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5D" w:rsidRDefault="0068755D" w:rsidP="0068755D">
      <w:pPr>
        <w:rPr>
          <w:color w:val="0070C0"/>
        </w:rPr>
      </w:pPr>
    </w:p>
    <w:p w:rsidR="0068755D" w:rsidRDefault="0068755D" w:rsidP="0068755D">
      <w:pPr>
        <w:rPr>
          <w:color w:val="0070C0"/>
        </w:rPr>
      </w:pPr>
    </w:p>
    <w:p w:rsidR="0068755D" w:rsidRPr="00662E0A" w:rsidRDefault="0068755D" w:rsidP="0068755D">
      <w:pPr>
        <w:rPr>
          <w:color w:val="0070C0"/>
        </w:rPr>
      </w:pPr>
    </w:p>
    <w:p w:rsidR="0068755D" w:rsidRPr="00662E0A" w:rsidRDefault="0068755D" w:rsidP="0068755D">
      <w:pPr>
        <w:rPr>
          <w:color w:val="0070C0"/>
        </w:rPr>
      </w:pPr>
    </w:p>
    <w:p w:rsidR="0068755D" w:rsidRPr="007930EF" w:rsidRDefault="0068755D" w:rsidP="0068755D">
      <w:pPr>
        <w:pStyle w:val="Nadpis5"/>
        <w:rPr>
          <w:sz w:val="40"/>
          <w:szCs w:val="40"/>
        </w:rPr>
      </w:pPr>
      <w:r w:rsidRPr="007930EF">
        <w:rPr>
          <w:sz w:val="40"/>
          <w:szCs w:val="40"/>
        </w:rPr>
        <w:t>VYŠŠÍ ODBORNÁ ŠKOLA ZDRAVOTNICKÁ</w:t>
      </w:r>
      <w:r w:rsidR="002338B7" w:rsidRPr="007930EF">
        <w:rPr>
          <w:sz w:val="40"/>
          <w:szCs w:val="40"/>
        </w:rPr>
        <w:t xml:space="preserve"> BRNO, </w:t>
      </w:r>
    </w:p>
    <w:p w:rsidR="007930EF" w:rsidRPr="007930EF" w:rsidRDefault="007930EF" w:rsidP="007930EF">
      <w:pPr>
        <w:ind w:left="2124" w:firstLine="708"/>
        <w:rPr>
          <w:b/>
          <w:i/>
          <w:sz w:val="40"/>
          <w:szCs w:val="40"/>
        </w:rPr>
      </w:pPr>
      <w:r w:rsidRPr="007930EF">
        <w:rPr>
          <w:b/>
          <w:i/>
          <w:sz w:val="40"/>
          <w:szCs w:val="40"/>
        </w:rPr>
        <w:t>PŘÍSPĚVKOVÁ ORGANIZACE</w:t>
      </w:r>
      <w:r>
        <w:rPr>
          <w:b/>
          <w:i/>
          <w:sz w:val="40"/>
          <w:szCs w:val="40"/>
        </w:rPr>
        <w:t>,</w:t>
      </w:r>
    </w:p>
    <w:p w:rsidR="0068755D" w:rsidRPr="00856B00" w:rsidRDefault="0068755D" w:rsidP="0068755D">
      <w:pPr>
        <w:ind w:left="360"/>
        <w:jc w:val="center"/>
        <w:rPr>
          <w:b/>
          <w:i/>
          <w:sz w:val="40"/>
        </w:rPr>
      </w:pPr>
      <w:r w:rsidRPr="00856B00">
        <w:rPr>
          <w:b/>
          <w:i/>
          <w:sz w:val="40"/>
        </w:rPr>
        <w:t xml:space="preserve">Brno, </w:t>
      </w:r>
      <w:r w:rsidR="001D6C09">
        <w:rPr>
          <w:b/>
          <w:i/>
          <w:sz w:val="40"/>
        </w:rPr>
        <w:t>Kounicova 16</w:t>
      </w:r>
    </w:p>
    <w:p w:rsidR="0068755D" w:rsidRPr="00662E0A" w:rsidRDefault="007233C5" w:rsidP="0068755D">
      <w:pPr>
        <w:ind w:left="360"/>
        <w:jc w:val="center"/>
        <w:rPr>
          <w:b/>
          <w:i/>
          <w:color w:val="0070C0"/>
          <w:sz w:val="32"/>
        </w:rPr>
      </w:pPr>
      <w:r>
        <w:rPr>
          <w:b/>
          <w:i/>
          <w:color w:val="0070C0"/>
          <w:sz w:val="32"/>
        </w:rPr>
        <w:t xml:space="preserve"> </w:t>
      </w:r>
    </w:p>
    <w:p w:rsidR="0068755D" w:rsidRPr="00662E0A" w:rsidRDefault="0068755D" w:rsidP="0068755D">
      <w:pPr>
        <w:ind w:left="360"/>
        <w:jc w:val="center"/>
        <w:rPr>
          <w:b/>
          <w:i/>
          <w:color w:val="0070C0"/>
          <w:sz w:val="32"/>
        </w:rPr>
      </w:pPr>
    </w:p>
    <w:p w:rsidR="0068755D" w:rsidRPr="00662E0A" w:rsidRDefault="0068755D" w:rsidP="0068755D">
      <w:pPr>
        <w:ind w:left="360"/>
        <w:jc w:val="center"/>
        <w:rPr>
          <w:b/>
          <w:i/>
          <w:color w:val="0070C0"/>
          <w:sz w:val="32"/>
        </w:rPr>
      </w:pPr>
    </w:p>
    <w:p w:rsidR="0068755D" w:rsidRPr="00662E0A" w:rsidRDefault="0068755D" w:rsidP="0068755D">
      <w:pPr>
        <w:ind w:left="360"/>
        <w:jc w:val="center"/>
        <w:rPr>
          <w:b/>
          <w:i/>
          <w:color w:val="0070C0"/>
          <w:sz w:val="32"/>
        </w:rPr>
      </w:pPr>
    </w:p>
    <w:p w:rsidR="0068755D" w:rsidRPr="00662E0A" w:rsidRDefault="0068755D" w:rsidP="0068755D">
      <w:pPr>
        <w:rPr>
          <w:b/>
          <w:i/>
          <w:color w:val="0070C0"/>
          <w:sz w:val="32"/>
        </w:rPr>
      </w:pPr>
    </w:p>
    <w:p w:rsidR="0068755D" w:rsidRPr="00662E0A" w:rsidRDefault="0068755D" w:rsidP="0068755D">
      <w:pPr>
        <w:ind w:left="360"/>
        <w:jc w:val="center"/>
        <w:rPr>
          <w:b/>
          <w:i/>
          <w:color w:val="0070C0"/>
          <w:sz w:val="32"/>
        </w:rPr>
      </w:pPr>
    </w:p>
    <w:p w:rsidR="0068755D" w:rsidRDefault="0068755D" w:rsidP="0068755D">
      <w:pPr>
        <w:ind w:left="360"/>
        <w:jc w:val="center"/>
        <w:rPr>
          <w:b/>
          <w:i/>
          <w:color w:val="0070C0"/>
          <w:sz w:val="32"/>
        </w:rPr>
      </w:pPr>
    </w:p>
    <w:tbl>
      <w:tblPr>
        <w:tblW w:w="0" w:type="auto"/>
        <w:tblInd w:w="1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0"/>
      </w:tblGrid>
      <w:tr w:rsidR="005B72E0" w:rsidTr="00CA2DA1">
        <w:trPr>
          <w:trHeight w:val="6620"/>
        </w:trPr>
        <w:tc>
          <w:tcPr>
            <w:tcW w:w="6660" w:type="dxa"/>
            <w:shd w:val="clear" w:color="auto" w:fill="auto"/>
          </w:tcPr>
          <w:p w:rsidR="005B72E0" w:rsidRPr="00CA2DA1" w:rsidRDefault="005B72E0" w:rsidP="005B72E0">
            <w:pPr>
              <w:rPr>
                <w:b/>
                <w:i/>
                <w:color w:val="0070C0"/>
                <w:sz w:val="32"/>
              </w:rPr>
            </w:pPr>
          </w:p>
          <w:p w:rsidR="005B72E0" w:rsidRPr="00CA2DA1" w:rsidRDefault="005B72E0" w:rsidP="005B72E0">
            <w:pPr>
              <w:shd w:val="clear" w:color="FFFFFF" w:fill="FFFFFF"/>
              <w:jc w:val="center"/>
              <w:rPr>
                <w:b/>
                <w:i/>
                <w:color w:val="0070C0"/>
                <w:sz w:val="32"/>
              </w:rPr>
            </w:pPr>
            <w:r w:rsidRPr="00CA2DA1">
              <w:rPr>
                <w:noProof/>
              </w:rPr>
              <w:drawing>
                <wp:inline distT="0" distB="0" distL="0" distR="0">
                  <wp:extent cx="1762125" cy="1466850"/>
                  <wp:effectExtent l="19050" t="0" r="9525" b="0"/>
                  <wp:docPr id="2" name="obrázek 1" descr="Kopie - Vosz B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opie - Vosz Brno"/>
                          <pic:cNvPicPr>
                            <a:picLocks noChangeAspect="1" noChangeArrowheads="1"/>
                          </pic:cNvPicPr>
                        </pic:nvPicPr>
                        <pic:blipFill>
                          <a:blip r:embed="rId9" cstate="print"/>
                          <a:srcRect/>
                          <a:stretch>
                            <a:fillRect/>
                          </a:stretch>
                        </pic:blipFill>
                        <pic:spPr bwMode="auto">
                          <a:xfrm>
                            <a:off x="0" y="0"/>
                            <a:ext cx="1762125" cy="1466850"/>
                          </a:xfrm>
                          <a:prstGeom prst="rect">
                            <a:avLst/>
                          </a:prstGeom>
                          <a:noFill/>
                          <a:ln w="9525">
                            <a:noFill/>
                            <a:miter lim="800000"/>
                            <a:headEnd/>
                            <a:tailEnd/>
                          </a:ln>
                        </pic:spPr>
                      </pic:pic>
                    </a:graphicData>
                  </a:graphic>
                </wp:inline>
              </w:drawing>
            </w:r>
          </w:p>
          <w:p w:rsidR="005B72E0" w:rsidRPr="00CA2DA1" w:rsidRDefault="005B72E0" w:rsidP="005B72E0">
            <w:pPr>
              <w:pStyle w:val="Zhlav"/>
              <w:rPr>
                <w:color w:val="0070C0"/>
              </w:rPr>
            </w:pPr>
          </w:p>
          <w:p w:rsidR="005B72E0" w:rsidRPr="00CA2DA1" w:rsidRDefault="005B72E0" w:rsidP="005B72E0">
            <w:pPr>
              <w:rPr>
                <w:b/>
                <w:i/>
                <w:color w:val="0070C0"/>
                <w:sz w:val="32"/>
              </w:rPr>
            </w:pPr>
          </w:p>
          <w:p w:rsidR="005B72E0" w:rsidRPr="00CA2DA1" w:rsidRDefault="005B72E0" w:rsidP="005B72E0">
            <w:pPr>
              <w:pStyle w:val="Nadpis5"/>
              <w:spacing w:after="120"/>
              <w:ind w:left="0"/>
              <w:rPr>
                <w:sz w:val="48"/>
                <w:szCs w:val="48"/>
              </w:rPr>
            </w:pPr>
            <w:r w:rsidRPr="00CA2DA1">
              <w:rPr>
                <w:sz w:val="48"/>
                <w:szCs w:val="48"/>
              </w:rPr>
              <w:t xml:space="preserve"> </w:t>
            </w:r>
            <w:proofErr w:type="gramStart"/>
            <w:r w:rsidRPr="00CA2DA1">
              <w:rPr>
                <w:sz w:val="48"/>
                <w:szCs w:val="48"/>
              </w:rPr>
              <w:t>PRŮVODCE  STUDIEM</w:t>
            </w:r>
            <w:proofErr w:type="gramEnd"/>
            <w:r w:rsidRPr="00CA2DA1">
              <w:rPr>
                <w:sz w:val="48"/>
                <w:szCs w:val="48"/>
              </w:rPr>
              <w:t xml:space="preserve"> </w:t>
            </w:r>
          </w:p>
          <w:p w:rsidR="005B72E0" w:rsidRPr="00CA2DA1" w:rsidRDefault="005B72E0" w:rsidP="005B72E0"/>
          <w:p w:rsidR="005B72E0" w:rsidRPr="00CA2DA1" w:rsidRDefault="005B72E0" w:rsidP="005B72E0">
            <w:pPr>
              <w:ind w:left="360"/>
              <w:rPr>
                <w:b/>
                <w:i/>
                <w:sz w:val="36"/>
              </w:rPr>
            </w:pPr>
            <w:r w:rsidRPr="00CA2DA1">
              <w:rPr>
                <w:b/>
                <w:i/>
                <w:sz w:val="36"/>
              </w:rPr>
              <w:t xml:space="preserve">                </w:t>
            </w:r>
          </w:p>
          <w:p w:rsidR="005B72E0" w:rsidRPr="00CA2DA1" w:rsidRDefault="005B72E0" w:rsidP="005B72E0">
            <w:pPr>
              <w:ind w:left="360"/>
              <w:jc w:val="center"/>
              <w:rPr>
                <w:b/>
                <w:i/>
                <w:sz w:val="44"/>
                <w:szCs w:val="44"/>
              </w:rPr>
            </w:pPr>
            <w:r w:rsidRPr="00CA2DA1">
              <w:rPr>
                <w:b/>
                <w:i/>
                <w:sz w:val="44"/>
                <w:szCs w:val="44"/>
              </w:rPr>
              <w:t>školní rok 201</w:t>
            </w:r>
            <w:r w:rsidR="009F2575">
              <w:rPr>
                <w:b/>
                <w:i/>
                <w:sz w:val="44"/>
                <w:szCs w:val="44"/>
              </w:rPr>
              <w:t>7</w:t>
            </w:r>
            <w:r w:rsidRPr="00CA2DA1">
              <w:rPr>
                <w:b/>
                <w:i/>
                <w:sz w:val="44"/>
                <w:szCs w:val="44"/>
              </w:rPr>
              <w:t xml:space="preserve"> / 201</w:t>
            </w:r>
            <w:r w:rsidR="009F2575">
              <w:rPr>
                <w:b/>
                <w:i/>
                <w:sz w:val="44"/>
                <w:szCs w:val="44"/>
              </w:rPr>
              <w:t>8</w:t>
            </w:r>
          </w:p>
          <w:p w:rsidR="005B72E0" w:rsidRPr="00CA2DA1" w:rsidRDefault="005B72E0" w:rsidP="005B72E0">
            <w:pPr>
              <w:ind w:left="360"/>
              <w:jc w:val="center"/>
              <w:rPr>
                <w:b/>
                <w:i/>
                <w:color w:val="0070C0"/>
                <w:sz w:val="32"/>
              </w:rPr>
            </w:pPr>
          </w:p>
          <w:p w:rsidR="005B72E0" w:rsidRPr="00CA2DA1" w:rsidRDefault="005B72E0" w:rsidP="005B72E0">
            <w:pPr>
              <w:ind w:left="360"/>
              <w:jc w:val="center"/>
              <w:rPr>
                <w:b/>
                <w:i/>
                <w:color w:val="0070C0"/>
                <w:sz w:val="32"/>
              </w:rPr>
            </w:pPr>
          </w:p>
        </w:tc>
      </w:tr>
    </w:tbl>
    <w:p w:rsidR="0068755D" w:rsidRPr="00662E0A" w:rsidRDefault="0068755D" w:rsidP="002A44AC">
      <w:pPr>
        <w:ind w:left="360"/>
        <w:jc w:val="right"/>
        <w:rPr>
          <w:b/>
          <w:i/>
          <w:color w:val="0070C0"/>
          <w:sz w:val="32"/>
        </w:rPr>
      </w:pPr>
    </w:p>
    <w:p w:rsidR="0068755D" w:rsidRPr="00662E0A" w:rsidRDefault="00802FB7" w:rsidP="0068755D">
      <w:pPr>
        <w:ind w:left="360"/>
        <w:jc w:val="center"/>
        <w:rPr>
          <w:b/>
          <w:i/>
          <w:color w:val="0070C0"/>
          <w:sz w:val="32"/>
        </w:rPr>
      </w:pPr>
      <w:r w:rsidRPr="003A4E29">
        <w:rPr>
          <w:b/>
          <w:i/>
          <w:sz w:val="36"/>
        </w:rPr>
        <w:t xml:space="preserve">                  </w:t>
      </w:r>
    </w:p>
    <w:p w:rsidR="00C41357" w:rsidRDefault="00C41357" w:rsidP="0068755D">
      <w:pPr>
        <w:ind w:left="360"/>
        <w:jc w:val="center"/>
        <w:rPr>
          <w:b/>
          <w:i/>
          <w:color w:val="0070C0"/>
          <w:sz w:val="32"/>
        </w:rPr>
      </w:pPr>
    </w:p>
    <w:p w:rsidR="007B7118" w:rsidRDefault="00C41357" w:rsidP="007B7118">
      <w:pPr>
        <w:spacing w:after="200" w:line="276" w:lineRule="auto"/>
        <w:rPr>
          <w:b/>
          <w:i/>
          <w:color w:val="0070C0"/>
          <w:sz w:val="32"/>
        </w:rPr>
      </w:pPr>
      <w:r>
        <w:rPr>
          <w:b/>
          <w:i/>
          <w:color w:val="0070C0"/>
          <w:sz w:val="32"/>
        </w:rPr>
        <w:br w:type="page"/>
      </w:r>
    </w:p>
    <w:p w:rsidR="001D6C09" w:rsidRPr="00877A40" w:rsidRDefault="00113BF0" w:rsidP="007B7118">
      <w:pPr>
        <w:spacing w:after="200" w:line="276" w:lineRule="auto"/>
        <w:rPr>
          <w:b/>
          <w:i/>
          <w:sz w:val="36"/>
        </w:rPr>
      </w:pPr>
      <w:r>
        <w:rPr>
          <w:b/>
          <w:i/>
          <w:sz w:val="36"/>
        </w:rPr>
        <w:lastRenderedPageBreak/>
        <w:t>H</w:t>
      </w:r>
      <w:r w:rsidR="00E94562" w:rsidRPr="00877A40">
        <w:rPr>
          <w:b/>
          <w:i/>
          <w:sz w:val="36"/>
        </w:rPr>
        <w:t>armonogram školního roku</w:t>
      </w:r>
      <w:r w:rsidR="00E94562" w:rsidRPr="00877A40">
        <w:rPr>
          <w:b/>
          <w:sz w:val="36"/>
        </w:rPr>
        <w:t xml:space="preserve"> </w:t>
      </w:r>
      <w:r w:rsidR="00E94562" w:rsidRPr="00877A40">
        <w:rPr>
          <w:b/>
          <w:i/>
          <w:sz w:val="36"/>
        </w:rPr>
        <w:t>201</w:t>
      </w:r>
      <w:r w:rsidR="00177A93">
        <w:rPr>
          <w:b/>
          <w:i/>
          <w:sz w:val="36"/>
        </w:rPr>
        <w:t>7</w:t>
      </w:r>
      <w:r w:rsidR="00E94562" w:rsidRPr="00877A40">
        <w:rPr>
          <w:b/>
          <w:i/>
          <w:sz w:val="36"/>
        </w:rPr>
        <w:t xml:space="preserve"> / </w:t>
      </w:r>
      <w:r w:rsidR="00AE4440" w:rsidRPr="00877A40">
        <w:rPr>
          <w:b/>
          <w:i/>
          <w:sz w:val="36"/>
        </w:rPr>
        <w:t>201</w:t>
      </w:r>
      <w:r w:rsidR="00177A93">
        <w:rPr>
          <w:b/>
          <w:i/>
          <w:sz w:val="36"/>
        </w:rPr>
        <w:t>8</w:t>
      </w:r>
    </w:p>
    <w:p w:rsidR="001D6C09" w:rsidRPr="00877A40" w:rsidRDefault="001D6C09" w:rsidP="001D6C09">
      <w:pPr>
        <w:rPr>
          <w:sz w:val="24"/>
        </w:rPr>
      </w:pPr>
    </w:p>
    <w:p w:rsidR="001D6C09" w:rsidRDefault="001D6C09" w:rsidP="001D6C09"/>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827"/>
        <w:gridCol w:w="1276"/>
        <w:gridCol w:w="3686"/>
      </w:tblGrid>
      <w:tr w:rsidR="001D6C09" w:rsidTr="00177A93">
        <w:tc>
          <w:tcPr>
            <w:tcW w:w="1276" w:type="dxa"/>
            <w:tcBorders>
              <w:top w:val="single" w:sz="12" w:space="0" w:color="auto"/>
              <w:left w:val="single" w:sz="12" w:space="0" w:color="auto"/>
              <w:bottom w:val="single" w:sz="4" w:space="0" w:color="auto"/>
              <w:right w:val="single" w:sz="12" w:space="0" w:color="auto"/>
            </w:tcBorders>
            <w:shd w:val="clear" w:color="auto" w:fill="99CCFF"/>
            <w:vAlign w:val="center"/>
            <w:hideMark/>
          </w:tcPr>
          <w:p w:rsidR="001D6C09" w:rsidRDefault="001D6C09" w:rsidP="001D6C09">
            <w:pPr>
              <w:spacing w:line="276" w:lineRule="auto"/>
              <w:jc w:val="center"/>
              <w:rPr>
                <w:sz w:val="32"/>
                <w:szCs w:val="32"/>
                <w:lang w:eastAsia="en-US"/>
              </w:rPr>
            </w:pPr>
            <w:r>
              <w:rPr>
                <w:sz w:val="32"/>
                <w:szCs w:val="32"/>
                <w:lang w:eastAsia="en-US"/>
              </w:rPr>
              <w:t>0.</w:t>
            </w:r>
          </w:p>
        </w:tc>
        <w:tc>
          <w:tcPr>
            <w:tcW w:w="3827" w:type="dxa"/>
            <w:tcBorders>
              <w:top w:val="single" w:sz="12" w:space="0" w:color="auto"/>
              <w:left w:val="single" w:sz="12" w:space="0" w:color="auto"/>
              <w:bottom w:val="single" w:sz="4" w:space="0" w:color="auto"/>
              <w:right w:val="single" w:sz="12" w:space="0" w:color="auto"/>
            </w:tcBorders>
            <w:vAlign w:val="center"/>
            <w:hideMark/>
          </w:tcPr>
          <w:p w:rsidR="001D6C09" w:rsidRDefault="001D6C09" w:rsidP="001D6C09">
            <w:pPr>
              <w:spacing w:line="276" w:lineRule="auto"/>
              <w:jc w:val="center"/>
              <w:rPr>
                <w:b/>
                <w:sz w:val="32"/>
                <w:szCs w:val="32"/>
                <w:vertAlign w:val="superscript"/>
                <w:lang w:eastAsia="en-US"/>
              </w:rPr>
            </w:pPr>
            <w:r>
              <w:rPr>
                <w:b/>
                <w:sz w:val="32"/>
                <w:szCs w:val="32"/>
                <w:lang w:eastAsia="en-US"/>
              </w:rPr>
              <w:t>7:00 -  7:45</w:t>
            </w:r>
          </w:p>
        </w:tc>
        <w:tc>
          <w:tcPr>
            <w:tcW w:w="1276" w:type="dxa"/>
            <w:tcBorders>
              <w:top w:val="single" w:sz="12" w:space="0" w:color="auto"/>
              <w:left w:val="single" w:sz="12" w:space="0" w:color="auto"/>
              <w:bottom w:val="single" w:sz="4" w:space="0" w:color="auto"/>
              <w:right w:val="single" w:sz="12" w:space="0" w:color="auto"/>
            </w:tcBorders>
            <w:shd w:val="clear" w:color="auto" w:fill="99CCFF"/>
            <w:vAlign w:val="center"/>
            <w:hideMark/>
          </w:tcPr>
          <w:p w:rsidR="001D6C09" w:rsidRDefault="001D6C09" w:rsidP="001D6C09">
            <w:pPr>
              <w:spacing w:line="276" w:lineRule="auto"/>
              <w:jc w:val="center"/>
              <w:rPr>
                <w:sz w:val="32"/>
                <w:szCs w:val="32"/>
                <w:lang w:eastAsia="en-US"/>
              </w:rPr>
            </w:pPr>
            <w:r>
              <w:rPr>
                <w:sz w:val="32"/>
                <w:szCs w:val="32"/>
                <w:lang w:eastAsia="en-US"/>
              </w:rPr>
              <w:t>7.</w:t>
            </w:r>
          </w:p>
        </w:tc>
        <w:tc>
          <w:tcPr>
            <w:tcW w:w="3686" w:type="dxa"/>
            <w:tcBorders>
              <w:top w:val="single" w:sz="12" w:space="0" w:color="auto"/>
              <w:left w:val="single" w:sz="12" w:space="0" w:color="auto"/>
              <w:bottom w:val="single" w:sz="4" w:space="0" w:color="auto"/>
              <w:right w:val="single" w:sz="12" w:space="0" w:color="auto"/>
            </w:tcBorders>
            <w:vAlign w:val="center"/>
            <w:hideMark/>
          </w:tcPr>
          <w:p w:rsidR="001D6C09" w:rsidRDefault="001D6C09" w:rsidP="001D6C09">
            <w:pPr>
              <w:spacing w:line="276" w:lineRule="auto"/>
              <w:jc w:val="center"/>
              <w:rPr>
                <w:b/>
                <w:sz w:val="32"/>
                <w:szCs w:val="32"/>
                <w:lang w:eastAsia="en-US"/>
              </w:rPr>
            </w:pPr>
            <w:r>
              <w:rPr>
                <w:b/>
                <w:sz w:val="32"/>
                <w:szCs w:val="32"/>
                <w:lang w:eastAsia="en-US"/>
              </w:rPr>
              <w:t>13:20 - 14:05</w:t>
            </w:r>
          </w:p>
        </w:tc>
      </w:tr>
      <w:tr w:rsidR="001D6C09" w:rsidTr="00177A93">
        <w:tc>
          <w:tcPr>
            <w:tcW w:w="1276" w:type="dxa"/>
            <w:tcBorders>
              <w:top w:val="single" w:sz="4" w:space="0" w:color="auto"/>
              <w:left w:val="single" w:sz="12" w:space="0" w:color="auto"/>
              <w:bottom w:val="single" w:sz="4" w:space="0" w:color="auto"/>
              <w:right w:val="single" w:sz="12" w:space="0" w:color="auto"/>
            </w:tcBorders>
            <w:shd w:val="clear" w:color="auto" w:fill="99CCFF"/>
            <w:vAlign w:val="center"/>
            <w:hideMark/>
          </w:tcPr>
          <w:p w:rsidR="001D6C09" w:rsidRDefault="001D6C09" w:rsidP="001D6C09">
            <w:pPr>
              <w:spacing w:line="276" w:lineRule="auto"/>
              <w:jc w:val="center"/>
              <w:rPr>
                <w:sz w:val="32"/>
                <w:szCs w:val="32"/>
                <w:lang w:eastAsia="en-US"/>
              </w:rPr>
            </w:pPr>
            <w:r>
              <w:rPr>
                <w:sz w:val="32"/>
                <w:szCs w:val="32"/>
                <w:lang w:eastAsia="en-US"/>
              </w:rPr>
              <w:t>1.</w:t>
            </w:r>
          </w:p>
        </w:tc>
        <w:tc>
          <w:tcPr>
            <w:tcW w:w="3827" w:type="dxa"/>
            <w:tcBorders>
              <w:top w:val="single" w:sz="4" w:space="0" w:color="auto"/>
              <w:left w:val="single" w:sz="12" w:space="0" w:color="auto"/>
              <w:bottom w:val="single" w:sz="4" w:space="0" w:color="auto"/>
              <w:right w:val="single" w:sz="12" w:space="0" w:color="auto"/>
            </w:tcBorders>
            <w:vAlign w:val="center"/>
            <w:hideMark/>
          </w:tcPr>
          <w:p w:rsidR="001D6C09" w:rsidRDefault="001D6C09" w:rsidP="001D6C09">
            <w:pPr>
              <w:spacing w:line="276" w:lineRule="auto"/>
              <w:jc w:val="center"/>
              <w:rPr>
                <w:b/>
                <w:sz w:val="32"/>
                <w:szCs w:val="32"/>
                <w:lang w:eastAsia="en-US"/>
              </w:rPr>
            </w:pPr>
            <w:r>
              <w:rPr>
                <w:b/>
                <w:sz w:val="32"/>
                <w:szCs w:val="32"/>
                <w:lang w:eastAsia="en-US"/>
              </w:rPr>
              <w:t>7:50 -  8:35</w:t>
            </w:r>
          </w:p>
        </w:tc>
        <w:tc>
          <w:tcPr>
            <w:tcW w:w="1276" w:type="dxa"/>
            <w:tcBorders>
              <w:top w:val="single" w:sz="4" w:space="0" w:color="auto"/>
              <w:left w:val="single" w:sz="12" w:space="0" w:color="auto"/>
              <w:bottom w:val="single" w:sz="4" w:space="0" w:color="auto"/>
              <w:right w:val="single" w:sz="12" w:space="0" w:color="auto"/>
            </w:tcBorders>
            <w:shd w:val="clear" w:color="auto" w:fill="99CCFF"/>
            <w:vAlign w:val="center"/>
            <w:hideMark/>
          </w:tcPr>
          <w:p w:rsidR="001D6C09" w:rsidRDefault="001D6C09" w:rsidP="001D6C09">
            <w:pPr>
              <w:spacing w:line="276" w:lineRule="auto"/>
              <w:jc w:val="center"/>
              <w:rPr>
                <w:sz w:val="32"/>
                <w:szCs w:val="32"/>
                <w:lang w:eastAsia="en-US"/>
              </w:rPr>
            </w:pPr>
            <w:r>
              <w:rPr>
                <w:sz w:val="32"/>
                <w:szCs w:val="32"/>
                <w:lang w:eastAsia="en-US"/>
              </w:rPr>
              <w:t>8.</w:t>
            </w:r>
          </w:p>
        </w:tc>
        <w:tc>
          <w:tcPr>
            <w:tcW w:w="3686" w:type="dxa"/>
            <w:tcBorders>
              <w:top w:val="single" w:sz="4" w:space="0" w:color="auto"/>
              <w:left w:val="single" w:sz="12" w:space="0" w:color="auto"/>
              <w:bottom w:val="single" w:sz="4" w:space="0" w:color="auto"/>
              <w:right w:val="single" w:sz="12" w:space="0" w:color="auto"/>
            </w:tcBorders>
            <w:vAlign w:val="center"/>
            <w:hideMark/>
          </w:tcPr>
          <w:p w:rsidR="001D6C09" w:rsidRDefault="001D6C09" w:rsidP="001D6C09">
            <w:pPr>
              <w:spacing w:line="276" w:lineRule="auto"/>
              <w:jc w:val="center"/>
              <w:rPr>
                <w:b/>
                <w:sz w:val="32"/>
                <w:szCs w:val="32"/>
                <w:lang w:eastAsia="en-US"/>
              </w:rPr>
            </w:pPr>
            <w:r>
              <w:rPr>
                <w:b/>
                <w:sz w:val="32"/>
                <w:szCs w:val="32"/>
                <w:lang w:eastAsia="en-US"/>
              </w:rPr>
              <w:t>14:10 - 14:55</w:t>
            </w:r>
          </w:p>
        </w:tc>
      </w:tr>
      <w:tr w:rsidR="001D6C09" w:rsidTr="00177A93">
        <w:tc>
          <w:tcPr>
            <w:tcW w:w="1276" w:type="dxa"/>
            <w:tcBorders>
              <w:top w:val="single" w:sz="4" w:space="0" w:color="auto"/>
              <w:left w:val="single" w:sz="12" w:space="0" w:color="auto"/>
              <w:bottom w:val="single" w:sz="4" w:space="0" w:color="auto"/>
              <w:right w:val="single" w:sz="12" w:space="0" w:color="auto"/>
            </w:tcBorders>
            <w:shd w:val="clear" w:color="auto" w:fill="99CCFF"/>
            <w:vAlign w:val="center"/>
            <w:hideMark/>
          </w:tcPr>
          <w:p w:rsidR="001D6C09" w:rsidRDefault="001D6C09" w:rsidP="001D6C09">
            <w:pPr>
              <w:spacing w:line="276" w:lineRule="auto"/>
              <w:jc w:val="center"/>
              <w:rPr>
                <w:sz w:val="32"/>
                <w:szCs w:val="32"/>
                <w:lang w:eastAsia="en-US"/>
              </w:rPr>
            </w:pPr>
            <w:r>
              <w:rPr>
                <w:sz w:val="32"/>
                <w:szCs w:val="32"/>
                <w:lang w:eastAsia="en-US"/>
              </w:rPr>
              <w:t>2.</w:t>
            </w:r>
          </w:p>
        </w:tc>
        <w:tc>
          <w:tcPr>
            <w:tcW w:w="3827" w:type="dxa"/>
            <w:tcBorders>
              <w:top w:val="single" w:sz="4" w:space="0" w:color="auto"/>
              <w:left w:val="single" w:sz="12" w:space="0" w:color="auto"/>
              <w:bottom w:val="single" w:sz="4" w:space="0" w:color="auto"/>
              <w:right w:val="single" w:sz="12" w:space="0" w:color="auto"/>
            </w:tcBorders>
            <w:vAlign w:val="center"/>
            <w:hideMark/>
          </w:tcPr>
          <w:p w:rsidR="001D6C09" w:rsidRDefault="001D6C09" w:rsidP="001D6C09">
            <w:pPr>
              <w:spacing w:line="276" w:lineRule="auto"/>
              <w:jc w:val="center"/>
              <w:rPr>
                <w:b/>
                <w:sz w:val="32"/>
                <w:szCs w:val="32"/>
                <w:lang w:eastAsia="en-US"/>
              </w:rPr>
            </w:pPr>
            <w:r>
              <w:rPr>
                <w:b/>
                <w:sz w:val="32"/>
                <w:szCs w:val="32"/>
                <w:lang w:eastAsia="en-US"/>
              </w:rPr>
              <w:t>8:40 -  9:25</w:t>
            </w:r>
          </w:p>
        </w:tc>
        <w:tc>
          <w:tcPr>
            <w:tcW w:w="1276" w:type="dxa"/>
            <w:tcBorders>
              <w:top w:val="single" w:sz="4" w:space="0" w:color="auto"/>
              <w:left w:val="single" w:sz="12" w:space="0" w:color="auto"/>
              <w:bottom w:val="single" w:sz="4" w:space="0" w:color="auto"/>
              <w:right w:val="single" w:sz="12" w:space="0" w:color="auto"/>
            </w:tcBorders>
            <w:shd w:val="clear" w:color="auto" w:fill="99CCFF"/>
            <w:vAlign w:val="center"/>
            <w:hideMark/>
          </w:tcPr>
          <w:p w:rsidR="001D6C09" w:rsidRDefault="001D6C09" w:rsidP="001D6C09">
            <w:pPr>
              <w:spacing w:line="276" w:lineRule="auto"/>
              <w:jc w:val="center"/>
              <w:rPr>
                <w:sz w:val="32"/>
                <w:szCs w:val="32"/>
                <w:lang w:eastAsia="en-US"/>
              </w:rPr>
            </w:pPr>
            <w:r>
              <w:rPr>
                <w:sz w:val="32"/>
                <w:szCs w:val="32"/>
                <w:lang w:eastAsia="en-US"/>
              </w:rPr>
              <w:t>9.</w:t>
            </w:r>
          </w:p>
        </w:tc>
        <w:tc>
          <w:tcPr>
            <w:tcW w:w="3686" w:type="dxa"/>
            <w:tcBorders>
              <w:top w:val="single" w:sz="4" w:space="0" w:color="auto"/>
              <w:left w:val="single" w:sz="12" w:space="0" w:color="auto"/>
              <w:bottom w:val="single" w:sz="4" w:space="0" w:color="auto"/>
              <w:right w:val="single" w:sz="12" w:space="0" w:color="auto"/>
            </w:tcBorders>
            <w:vAlign w:val="center"/>
            <w:hideMark/>
          </w:tcPr>
          <w:p w:rsidR="001D6C09" w:rsidRDefault="001D6C09" w:rsidP="001D6C09">
            <w:pPr>
              <w:spacing w:line="276" w:lineRule="auto"/>
              <w:jc w:val="center"/>
              <w:rPr>
                <w:b/>
                <w:sz w:val="32"/>
                <w:szCs w:val="32"/>
                <w:lang w:eastAsia="en-US"/>
              </w:rPr>
            </w:pPr>
            <w:r>
              <w:rPr>
                <w:b/>
                <w:sz w:val="32"/>
                <w:szCs w:val="32"/>
                <w:lang w:eastAsia="en-US"/>
              </w:rPr>
              <w:t>15:00 - 15:45</w:t>
            </w:r>
          </w:p>
        </w:tc>
      </w:tr>
      <w:tr w:rsidR="001D6C09" w:rsidTr="00177A93">
        <w:tc>
          <w:tcPr>
            <w:tcW w:w="1276" w:type="dxa"/>
            <w:tcBorders>
              <w:top w:val="single" w:sz="4" w:space="0" w:color="auto"/>
              <w:left w:val="single" w:sz="12" w:space="0" w:color="auto"/>
              <w:bottom w:val="single" w:sz="4" w:space="0" w:color="auto"/>
              <w:right w:val="single" w:sz="12" w:space="0" w:color="auto"/>
            </w:tcBorders>
            <w:shd w:val="clear" w:color="auto" w:fill="99CCFF"/>
            <w:vAlign w:val="center"/>
            <w:hideMark/>
          </w:tcPr>
          <w:p w:rsidR="001D6C09" w:rsidRDefault="001D6C09" w:rsidP="001D6C09">
            <w:pPr>
              <w:spacing w:line="276" w:lineRule="auto"/>
              <w:jc w:val="center"/>
              <w:rPr>
                <w:sz w:val="32"/>
                <w:szCs w:val="32"/>
                <w:lang w:eastAsia="en-US"/>
              </w:rPr>
            </w:pPr>
            <w:r>
              <w:rPr>
                <w:sz w:val="32"/>
                <w:szCs w:val="32"/>
                <w:lang w:eastAsia="en-US"/>
              </w:rPr>
              <w:t>3.</w:t>
            </w:r>
          </w:p>
        </w:tc>
        <w:tc>
          <w:tcPr>
            <w:tcW w:w="3827" w:type="dxa"/>
            <w:tcBorders>
              <w:top w:val="single" w:sz="4" w:space="0" w:color="auto"/>
              <w:left w:val="single" w:sz="12" w:space="0" w:color="auto"/>
              <w:bottom w:val="single" w:sz="4" w:space="0" w:color="auto"/>
              <w:right w:val="single" w:sz="12" w:space="0" w:color="auto"/>
            </w:tcBorders>
            <w:vAlign w:val="center"/>
            <w:hideMark/>
          </w:tcPr>
          <w:p w:rsidR="001D6C09" w:rsidRDefault="001D6C09" w:rsidP="001D6C09">
            <w:pPr>
              <w:spacing w:line="276" w:lineRule="auto"/>
              <w:jc w:val="center"/>
              <w:rPr>
                <w:b/>
                <w:sz w:val="32"/>
                <w:szCs w:val="32"/>
                <w:lang w:eastAsia="en-US"/>
              </w:rPr>
            </w:pPr>
            <w:r>
              <w:rPr>
                <w:b/>
                <w:sz w:val="32"/>
                <w:szCs w:val="32"/>
                <w:lang w:eastAsia="en-US"/>
              </w:rPr>
              <w:t xml:space="preserve"> 9:35 -  10:20</w:t>
            </w:r>
          </w:p>
        </w:tc>
        <w:tc>
          <w:tcPr>
            <w:tcW w:w="1276" w:type="dxa"/>
            <w:tcBorders>
              <w:top w:val="single" w:sz="4" w:space="0" w:color="auto"/>
              <w:left w:val="single" w:sz="12" w:space="0" w:color="auto"/>
              <w:bottom w:val="single" w:sz="4" w:space="0" w:color="auto"/>
              <w:right w:val="single" w:sz="12" w:space="0" w:color="auto"/>
            </w:tcBorders>
            <w:shd w:val="clear" w:color="auto" w:fill="99CCFF"/>
            <w:vAlign w:val="center"/>
            <w:hideMark/>
          </w:tcPr>
          <w:p w:rsidR="001D6C09" w:rsidRDefault="001D6C09" w:rsidP="001D6C09">
            <w:pPr>
              <w:spacing w:line="276" w:lineRule="auto"/>
              <w:jc w:val="center"/>
              <w:rPr>
                <w:sz w:val="32"/>
                <w:szCs w:val="32"/>
                <w:lang w:eastAsia="en-US"/>
              </w:rPr>
            </w:pPr>
            <w:r>
              <w:rPr>
                <w:sz w:val="32"/>
                <w:szCs w:val="32"/>
                <w:lang w:eastAsia="en-US"/>
              </w:rPr>
              <w:t>10.</w:t>
            </w:r>
          </w:p>
        </w:tc>
        <w:tc>
          <w:tcPr>
            <w:tcW w:w="3686" w:type="dxa"/>
            <w:tcBorders>
              <w:top w:val="single" w:sz="4" w:space="0" w:color="auto"/>
              <w:left w:val="single" w:sz="12" w:space="0" w:color="auto"/>
              <w:bottom w:val="single" w:sz="4" w:space="0" w:color="auto"/>
              <w:right w:val="single" w:sz="12" w:space="0" w:color="auto"/>
            </w:tcBorders>
            <w:vAlign w:val="center"/>
            <w:hideMark/>
          </w:tcPr>
          <w:p w:rsidR="001D6C09" w:rsidRDefault="001D6C09" w:rsidP="001D6C09">
            <w:pPr>
              <w:spacing w:line="276" w:lineRule="auto"/>
              <w:jc w:val="center"/>
              <w:rPr>
                <w:b/>
                <w:sz w:val="32"/>
                <w:szCs w:val="32"/>
                <w:lang w:eastAsia="en-US"/>
              </w:rPr>
            </w:pPr>
            <w:r>
              <w:rPr>
                <w:b/>
                <w:sz w:val="32"/>
                <w:szCs w:val="32"/>
                <w:lang w:eastAsia="en-US"/>
              </w:rPr>
              <w:t>15:50 - 16:35</w:t>
            </w:r>
          </w:p>
        </w:tc>
      </w:tr>
      <w:tr w:rsidR="001D6C09" w:rsidTr="00177A93">
        <w:tc>
          <w:tcPr>
            <w:tcW w:w="1276" w:type="dxa"/>
            <w:tcBorders>
              <w:top w:val="single" w:sz="4" w:space="0" w:color="auto"/>
              <w:left w:val="single" w:sz="12" w:space="0" w:color="auto"/>
              <w:bottom w:val="single" w:sz="4" w:space="0" w:color="auto"/>
              <w:right w:val="single" w:sz="12" w:space="0" w:color="auto"/>
            </w:tcBorders>
            <w:shd w:val="clear" w:color="auto" w:fill="99CCFF"/>
            <w:vAlign w:val="center"/>
            <w:hideMark/>
          </w:tcPr>
          <w:p w:rsidR="001D6C09" w:rsidRDefault="001D6C09" w:rsidP="001D6C09">
            <w:pPr>
              <w:spacing w:line="276" w:lineRule="auto"/>
              <w:jc w:val="center"/>
              <w:rPr>
                <w:sz w:val="32"/>
                <w:szCs w:val="32"/>
                <w:lang w:eastAsia="en-US"/>
              </w:rPr>
            </w:pPr>
            <w:r>
              <w:rPr>
                <w:sz w:val="32"/>
                <w:szCs w:val="32"/>
                <w:lang w:eastAsia="en-US"/>
              </w:rPr>
              <w:t>4.</w:t>
            </w:r>
          </w:p>
        </w:tc>
        <w:tc>
          <w:tcPr>
            <w:tcW w:w="3827" w:type="dxa"/>
            <w:tcBorders>
              <w:top w:val="single" w:sz="4" w:space="0" w:color="auto"/>
              <w:left w:val="single" w:sz="12" w:space="0" w:color="auto"/>
              <w:bottom w:val="single" w:sz="4" w:space="0" w:color="auto"/>
              <w:right w:val="single" w:sz="12" w:space="0" w:color="auto"/>
            </w:tcBorders>
            <w:vAlign w:val="center"/>
            <w:hideMark/>
          </w:tcPr>
          <w:p w:rsidR="001D6C09" w:rsidRDefault="001D6C09" w:rsidP="001D6C09">
            <w:pPr>
              <w:spacing w:line="276" w:lineRule="auto"/>
              <w:jc w:val="center"/>
              <w:rPr>
                <w:b/>
                <w:sz w:val="32"/>
                <w:szCs w:val="32"/>
                <w:lang w:eastAsia="en-US"/>
              </w:rPr>
            </w:pPr>
            <w:r>
              <w:rPr>
                <w:b/>
                <w:sz w:val="32"/>
                <w:szCs w:val="32"/>
                <w:lang w:eastAsia="en-US"/>
              </w:rPr>
              <w:t>10:35 - 11:20</w:t>
            </w:r>
          </w:p>
        </w:tc>
        <w:tc>
          <w:tcPr>
            <w:tcW w:w="1276" w:type="dxa"/>
            <w:tcBorders>
              <w:top w:val="single" w:sz="4" w:space="0" w:color="auto"/>
              <w:left w:val="single" w:sz="12" w:space="0" w:color="auto"/>
              <w:bottom w:val="single" w:sz="4" w:space="0" w:color="auto"/>
              <w:right w:val="single" w:sz="12" w:space="0" w:color="auto"/>
            </w:tcBorders>
            <w:shd w:val="clear" w:color="auto" w:fill="99CCFF"/>
            <w:vAlign w:val="center"/>
            <w:hideMark/>
          </w:tcPr>
          <w:p w:rsidR="001D6C09" w:rsidRDefault="001D6C09" w:rsidP="001D6C09">
            <w:pPr>
              <w:spacing w:line="276" w:lineRule="auto"/>
              <w:jc w:val="center"/>
              <w:rPr>
                <w:sz w:val="32"/>
                <w:szCs w:val="32"/>
                <w:lang w:eastAsia="en-US"/>
              </w:rPr>
            </w:pPr>
            <w:r>
              <w:rPr>
                <w:sz w:val="32"/>
                <w:szCs w:val="32"/>
                <w:lang w:eastAsia="en-US"/>
              </w:rPr>
              <w:t>11.</w:t>
            </w:r>
          </w:p>
        </w:tc>
        <w:tc>
          <w:tcPr>
            <w:tcW w:w="3686" w:type="dxa"/>
            <w:tcBorders>
              <w:top w:val="single" w:sz="4" w:space="0" w:color="auto"/>
              <w:left w:val="single" w:sz="12" w:space="0" w:color="auto"/>
              <w:bottom w:val="single" w:sz="4" w:space="0" w:color="auto"/>
              <w:right w:val="single" w:sz="12" w:space="0" w:color="auto"/>
            </w:tcBorders>
            <w:vAlign w:val="center"/>
            <w:hideMark/>
          </w:tcPr>
          <w:p w:rsidR="001D6C09" w:rsidRDefault="001D6C09" w:rsidP="001D6C09">
            <w:pPr>
              <w:spacing w:line="276" w:lineRule="auto"/>
              <w:jc w:val="center"/>
              <w:rPr>
                <w:b/>
                <w:sz w:val="32"/>
                <w:szCs w:val="32"/>
                <w:lang w:eastAsia="en-US"/>
              </w:rPr>
            </w:pPr>
            <w:r>
              <w:rPr>
                <w:b/>
                <w:sz w:val="32"/>
                <w:szCs w:val="32"/>
                <w:lang w:eastAsia="en-US"/>
              </w:rPr>
              <w:t>16:50 - 17:25</w:t>
            </w:r>
          </w:p>
        </w:tc>
      </w:tr>
      <w:tr w:rsidR="001D6C09" w:rsidTr="00177A93">
        <w:tc>
          <w:tcPr>
            <w:tcW w:w="1276" w:type="dxa"/>
            <w:tcBorders>
              <w:top w:val="single" w:sz="4" w:space="0" w:color="auto"/>
              <w:left w:val="single" w:sz="12" w:space="0" w:color="auto"/>
              <w:bottom w:val="single" w:sz="4" w:space="0" w:color="auto"/>
              <w:right w:val="single" w:sz="12" w:space="0" w:color="auto"/>
            </w:tcBorders>
            <w:shd w:val="clear" w:color="auto" w:fill="99CCFF"/>
            <w:vAlign w:val="center"/>
            <w:hideMark/>
          </w:tcPr>
          <w:p w:rsidR="001D6C09" w:rsidRDefault="001D6C09" w:rsidP="001D6C09">
            <w:pPr>
              <w:spacing w:line="276" w:lineRule="auto"/>
              <w:jc w:val="center"/>
              <w:rPr>
                <w:sz w:val="32"/>
                <w:szCs w:val="32"/>
                <w:lang w:eastAsia="en-US"/>
              </w:rPr>
            </w:pPr>
            <w:r>
              <w:rPr>
                <w:sz w:val="32"/>
                <w:szCs w:val="32"/>
                <w:lang w:eastAsia="en-US"/>
              </w:rPr>
              <w:t>5.</w:t>
            </w:r>
          </w:p>
        </w:tc>
        <w:tc>
          <w:tcPr>
            <w:tcW w:w="3827" w:type="dxa"/>
            <w:tcBorders>
              <w:top w:val="single" w:sz="4" w:space="0" w:color="auto"/>
              <w:left w:val="single" w:sz="12" w:space="0" w:color="auto"/>
              <w:bottom w:val="single" w:sz="4" w:space="0" w:color="auto"/>
              <w:right w:val="single" w:sz="12" w:space="0" w:color="auto"/>
            </w:tcBorders>
            <w:vAlign w:val="center"/>
            <w:hideMark/>
          </w:tcPr>
          <w:p w:rsidR="001D6C09" w:rsidRDefault="001D6C09" w:rsidP="001D6C09">
            <w:pPr>
              <w:spacing w:line="276" w:lineRule="auto"/>
              <w:jc w:val="center"/>
              <w:rPr>
                <w:b/>
                <w:sz w:val="32"/>
                <w:szCs w:val="32"/>
                <w:lang w:eastAsia="en-US"/>
              </w:rPr>
            </w:pPr>
            <w:r>
              <w:rPr>
                <w:b/>
                <w:sz w:val="32"/>
                <w:szCs w:val="32"/>
                <w:lang w:eastAsia="en-US"/>
              </w:rPr>
              <w:t>11:30 - 12:15</w:t>
            </w:r>
          </w:p>
        </w:tc>
        <w:tc>
          <w:tcPr>
            <w:tcW w:w="1276" w:type="dxa"/>
            <w:tcBorders>
              <w:top w:val="single" w:sz="4" w:space="0" w:color="auto"/>
              <w:left w:val="single" w:sz="12" w:space="0" w:color="auto"/>
              <w:bottom w:val="single" w:sz="4" w:space="0" w:color="auto"/>
              <w:right w:val="single" w:sz="12" w:space="0" w:color="auto"/>
            </w:tcBorders>
            <w:shd w:val="clear" w:color="auto" w:fill="99CCFF"/>
            <w:vAlign w:val="center"/>
            <w:hideMark/>
          </w:tcPr>
          <w:p w:rsidR="001D6C09" w:rsidRDefault="001D6C09" w:rsidP="001D6C09">
            <w:pPr>
              <w:spacing w:line="276" w:lineRule="auto"/>
              <w:jc w:val="center"/>
              <w:rPr>
                <w:sz w:val="32"/>
                <w:szCs w:val="32"/>
                <w:lang w:eastAsia="en-US"/>
              </w:rPr>
            </w:pPr>
            <w:r>
              <w:rPr>
                <w:sz w:val="32"/>
                <w:szCs w:val="32"/>
                <w:lang w:eastAsia="en-US"/>
              </w:rPr>
              <w:t>12.</w:t>
            </w:r>
          </w:p>
        </w:tc>
        <w:tc>
          <w:tcPr>
            <w:tcW w:w="3686" w:type="dxa"/>
            <w:tcBorders>
              <w:top w:val="single" w:sz="4" w:space="0" w:color="auto"/>
              <w:left w:val="single" w:sz="12" w:space="0" w:color="auto"/>
              <w:bottom w:val="single" w:sz="4" w:space="0" w:color="auto"/>
              <w:right w:val="single" w:sz="12" w:space="0" w:color="auto"/>
            </w:tcBorders>
            <w:vAlign w:val="center"/>
            <w:hideMark/>
          </w:tcPr>
          <w:p w:rsidR="001D6C09" w:rsidRDefault="001D6C09" w:rsidP="001D6C09">
            <w:pPr>
              <w:spacing w:line="276" w:lineRule="auto"/>
              <w:jc w:val="center"/>
              <w:rPr>
                <w:b/>
                <w:sz w:val="32"/>
                <w:szCs w:val="32"/>
                <w:lang w:eastAsia="en-US"/>
              </w:rPr>
            </w:pPr>
            <w:r>
              <w:rPr>
                <w:b/>
                <w:sz w:val="32"/>
                <w:szCs w:val="32"/>
                <w:lang w:eastAsia="en-US"/>
              </w:rPr>
              <w:t xml:space="preserve"> 17:30 - 18:15 </w:t>
            </w:r>
          </w:p>
        </w:tc>
      </w:tr>
      <w:tr w:rsidR="001D6C09" w:rsidTr="00177A93">
        <w:tc>
          <w:tcPr>
            <w:tcW w:w="1276" w:type="dxa"/>
            <w:tcBorders>
              <w:top w:val="single" w:sz="4" w:space="0" w:color="auto"/>
              <w:left w:val="single" w:sz="12" w:space="0" w:color="auto"/>
              <w:bottom w:val="single" w:sz="12" w:space="0" w:color="auto"/>
              <w:right w:val="single" w:sz="12" w:space="0" w:color="auto"/>
            </w:tcBorders>
            <w:shd w:val="clear" w:color="auto" w:fill="99CCFF"/>
            <w:vAlign w:val="center"/>
            <w:hideMark/>
          </w:tcPr>
          <w:p w:rsidR="001D6C09" w:rsidRDefault="001D6C09" w:rsidP="001D6C09">
            <w:pPr>
              <w:spacing w:line="276" w:lineRule="auto"/>
              <w:jc w:val="center"/>
              <w:rPr>
                <w:sz w:val="32"/>
                <w:szCs w:val="32"/>
                <w:lang w:eastAsia="en-US"/>
              </w:rPr>
            </w:pPr>
            <w:r>
              <w:rPr>
                <w:sz w:val="32"/>
                <w:szCs w:val="32"/>
                <w:lang w:eastAsia="en-US"/>
              </w:rPr>
              <w:t>6.</w:t>
            </w:r>
          </w:p>
        </w:tc>
        <w:tc>
          <w:tcPr>
            <w:tcW w:w="3827" w:type="dxa"/>
            <w:tcBorders>
              <w:top w:val="single" w:sz="4" w:space="0" w:color="auto"/>
              <w:left w:val="single" w:sz="12" w:space="0" w:color="auto"/>
              <w:bottom w:val="single" w:sz="12" w:space="0" w:color="auto"/>
              <w:right w:val="single" w:sz="12" w:space="0" w:color="auto"/>
            </w:tcBorders>
            <w:vAlign w:val="center"/>
            <w:hideMark/>
          </w:tcPr>
          <w:p w:rsidR="001D6C09" w:rsidRDefault="001D6C09" w:rsidP="001D6C09">
            <w:pPr>
              <w:spacing w:line="276" w:lineRule="auto"/>
              <w:rPr>
                <w:b/>
                <w:sz w:val="32"/>
                <w:szCs w:val="32"/>
                <w:lang w:eastAsia="en-US"/>
              </w:rPr>
            </w:pPr>
            <w:r>
              <w:rPr>
                <w:b/>
                <w:sz w:val="32"/>
                <w:szCs w:val="32"/>
                <w:lang w:eastAsia="en-US"/>
              </w:rPr>
              <w:t xml:space="preserve">           12:25 -  13:10</w:t>
            </w:r>
          </w:p>
        </w:tc>
        <w:tc>
          <w:tcPr>
            <w:tcW w:w="1276" w:type="dxa"/>
            <w:tcBorders>
              <w:top w:val="single" w:sz="4" w:space="0" w:color="auto"/>
              <w:left w:val="single" w:sz="12" w:space="0" w:color="auto"/>
              <w:bottom w:val="single" w:sz="12" w:space="0" w:color="auto"/>
              <w:right w:val="single" w:sz="12" w:space="0" w:color="auto"/>
            </w:tcBorders>
            <w:shd w:val="clear" w:color="auto" w:fill="99CCFF"/>
            <w:vAlign w:val="center"/>
            <w:hideMark/>
          </w:tcPr>
          <w:p w:rsidR="001D6C09" w:rsidRDefault="001D6C09" w:rsidP="001D6C09">
            <w:pPr>
              <w:spacing w:line="276" w:lineRule="auto"/>
              <w:jc w:val="center"/>
              <w:rPr>
                <w:sz w:val="32"/>
                <w:szCs w:val="32"/>
                <w:lang w:eastAsia="en-US"/>
              </w:rPr>
            </w:pPr>
            <w:r>
              <w:rPr>
                <w:sz w:val="32"/>
                <w:szCs w:val="32"/>
                <w:lang w:eastAsia="en-US"/>
              </w:rPr>
              <w:t>13.</w:t>
            </w:r>
          </w:p>
        </w:tc>
        <w:tc>
          <w:tcPr>
            <w:tcW w:w="3686" w:type="dxa"/>
            <w:tcBorders>
              <w:top w:val="single" w:sz="4" w:space="0" w:color="auto"/>
              <w:left w:val="single" w:sz="12" w:space="0" w:color="auto"/>
              <w:bottom w:val="single" w:sz="12" w:space="0" w:color="auto"/>
              <w:right w:val="single" w:sz="12" w:space="0" w:color="auto"/>
            </w:tcBorders>
            <w:vAlign w:val="center"/>
            <w:hideMark/>
          </w:tcPr>
          <w:p w:rsidR="001D6C09" w:rsidRDefault="001D6C09" w:rsidP="001D6C09">
            <w:pPr>
              <w:spacing w:line="276" w:lineRule="auto"/>
              <w:jc w:val="center"/>
              <w:rPr>
                <w:b/>
                <w:sz w:val="32"/>
                <w:szCs w:val="32"/>
                <w:lang w:eastAsia="en-US"/>
              </w:rPr>
            </w:pPr>
            <w:r>
              <w:rPr>
                <w:b/>
                <w:sz w:val="32"/>
                <w:szCs w:val="32"/>
                <w:lang w:eastAsia="en-US"/>
              </w:rPr>
              <w:t>18:20 - 19:05</w:t>
            </w:r>
          </w:p>
        </w:tc>
      </w:tr>
    </w:tbl>
    <w:p w:rsidR="003C0D05" w:rsidRPr="00AD7945" w:rsidRDefault="003C0D05" w:rsidP="00334359">
      <w:pPr>
        <w:ind w:left="4956" w:firstLine="708"/>
        <w:rPr>
          <w:sz w:val="24"/>
        </w:rPr>
      </w:pPr>
    </w:p>
    <w:p w:rsidR="005332B6" w:rsidRPr="003F068F" w:rsidRDefault="005332B6" w:rsidP="00EA762B">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354EA" w:rsidRDefault="009354EA"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49105B" w:rsidRDefault="0049105B" w:rsidP="009354EA">
      <w:pPr>
        <w:rPr>
          <w:b/>
          <w:bCs/>
          <w:kern w:val="32"/>
          <w:sz w:val="24"/>
          <w:szCs w:val="24"/>
        </w:rPr>
      </w:pPr>
    </w:p>
    <w:p w:rsidR="00DD06E5" w:rsidRDefault="00DD06E5" w:rsidP="009354EA">
      <w:pPr>
        <w:rPr>
          <w:b/>
          <w:bCs/>
          <w:kern w:val="32"/>
          <w:sz w:val="24"/>
          <w:szCs w:val="24"/>
        </w:rPr>
      </w:pPr>
    </w:p>
    <w:p w:rsidR="00DD06E5" w:rsidRDefault="00DD06E5" w:rsidP="009354EA">
      <w:pPr>
        <w:rPr>
          <w:b/>
          <w:bCs/>
          <w:kern w:val="32"/>
          <w:sz w:val="24"/>
          <w:szCs w:val="24"/>
        </w:rPr>
      </w:pPr>
    </w:p>
    <w:p w:rsidR="005D6D6B" w:rsidRDefault="005D6D6B" w:rsidP="009354EA">
      <w:pPr>
        <w:rPr>
          <w:b/>
          <w:bCs/>
          <w:kern w:val="32"/>
          <w:sz w:val="24"/>
          <w:szCs w:val="24"/>
        </w:rPr>
      </w:pPr>
    </w:p>
    <w:p w:rsidR="00177A93" w:rsidRDefault="00177A93" w:rsidP="00330D3D">
      <w:pPr>
        <w:ind w:firstLine="708"/>
        <w:rPr>
          <w:b/>
          <w:sz w:val="24"/>
          <w:szCs w:val="24"/>
          <w:u w:val="single"/>
        </w:rPr>
      </w:pPr>
    </w:p>
    <w:p w:rsidR="008160A8" w:rsidRPr="00F32B14" w:rsidRDefault="00E62931" w:rsidP="00330D3D">
      <w:pPr>
        <w:ind w:firstLine="708"/>
        <w:rPr>
          <w:b/>
          <w:sz w:val="24"/>
          <w:szCs w:val="24"/>
          <w:u w:val="single"/>
        </w:rPr>
      </w:pPr>
      <w:r w:rsidRPr="00F32B14">
        <w:rPr>
          <w:b/>
          <w:sz w:val="24"/>
          <w:szCs w:val="24"/>
          <w:u w:val="single"/>
        </w:rPr>
        <w:t>UČEBNÍ PLÁNY VE ŠKOLNÍM ROCE 201</w:t>
      </w:r>
      <w:r w:rsidR="00177A93">
        <w:rPr>
          <w:b/>
          <w:sz w:val="24"/>
          <w:szCs w:val="24"/>
          <w:u w:val="single"/>
        </w:rPr>
        <w:t>7</w:t>
      </w:r>
      <w:r w:rsidRPr="00F32B14">
        <w:rPr>
          <w:b/>
          <w:sz w:val="24"/>
          <w:szCs w:val="24"/>
          <w:u w:val="single"/>
        </w:rPr>
        <w:t>/1</w:t>
      </w:r>
      <w:r w:rsidR="00177A93">
        <w:rPr>
          <w:b/>
          <w:sz w:val="24"/>
          <w:szCs w:val="24"/>
          <w:u w:val="single"/>
        </w:rPr>
        <w:t>8</w:t>
      </w:r>
    </w:p>
    <w:p w:rsidR="00E62931" w:rsidRDefault="00E62931" w:rsidP="00E62931">
      <w:pPr>
        <w:ind w:firstLine="708"/>
        <w:rPr>
          <w:b/>
          <w:sz w:val="24"/>
          <w:szCs w:val="24"/>
        </w:rPr>
      </w:pPr>
    </w:p>
    <w:p w:rsidR="00E62931" w:rsidRDefault="00E62931" w:rsidP="00E62931">
      <w:pPr>
        <w:ind w:firstLine="708"/>
        <w:rPr>
          <w:b/>
          <w:sz w:val="24"/>
        </w:rPr>
      </w:pPr>
    </w:p>
    <w:p w:rsidR="00E62931" w:rsidRPr="00693139" w:rsidRDefault="00E62931" w:rsidP="00693139">
      <w:pPr>
        <w:ind w:firstLine="708"/>
        <w:rPr>
          <w:b/>
          <w:sz w:val="24"/>
        </w:rPr>
      </w:pPr>
      <w:r w:rsidRPr="00E62931">
        <w:rPr>
          <w:b/>
          <w:sz w:val="24"/>
        </w:rPr>
        <w:t xml:space="preserve">53 – </w:t>
      </w:r>
      <w:proofErr w:type="gramStart"/>
      <w:r w:rsidRPr="00E62931">
        <w:rPr>
          <w:b/>
          <w:sz w:val="24"/>
        </w:rPr>
        <w:t>41</w:t>
      </w:r>
      <w:proofErr w:type="gramEnd"/>
      <w:r w:rsidRPr="00E62931">
        <w:rPr>
          <w:b/>
          <w:sz w:val="24"/>
        </w:rPr>
        <w:t xml:space="preserve"> –</w:t>
      </w:r>
      <w:proofErr w:type="gramStart"/>
      <w:r w:rsidRPr="00E62931">
        <w:rPr>
          <w:b/>
          <w:sz w:val="24"/>
        </w:rPr>
        <w:t>N/</w:t>
      </w:r>
      <w:r>
        <w:rPr>
          <w:b/>
          <w:sz w:val="24"/>
        </w:rPr>
        <w:t>1</w:t>
      </w:r>
      <w:proofErr w:type="gramEnd"/>
      <w:r w:rsidRPr="00E62931">
        <w:rPr>
          <w:b/>
          <w:sz w:val="24"/>
        </w:rPr>
        <w:t>.    Diplomovan</w:t>
      </w:r>
      <w:r>
        <w:rPr>
          <w:b/>
          <w:sz w:val="24"/>
        </w:rPr>
        <w:t>á všeobecná sestra, denní studium</w:t>
      </w:r>
    </w:p>
    <w:p w:rsidR="00E62931" w:rsidRPr="00E62931" w:rsidRDefault="00E62931" w:rsidP="00EC3C45">
      <w:pPr>
        <w:pStyle w:val="Odstavecseseznamem"/>
        <w:numPr>
          <w:ilvl w:val="0"/>
          <w:numId w:val="73"/>
        </w:numPr>
        <w:rPr>
          <w:sz w:val="24"/>
        </w:rPr>
      </w:pPr>
      <w:r>
        <w:rPr>
          <w:sz w:val="24"/>
        </w:rPr>
        <w:t xml:space="preserve">učební plán od 1. ročníku platný od </w:t>
      </w:r>
      <w:proofErr w:type="spellStart"/>
      <w:r>
        <w:rPr>
          <w:sz w:val="24"/>
        </w:rPr>
        <w:t>šk</w:t>
      </w:r>
      <w:proofErr w:type="spellEnd"/>
      <w:r>
        <w:rPr>
          <w:sz w:val="24"/>
        </w:rPr>
        <w:t>. roku 2015/16</w:t>
      </w:r>
    </w:p>
    <w:p w:rsidR="00E62931" w:rsidRDefault="00E62931" w:rsidP="00164FB1">
      <w:pPr>
        <w:rPr>
          <w:b/>
          <w:sz w:val="24"/>
        </w:rPr>
      </w:pPr>
    </w:p>
    <w:p w:rsidR="00E62931" w:rsidRPr="00693139" w:rsidRDefault="00E62931" w:rsidP="00693139">
      <w:pPr>
        <w:ind w:firstLine="708"/>
        <w:rPr>
          <w:b/>
          <w:sz w:val="24"/>
        </w:rPr>
      </w:pPr>
      <w:r w:rsidRPr="00E62931">
        <w:rPr>
          <w:b/>
          <w:sz w:val="24"/>
        </w:rPr>
        <w:t xml:space="preserve">53 – </w:t>
      </w:r>
      <w:proofErr w:type="gramStart"/>
      <w:r w:rsidRPr="00E62931">
        <w:rPr>
          <w:b/>
          <w:sz w:val="24"/>
        </w:rPr>
        <w:t>41</w:t>
      </w:r>
      <w:proofErr w:type="gramEnd"/>
      <w:r w:rsidRPr="00E62931">
        <w:rPr>
          <w:b/>
          <w:sz w:val="24"/>
        </w:rPr>
        <w:t xml:space="preserve"> –</w:t>
      </w:r>
      <w:proofErr w:type="gramStart"/>
      <w:r w:rsidRPr="00E62931">
        <w:rPr>
          <w:b/>
          <w:sz w:val="24"/>
        </w:rPr>
        <w:t>N/</w:t>
      </w:r>
      <w:r>
        <w:rPr>
          <w:b/>
          <w:sz w:val="24"/>
        </w:rPr>
        <w:t>1</w:t>
      </w:r>
      <w:proofErr w:type="gramEnd"/>
      <w:r w:rsidRPr="00E62931">
        <w:rPr>
          <w:b/>
          <w:sz w:val="24"/>
        </w:rPr>
        <w:t>.    Diplomovan</w:t>
      </w:r>
      <w:r>
        <w:rPr>
          <w:b/>
          <w:sz w:val="24"/>
        </w:rPr>
        <w:t>á všeobecná sestra, kombinované studium</w:t>
      </w:r>
    </w:p>
    <w:p w:rsidR="00E62931" w:rsidRDefault="00E62931" w:rsidP="00EC3C45">
      <w:pPr>
        <w:pStyle w:val="Odstavecseseznamem"/>
        <w:numPr>
          <w:ilvl w:val="0"/>
          <w:numId w:val="73"/>
        </w:numPr>
        <w:rPr>
          <w:sz w:val="24"/>
        </w:rPr>
      </w:pPr>
      <w:r>
        <w:rPr>
          <w:sz w:val="24"/>
        </w:rPr>
        <w:t xml:space="preserve">učební plán od 1. ročníku platný od </w:t>
      </w:r>
      <w:proofErr w:type="spellStart"/>
      <w:r>
        <w:rPr>
          <w:sz w:val="24"/>
        </w:rPr>
        <w:t>šk</w:t>
      </w:r>
      <w:proofErr w:type="spellEnd"/>
      <w:r>
        <w:rPr>
          <w:sz w:val="24"/>
        </w:rPr>
        <w:t>. roku 2015/16</w:t>
      </w:r>
    </w:p>
    <w:p w:rsidR="00330D3D" w:rsidRDefault="00330D3D" w:rsidP="00330D3D">
      <w:pPr>
        <w:rPr>
          <w:sz w:val="24"/>
        </w:rPr>
      </w:pPr>
    </w:p>
    <w:p w:rsidR="00330D3D" w:rsidRDefault="00330D3D" w:rsidP="00330D3D">
      <w:pPr>
        <w:rPr>
          <w:sz w:val="24"/>
        </w:rPr>
      </w:pPr>
    </w:p>
    <w:p w:rsidR="00330D3D" w:rsidRPr="00330D3D" w:rsidRDefault="00330D3D" w:rsidP="00330D3D">
      <w:pPr>
        <w:rPr>
          <w:sz w:val="24"/>
        </w:rPr>
      </w:pPr>
    </w:p>
    <w:p w:rsidR="00E62931" w:rsidRPr="00E62931" w:rsidRDefault="00E62931" w:rsidP="00E62931">
      <w:pPr>
        <w:ind w:firstLine="708"/>
        <w:rPr>
          <w:b/>
          <w:sz w:val="24"/>
        </w:rPr>
      </w:pPr>
    </w:p>
    <w:p w:rsidR="00E62931" w:rsidRPr="00E62931" w:rsidRDefault="00E62931" w:rsidP="00164FB1">
      <w:pPr>
        <w:ind w:firstLine="708"/>
        <w:rPr>
          <w:b/>
          <w:sz w:val="24"/>
        </w:rPr>
      </w:pPr>
      <w:r w:rsidRPr="00E62931">
        <w:rPr>
          <w:b/>
          <w:sz w:val="24"/>
        </w:rPr>
        <w:t xml:space="preserve">53 – </w:t>
      </w:r>
      <w:proofErr w:type="gramStart"/>
      <w:r w:rsidRPr="00E62931">
        <w:rPr>
          <w:b/>
          <w:sz w:val="24"/>
        </w:rPr>
        <w:t>41</w:t>
      </w:r>
      <w:proofErr w:type="gramEnd"/>
      <w:r w:rsidRPr="00E62931">
        <w:rPr>
          <w:b/>
          <w:sz w:val="24"/>
        </w:rPr>
        <w:t xml:space="preserve"> –</w:t>
      </w:r>
      <w:proofErr w:type="gramStart"/>
      <w:r w:rsidRPr="00E62931">
        <w:rPr>
          <w:b/>
          <w:sz w:val="24"/>
        </w:rPr>
        <w:t>N/2</w:t>
      </w:r>
      <w:proofErr w:type="gramEnd"/>
      <w:r w:rsidRPr="00E62931">
        <w:rPr>
          <w:b/>
          <w:sz w:val="24"/>
        </w:rPr>
        <w:t>.    Diplomovaný zdravotnický záchranář</w:t>
      </w:r>
      <w:r>
        <w:rPr>
          <w:b/>
          <w:sz w:val="24"/>
        </w:rPr>
        <w:t>, denní studium</w:t>
      </w:r>
    </w:p>
    <w:p w:rsidR="00E62931" w:rsidRDefault="00E62931" w:rsidP="00EC3C45">
      <w:pPr>
        <w:pStyle w:val="Odstavecseseznamem"/>
        <w:numPr>
          <w:ilvl w:val="0"/>
          <w:numId w:val="73"/>
        </w:numPr>
        <w:rPr>
          <w:sz w:val="24"/>
        </w:rPr>
      </w:pPr>
      <w:r>
        <w:rPr>
          <w:sz w:val="24"/>
        </w:rPr>
        <w:t xml:space="preserve">učební plán od 1. ročníku platný od </w:t>
      </w:r>
      <w:proofErr w:type="spellStart"/>
      <w:r>
        <w:rPr>
          <w:sz w:val="24"/>
        </w:rPr>
        <w:t>šk</w:t>
      </w:r>
      <w:proofErr w:type="spellEnd"/>
      <w:r>
        <w:rPr>
          <w:sz w:val="24"/>
        </w:rPr>
        <w:t>. roku 2016/17</w:t>
      </w:r>
    </w:p>
    <w:p w:rsidR="00E62931" w:rsidRPr="00E62931" w:rsidRDefault="00E62931" w:rsidP="00E62931">
      <w:pPr>
        <w:rPr>
          <w:sz w:val="24"/>
        </w:rPr>
      </w:pPr>
    </w:p>
    <w:p w:rsidR="00E62931" w:rsidRPr="00E62931" w:rsidRDefault="00E62931" w:rsidP="00E62931">
      <w:pPr>
        <w:ind w:firstLine="708"/>
        <w:rPr>
          <w:b/>
          <w:sz w:val="24"/>
        </w:rPr>
      </w:pPr>
      <w:r w:rsidRPr="00E62931">
        <w:rPr>
          <w:b/>
          <w:sz w:val="24"/>
        </w:rPr>
        <w:t xml:space="preserve">53 – </w:t>
      </w:r>
      <w:proofErr w:type="gramStart"/>
      <w:r w:rsidRPr="00E62931">
        <w:rPr>
          <w:b/>
          <w:sz w:val="24"/>
        </w:rPr>
        <w:t>41</w:t>
      </w:r>
      <w:proofErr w:type="gramEnd"/>
      <w:r w:rsidRPr="00E62931">
        <w:rPr>
          <w:b/>
          <w:sz w:val="24"/>
        </w:rPr>
        <w:t xml:space="preserve"> –</w:t>
      </w:r>
      <w:proofErr w:type="gramStart"/>
      <w:r w:rsidRPr="00E62931">
        <w:rPr>
          <w:b/>
          <w:sz w:val="24"/>
        </w:rPr>
        <w:t>N/2</w:t>
      </w:r>
      <w:proofErr w:type="gramEnd"/>
      <w:r w:rsidRPr="00E62931">
        <w:rPr>
          <w:b/>
          <w:sz w:val="24"/>
        </w:rPr>
        <w:t>.    Diplomovaný zdravotnický záchranář</w:t>
      </w:r>
      <w:r>
        <w:rPr>
          <w:b/>
          <w:sz w:val="24"/>
        </w:rPr>
        <w:t>, kombinované studium</w:t>
      </w:r>
    </w:p>
    <w:p w:rsidR="00E62931" w:rsidRPr="00E62931" w:rsidRDefault="00E62931" w:rsidP="00EC3C45">
      <w:pPr>
        <w:pStyle w:val="Odstavecseseznamem"/>
        <w:numPr>
          <w:ilvl w:val="0"/>
          <w:numId w:val="73"/>
        </w:numPr>
        <w:rPr>
          <w:sz w:val="24"/>
        </w:rPr>
      </w:pPr>
      <w:r>
        <w:rPr>
          <w:sz w:val="24"/>
        </w:rPr>
        <w:t xml:space="preserve">učební plán od 1. </w:t>
      </w:r>
      <w:proofErr w:type="gramStart"/>
      <w:r>
        <w:rPr>
          <w:sz w:val="24"/>
        </w:rPr>
        <w:t>ročníku  platný</w:t>
      </w:r>
      <w:proofErr w:type="gramEnd"/>
      <w:r>
        <w:rPr>
          <w:sz w:val="24"/>
        </w:rPr>
        <w:t xml:space="preserve"> od </w:t>
      </w:r>
      <w:proofErr w:type="spellStart"/>
      <w:r>
        <w:rPr>
          <w:sz w:val="24"/>
        </w:rPr>
        <w:t>šk</w:t>
      </w:r>
      <w:proofErr w:type="spellEnd"/>
      <w:r>
        <w:rPr>
          <w:sz w:val="24"/>
        </w:rPr>
        <w:t>. roku 2016/17</w:t>
      </w:r>
    </w:p>
    <w:p w:rsidR="008160A8" w:rsidRDefault="008160A8" w:rsidP="009354EA">
      <w:pPr>
        <w:rPr>
          <w:b/>
          <w:sz w:val="24"/>
          <w:szCs w:val="24"/>
        </w:rPr>
      </w:pPr>
    </w:p>
    <w:p w:rsidR="00E62931" w:rsidRDefault="00E62931" w:rsidP="009354EA">
      <w:pPr>
        <w:rPr>
          <w:b/>
          <w:color w:val="0070C0"/>
          <w:sz w:val="24"/>
        </w:rPr>
      </w:pPr>
    </w:p>
    <w:p w:rsidR="00E26F88" w:rsidRDefault="00E26F88" w:rsidP="009354EA">
      <w:pPr>
        <w:rPr>
          <w:b/>
          <w:sz w:val="24"/>
          <w:szCs w:val="24"/>
        </w:rPr>
      </w:pPr>
    </w:p>
    <w:p w:rsidR="00E26F88" w:rsidRDefault="00E26F88" w:rsidP="009354EA">
      <w:pPr>
        <w:rPr>
          <w:b/>
          <w:sz w:val="24"/>
          <w:szCs w:val="24"/>
        </w:rPr>
      </w:pPr>
    </w:p>
    <w:p w:rsidR="00E26F88" w:rsidRDefault="00E26F88" w:rsidP="009354EA">
      <w:pPr>
        <w:rPr>
          <w:b/>
          <w:sz w:val="24"/>
          <w:szCs w:val="24"/>
        </w:rPr>
      </w:pPr>
    </w:p>
    <w:p w:rsidR="00E26F88" w:rsidRDefault="00E26F88" w:rsidP="009354EA">
      <w:pPr>
        <w:rPr>
          <w:b/>
          <w:sz w:val="24"/>
          <w:szCs w:val="24"/>
        </w:rPr>
      </w:pPr>
    </w:p>
    <w:p w:rsidR="00E26F88" w:rsidRDefault="00E26F88" w:rsidP="009354EA">
      <w:pPr>
        <w:rPr>
          <w:b/>
          <w:sz w:val="24"/>
          <w:szCs w:val="24"/>
        </w:rPr>
      </w:pPr>
    </w:p>
    <w:p w:rsidR="00E26F88" w:rsidRDefault="00E26F88" w:rsidP="009354EA">
      <w:pPr>
        <w:rPr>
          <w:b/>
          <w:sz w:val="24"/>
          <w:szCs w:val="24"/>
        </w:rPr>
      </w:pPr>
    </w:p>
    <w:p w:rsidR="00E26F88" w:rsidRDefault="00E26F88" w:rsidP="009354EA">
      <w:pPr>
        <w:rPr>
          <w:b/>
          <w:sz w:val="24"/>
          <w:szCs w:val="24"/>
        </w:rPr>
      </w:pPr>
    </w:p>
    <w:p w:rsidR="00E26F88" w:rsidRDefault="00E26F88" w:rsidP="009354EA">
      <w:pPr>
        <w:rPr>
          <w:b/>
          <w:sz w:val="24"/>
          <w:szCs w:val="24"/>
        </w:rPr>
      </w:pPr>
    </w:p>
    <w:p w:rsidR="00E26F88" w:rsidRDefault="00E26F88" w:rsidP="009354EA">
      <w:pPr>
        <w:rPr>
          <w:b/>
          <w:sz w:val="24"/>
          <w:szCs w:val="24"/>
        </w:rPr>
      </w:pPr>
    </w:p>
    <w:p w:rsidR="00832CAB" w:rsidRDefault="00832CAB" w:rsidP="009354EA">
      <w:pPr>
        <w:rPr>
          <w:b/>
          <w:sz w:val="24"/>
          <w:szCs w:val="24"/>
        </w:rPr>
      </w:pPr>
    </w:p>
    <w:p w:rsidR="00E26F88" w:rsidRDefault="00E26F88" w:rsidP="009354EA">
      <w:pPr>
        <w:rPr>
          <w:b/>
          <w:sz w:val="24"/>
          <w:szCs w:val="24"/>
        </w:rPr>
      </w:pPr>
    </w:p>
    <w:p w:rsidR="00E26F88" w:rsidRDefault="00E26F88" w:rsidP="009354EA">
      <w:pPr>
        <w:rPr>
          <w:b/>
          <w:sz w:val="24"/>
          <w:szCs w:val="24"/>
        </w:rPr>
      </w:pPr>
    </w:p>
    <w:p w:rsidR="00E26F88" w:rsidRDefault="00E26F88" w:rsidP="009354EA">
      <w:pPr>
        <w:rPr>
          <w:b/>
          <w:sz w:val="24"/>
          <w:szCs w:val="24"/>
        </w:rPr>
      </w:pPr>
    </w:p>
    <w:p w:rsidR="00E26F88" w:rsidRDefault="00E26F88" w:rsidP="009354EA">
      <w:pPr>
        <w:rPr>
          <w:b/>
          <w:sz w:val="24"/>
          <w:szCs w:val="24"/>
        </w:rPr>
      </w:pPr>
    </w:p>
    <w:p w:rsidR="00F73AE5" w:rsidRDefault="00F73AE5" w:rsidP="009354EA">
      <w:pPr>
        <w:rPr>
          <w:b/>
          <w:sz w:val="24"/>
          <w:szCs w:val="24"/>
        </w:rPr>
      </w:pPr>
    </w:p>
    <w:p w:rsidR="00F73AE5" w:rsidRDefault="00F73AE5" w:rsidP="009354EA">
      <w:pPr>
        <w:rPr>
          <w:b/>
          <w:sz w:val="24"/>
          <w:szCs w:val="24"/>
        </w:rPr>
      </w:pPr>
    </w:p>
    <w:p w:rsidR="00F73AE5" w:rsidRDefault="00F73AE5" w:rsidP="009354EA">
      <w:pPr>
        <w:rPr>
          <w:b/>
          <w:sz w:val="24"/>
          <w:szCs w:val="24"/>
        </w:rPr>
      </w:pPr>
    </w:p>
    <w:p w:rsidR="00F73AE5" w:rsidRDefault="00F73AE5" w:rsidP="009354EA">
      <w:pPr>
        <w:rPr>
          <w:b/>
          <w:sz w:val="24"/>
          <w:szCs w:val="24"/>
        </w:rPr>
      </w:pPr>
    </w:p>
    <w:p w:rsidR="00F73AE5" w:rsidRDefault="00F73AE5" w:rsidP="009354EA">
      <w:pPr>
        <w:rPr>
          <w:b/>
          <w:sz w:val="24"/>
          <w:szCs w:val="24"/>
        </w:rPr>
      </w:pPr>
    </w:p>
    <w:p w:rsidR="00F73AE5" w:rsidRDefault="00F73AE5" w:rsidP="009354EA">
      <w:pPr>
        <w:rPr>
          <w:b/>
          <w:sz w:val="24"/>
          <w:szCs w:val="24"/>
        </w:rPr>
      </w:pPr>
    </w:p>
    <w:p w:rsidR="00E26F88" w:rsidRDefault="00E26F88" w:rsidP="009354EA">
      <w:pPr>
        <w:rPr>
          <w:b/>
          <w:sz w:val="24"/>
          <w:szCs w:val="24"/>
        </w:rPr>
      </w:pPr>
    </w:p>
    <w:p w:rsidR="00E26F88" w:rsidRDefault="00E26F88" w:rsidP="009354EA">
      <w:pPr>
        <w:rPr>
          <w:b/>
          <w:sz w:val="24"/>
          <w:szCs w:val="24"/>
        </w:rPr>
      </w:pPr>
    </w:p>
    <w:p w:rsidR="00E26F88" w:rsidRDefault="00E26F88" w:rsidP="009354EA">
      <w:pPr>
        <w:rPr>
          <w:b/>
          <w:sz w:val="24"/>
          <w:szCs w:val="24"/>
        </w:rPr>
      </w:pPr>
    </w:p>
    <w:p w:rsidR="00177A93" w:rsidRDefault="00177A93">
      <w:pPr>
        <w:spacing w:after="200" w:line="276" w:lineRule="auto"/>
        <w:rPr>
          <w:b/>
          <w:sz w:val="24"/>
          <w:szCs w:val="24"/>
        </w:rPr>
      </w:pPr>
      <w:r>
        <w:rPr>
          <w:b/>
          <w:sz w:val="24"/>
          <w:szCs w:val="24"/>
        </w:rPr>
        <w:br w:type="page"/>
      </w:r>
    </w:p>
    <w:p w:rsidR="001F16C5" w:rsidRPr="00F32B14" w:rsidRDefault="00113BF0" w:rsidP="001F16C5">
      <w:pPr>
        <w:rPr>
          <w:sz w:val="22"/>
          <w:szCs w:val="22"/>
        </w:rPr>
      </w:pPr>
      <w:r>
        <w:rPr>
          <w:b/>
          <w:sz w:val="24"/>
          <w:szCs w:val="24"/>
        </w:rPr>
        <w:lastRenderedPageBreak/>
        <w:t>UČEBNÍ</w:t>
      </w:r>
      <w:r w:rsidR="001F16C5" w:rsidRPr="005332B6">
        <w:rPr>
          <w:b/>
          <w:sz w:val="24"/>
          <w:szCs w:val="24"/>
        </w:rPr>
        <w:t xml:space="preserve">  PLÁN</w:t>
      </w:r>
      <w:r w:rsidR="005F32A6" w:rsidRPr="005F32A6">
        <w:rPr>
          <w:b/>
          <w:sz w:val="24"/>
          <w:szCs w:val="24"/>
        </w:rPr>
        <w:t xml:space="preserve"> </w:t>
      </w:r>
      <w:r w:rsidR="005F32A6">
        <w:rPr>
          <w:b/>
          <w:sz w:val="24"/>
          <w:szCs w:val="24"/>
        </w:rPr>
        <w:t xml:space="preserve"> - PLATNOST OD 1.</w:t>
      </w:r>
      <w:r w:rsidR="00F14F5B">
        <w:rPr>
          <w:b/>
          <w:sz w:val="24"/>
          <w:szCs w:val="24"/>
        </w:rPr>
        <w:t xml:space="preserve"> </w:t>
      </w:r>
      <w:r w:rsidR="005F32A6">
        <w:rPr>
          <w:b/>
          <w:sz w:val="24"/>
          <w:szCs w:val="24"/>
        </w:rPr>
        <w:t xml:space="preserve">ROČNÍKU </w:t>
      </w:r>
      <w:proofErr w:type="spellStart"/>
      <w:r w:rsidR="005F32A6">
        <w:rPr>
          <w:b/>
          <w:sz w:val="24"/>
          <w:szCs w:val="24"/>
        </w:rPr>
        <w:t>ŠK</w:t>
      </w:r>
      <w:proofErr w:type="spellEnd"/>
      <w:r w:rsidR="005F32A6">
        <w:rPr>
          <w:b/>
          <w:sz w:val="24"/>
          <w:szCs w:val="24"/>
        </w:rPr>
        <w:t>.</w:t>
      </w:r>
      <w:r w:rsidR="00F14F5B">
        <w:rPr>
          <w:b/>
          <w:sz w:val="24"/>
          <w:szCs w:val="24"/>
        </w:rPr>
        <w:t xml:space="preserve"> </w:t>
      </w:r>
      <w:r w:rsidR="005F32A6">
        <w:rPr>
          <w:b/>
          <w:sz w:val="24"/>
          <w:szCs w:val="24"/>
        </w:rPr>
        <w:t>R. 2015/16</w:t>
      </w:r>
    </w:p>
    <w:p w:rsidR="001F16C5" w:rsidRDefault="001F16C5" w:rsidP="001F16C5">
      <w:pPr>
        <w:pStyle w:val="Nadpis3"/>
        <w:rPr>
          <w:rFonts w:ascii="Times New Roman" w:hAnsi="Times New Roman" w:cs="Times New Roman"/>
          <w:sz w:val="24"/>
          <w:szCs w:val="24"/>
        </w:rPr>
      </w:pPr>
      <w:proofErr w:type="gramStart"/>
      <w:r w:rsidRPr="00DA451A">
        <w:rPr>
          <w:rFonts w:ascii="Times New Roman" w:hAnsi="Times New Roman" w:cs="Times New Roman"/>
          <w:b w:val="0"/>
          <w:color w:val="auto"/>
          <w:sz w:val="24"/>
          <w:szCs w:val="24"/>
        </w:rPr>
        <w:t>Obor  vzdělání</w:t>
      </w:r>
      <w:proofErr w:type="gramEnd"/>
      <w:r w:rsidRPr="00DA451A">
        <w:rPr>
          <w:rFonts w:ascii="Times New Roman" w:hAnsi="Times New Roman" w:cs="Times New Roman"/>
          <w:b w:val="0"/>
          <w:color w:val="auto"/>
          <w:sz w:val="24"/>
          <w:szCs w:val="24"/>
        </w:rPr>
        <w:t>:</w:t>
      </w:r>
      <w:r>
        <w:rPr>
          <w:rFonts w:ascii="Times New Roman" w:hAnsi="Times New Roman" w:cs="Times New Roman"/>
          <w:b w:val="0"/>
          <w:sz w:val="24"/>
          <w:szCs w:val="24"/>
        </w:rPr>
        <w:t xml:space="preserve">                </w:t>
      </w:r>
      <w:r w:rsidRPr="00331E8A">
        <w:rPr>
          <w:rFonts w:ascii="Times New Roman" w:hAnsi="Times New Roman" w:cs="Times New Roman"/>
          <w:color w:val="0070C0"/>
          <w:sz w:val="24"/>
        </w:rPr>
        <w:t xml:space="preserve">53 – </w:t>
      </w:r>
      <w:proofErr w:type="gramStart"/>
      <w:r w:rsidRPr="00331E8A">
        <w:rPr>
          <w:rFonts w:ascii="Times New Roman" w:hAnsi="Times New Roman" w:cs="Times New Roman"/>
          <w:color w:val="0070C0"/>
          <w:sz w:val="24"/>
        </w:rPr>
        <w:t>41</w:t>
      </w:r>
      <w:proofErr w:type="gramEnd"/>
      <w:r w:rsidRPr="00331E8A">
        <w:rPr>
          <w:rFonts w:ascii="Times New Roman" w:hAnsi="Times New Roman" w:cs="Times New Roman"/>
          <w:color w:val="0070C0"/>
          <w:sz w:val="24"/>
        </w:rPr>
        <w:t xml:space="preserve"> –</w:t>
      </w:r>
      <w:proofErr w:type="gramStart"/>
      <w:r w:rsidRPr="00331E8A">
        <w:rPr>
          <w:rFonts w:ascii="Times New Roman" w:hAnsi="Times New Roman" w:cs="Times New Roman"/>
          <w:color w:val="0070C0"/>
          <w:sz w:val="24"/>
        </w:rPr>
        <w:t>N/1</w:t>
      </w:r>
      <w:proofErr w:type="gramEnd"/>
      <w:r w:rsidRPr="00331E8A">
        <w:rPr>
          <w:rFonts w:ascii="Times New Roman" w:hAnsi="Times New Roman" w:cs="Times New Roman"/>
          <w:color w:val="0070C0"/>
          <w:sz w:val="24"/>
        </w:rPr>
        <w:t xml:space="preserve">.  </w:t>
      </w:r>
      <w:r>
        <w:rPr>
          <w:rFonts w:ascii="Times New Roman" w:hAnsi="Times New Roman" w:cs="Times New Roman"/>
          <w:color w:val="0070C0"/>
          <w:sz w:val="24"/>
        </w:rPr>
        <w:t xml:space="preserve"> </w:t>
      </w:r>
      <w:r w:rsidRPr="00331E8A">
        <w:rPr>
          <w:rFonts w:ascii="Times New Roman" w:hAnsi="Times New Roman" w:cs="Times New Roman"/>
          <w:color w:val="0070C0"/>
          <w:sz w:val="24"/>
        </w:rPr>
        <w:t>Diplomovaná všeobecná sestra</w:t>
      </w:r>
    </w:p>
    <w:p w:rsidR="001F16C5" w:rsidRDefault="001F16C5" w:rsidP="001F16C5">
      <w:pPr>
        <w:rPr>
          <w:b/>
          <w:color w:val="000000"/>
          <w:sz w:val="24"/>
        </w:rPr>
      </w:pPr>
      <w:r>
        <w:rPr>
          <w:color w:val="000000"/>
          <w:sz w:val="24"/>
        </w:rPr>
        <w:t>Vzdělávací program:</w:t>
      </w:r>
      <w:r>
        <w:rPr>
          <w:b/>
          <w:color w:val="000000"/>
          <w:sz w:val="24"/>
        </w:rPr>
        <w:t xml:space="preserve">       </w:t>
      </w:r>
      <w:r>
        <w:rPr>
          <w:b/>
          <w:color w:val="0070C0"/>
          <w:sz w:val="24"/>
        </w:rPr>
        <w:t xml:space="preserve">53 – </w:t>
      </w:r>
      <w:proofErr w:type="gramStart"/>
      <w:r>
        <w:rPr>
          <w:b/>
          <w:color w:val="0070C0"/>
          <w:sz w:val="24"/>
        </w:rPr>
        <w:t>41</w:t>
      </w:r>
      <w:proofErr w:type="gramEnd"/>
      <w:r>
        <w:rPr>
          <w:b/>
          <w:color w:val="0070C0"/>
          <w:sz w:val="24"/>
        </w:rPr>
        <w:t xml:space="preserve"> –</w:t>
      </w:r>
      <w:proofErr w:type="gramStart"/>
      <w:r>
        <w:rPr>
          <w:b/>
          <w:color w:val="0070C0"/>
          <w:sz w:val="24"/>
        </w:rPr>
        <w:t>N/11</w:t>
      </w:r>
      <w:proofErr w:type="gramEnd"/>
      <w:r>
        <w:rPr>
          <w:b/>
          <w:color w:val="0070C0"/>
          <w:sz w:val="24"/>
        </w:rPr>
        <w:t xml:space="preserve">  Diplomovaná všeobecná sestra</w:t>
      </w:r>
    </w:p>
    <w:p w:rsidR="00DF4F51" w:rsidRDefault="001F16C5" w:rsidP="00CF6E69">
      <w:pPr>
        <w:rPr>
          <w:color w:val="000000"/>
          <w:sz w:val="24"/>
        </w:rPr>
      </w:pPr>
      <w:r>
        <w:rPr>
          <w:color w:val="000000"/>
          <w:sz w:val="24"/>
        </w:rPr>
        <w:t xml:space="preserve">Vyšší odborné studium, denní, tříleté       </w:t>
      </w:r>
    </w:p>
    <w:p w:rsidR="001F16C5" w:rsidRPr="005579DF" w:rsidRDefault="001F16C5" w:rsidP="00CF6E69">
      <w:pPr>
        <w:rPr>
          <w:color w:val="000000"/>
          <w:sz w:val="24"/>
        </w:rPr>
      </w:pPr>
      <w:r>
        <w:rPr>
          <w:color w:val="000000"/>
          <w:sz w:val="24"/>
        </w:rPr>
        <w:t xml:space="preserve"> </w:t>
      </w:r>
    </w:p>
    <w:tbl>
      <w:tblPr>
        <w:tblW w:w="5001"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37"/>
        <w:gridCol w:w="41"/>
        <w:gridCol w:w="4133"/>
        <w:gridCol w:w="704"/>
        <w:gridCol w:w="787"/>
        <w:gridCol w:w="6"/>
        <w:gridCol w:w="698"/>
        <w:gridCol w:w="6"/>
        <w:gridCol w:w="709"/>
        <w:gridCol w:w="19"/>
        <w:gridCol w:w="698"/>
        <w:gridCol w:w="19"/>
        <w:gridCol w:w="706"/>
        <w:gridCol w:w="19"/>
        <w:gridCol w:w="1326"/>
      </w:tblGrid>
      <w:tr w:rsidR="00C577A3" w:rsidTr="000033B7">
        <w:trPr>
          <w:cantSplit/>
          <w:trHeight w:val="283"/>
          <w:jc w:val="center"/>
        </w:trPr>
        <w:tc>
          <w:tcPr>
            <w:tcW w:w="2314" w:type="pct"/>
            <w:gridSpan w:val="3"/>
            <w:vMerge w:val="restart"/>
            <w:tcBorders>
              <w:top w:val="single" w:sz="12" w:space="0" w:color="auto"/>
              <w:left w:val="single" w:sz="12" w:space="0" w:color="auto"/>
              <w:bottom w:val="single" w:sz="12" w:space="0" w:color="auto"/>
              <w:right w:val="single" w:sz="12" w:space="0" w:color="auto"/>
            </w:tcBorders>
            <w:vAlign w:val="center"/>
          </w:tcPr>
          <w:p w:rsidR="001F16C5" w:rsidRPr="00F9368A" w:rsidRDefault="001F16C5" w:rsidP="00621430">
            <w:pPr>
              <w:pStyle w:val="Nadpis5"/>
              <w:rPr>
                <w:i w:val="0"/>
                <w:sz w:val="24"/>
                <w:szCs w:val="24"/>
              </w:rPr>
            </w:pPr>
            <w:r w:rsidRPr="00F9368A">
              <w:rPr>
                <w:i w:val="0"/>
                <w:sz w:val="24"/>
                <w:szCs w:val="24"/>
              </w:rPr>
              <w:t>Název předmětu</w:t>
            </w:r>
          </w:p>
        </w:tc>
        <w:tc>
          <w:tcPr>
            <w:tcW w:w="706" w:type="pct"/>
            <w:gridSpan w:val="3"/>
            <w:tcBorders>
              <w:top w:val="single" w:sz="12" w:space="0" w:color="auto"/>
              <w:left w:val="single" w:sz="12" w:space="0" w:color="auto"/>
              <w:bottom w:val="single" w:sz="12" w:space="0" w:color="auto"/>
              <w:right w:val="single" w:sz="12" w:space="0" w:color="auto"/>
            </w:tcBorders>
            <w:vAlign w:val="center"/>
          </w:tcPr>
          <w:p w:rsidR="001F16C5" w:rsidRPr="006D2E4E" w:rsidRDefault="001F16C5" w:rsidP="004D747B">
            <w:pPr>
              <w:pStyle w:val="Nadpis6"/>
              <w:jc w:val="center"/>
              <w:rPr>
                <w:rFonts w:ascii="Times New Roman" w:hAnsi="Times New Roman"/>
                <w:b/>
                <w:i w:val="0"/>
                <w:color w:val="auto"/>
                <w:sz w:val="24"/>
                <w:szCs w:val="24"/>
              </w:rPr>
            </w:pPr>
            <w:r w:rsidRPr="006D2E4E">
              <w:rPr>
                <w:rFonts w:ascii="Times New Roman" w:hAnsi="Times New Roman"/>
                <w:b/>
                <w:i w:val="0"/>
                <w:color w:val="auto"/>
                <w:sz w:val="24"/>
                <w:szCs w:val="24"/>
              </w:rPr>
              <w:t>1</w:t>
            </w:r>
            <w:r w:rsidR="004D747B" w:rsidRPr="006D2E4E">
              <w:rPr>
                <w:rFonts w:ascii="Times New Roman" w:hAnsi="Times New Roman"/>
                <w:b/>
                <w:i w:val="0"/>
                <w:color w:val="auto"/>
                <w:sz w:val="24"/>
                <w:szCs w:val="24"/>
              </w:rPr>
              <w:t>.</w:t>
            </w:r>
          </w:p>
        </w:tc>
        <w:tc>
          <w:tcPr>
            <w:tcW w:w="675" w:type="pct"/>
            <w:gridSpan w:val="4"/>
            <w:tcBorders>
              <w:top w:val="single" w:sz="12" w:space="0" w:color="auto"/>
              <w:left w:val="single" w:sz="12" w:space="0" w:color="auto"/>
              <w:bottom w:val="single" w:sz="12" w:space="0" w:color="auto"/>
              <w:right w:val="single" w:sz="12" w:space="0" w:color="auto"/>
            </w:tcBorders>
            <w:vAlign w:val="center"/>
          </w:tcPr>
          <w:p w:rsidR="001F16C5" w:rsidRPr="006D2E4E" w:rsidRDefault="001F16C5" w:rsidP="004D747B">
            <w:pPr>
              <w:pStyle w:val="Nadpis6"/>
              <w:jc w:val="center"/>
              <w:rPr>
                <w:rFonts w:ascii="Times New Roman" w:hAnsi="Times New Roman"/>
                <w:b/>
                <w:i w:val="0"/>
                <w:color w:val="auto"/>
                <w:sz w:val="24"/>
                <w:szCs w:val="24"/>
              </w:rPr>
            </w:pPr>
            <w:r w:rsidRPr="006D2E4E">
              <w:rPr>
                <w:rFonts w:ascii="Times New Roman" w:hAnsi="Times New Roman"/>
                <w:b/>
                <w:i w:val="0"/>
                <w:color w:val="auto"/>
                <w:sz w:val="24"/>
                <w:szCs w:val="24"/>
              </w:rPr>
              <w:t xml:space="preserve">2. </w:t>
            </w:r>
          </w:p>
        </w:tc>
        <w:tc>
          <w:tcPr>
            <w:tcW w:w="680" w:type="pct"/>
            <w:gridSpan w:val="4"/>
            <w:tcBorders>
              <w:top w:val="single" w:sz="12" w:space="0" w:color="auto"/>
              <w:left w:val="single" w:sz="12" w:space="0" w:color="auto"/>
              <w:bottom w:val="single" w:sz="12" w:space="0" w:color="auto"/>
              <w:right w:val="single" w:sz="12" w:space="0" w:color="auto"/>
            </w:tcBorders>
            <w:vAlign w:val="center"/>
          </w:tcPr>
          <w:p w:rsidR="001F16C5" w:rsidRPr="006D2E4E" w:rsidRDefault="001F16C5" w:rsidP="004D747B">
            <w:pPr>
              <w:pStyle w:val="Nadpis6"/>
              <w:jc w:val="center"/>
              <w:rPr>
                <w:rFonts w:ascii="Times New Roman" w:hAnsi="Times New Roman"/>
                <w:b/>
                <w:i w:val="0"/>
                <w:color w:val="auto"/>
                <w:sz w:val="24"/>
                <w:szCs w:val="24"/>
              </w:rPr>
            </w:pPr>
            <w:r w:rsidRPr="006D2E4E">
              <w:rPr>
                <w:rFonts w:ascii="Times New Roman" w:hAnsi="Times New Roman"/>
                <w:b/>
                <w:i w:val="0"/>
                <w:color w:val="auto"/>
                <w:sz w:val="24"/>
                <w:szCs w:val="24"/>
              </w:rPr>
              <w:t xml:space="preserve">3. </w:t>
            </w:r>
          </w:p>
        </w:tc>
        <w:tc>
          <w:tcPr>
            <w:tcW w:w="626" w:type="pct"/>
            <w:vMerge w:val="restart"/>
            <w:tcBorders>
              <w:top w:val="single" w:sz="12" w:space="0" w:color="auto"/>
              <w:left w:val="single" w:sz="12" w:space="0" w:color="auto"/>
              <w:bottom w:val="single" w:sz="12" w:space="0" w:color="auto"/>
              <w:right w:val="single" w:sz="12" w:space="0" w:color="auto"/>
            </w:tcBorders>
            <w:vAlign w:val="center"/>
          </w:tcPr>
          <w:p w:rsidR="001F16C5" w:rsidRPr="00DF4F51" w:rsidRDefault="001F16C5" w:rsidP="00DF4F51">
            <w:pPr>
              <w:pStyle w:val="Nadpis6"/>
              <w:jc w:val="center"/>
              <w:rPr>
                <w:rFonts w:ascii="Times New Roman" w:hAnsi="Times New Roman"/>
                <w:i w:val="0"/>
                <w:sz w:val="24"/>
                <w:szCs w:val="24"/>
              </w:rPr>
            </w:pPr>
            <w:r w:rsidRPr="00DF4F51">
              <w:rPr>
                <w:rFonts w:ascii="Times New Roman" w:hAnsi="Times New Roman"/>
                <w:i w:val="0"/>
                <w:color w:val="auto"/>
                <w:sz w:val="24"/>
                <w:szCs w:val="24"/>
              </w:rPr>
              <w:t>Celkem</w:t>
            </w:r>
          </w:p>
          <w:p w:rsidR="001F16C5" w:rsidRPr="00F9368A" w:rsidRDefault="001F16C5" w:rsidP="00621430">
            <w:pPr>
              <w:pStyle w:val="Textpoznpodarou"/>
              <w:rPr>
                <w:sz w:val="24"/>
                <w:szCs w:val="24"/>
              </w:rPr>
            </w:pPr>
            <w:r w:rsidRPr="00F9368A">
              <w:rPr>
                <w:sz w:val="24"/>
                <w:szCs w:val="24"/>
              </w:rPr>
              <w:t>týdnů/hodin</w:t>
            </w:r>
          </w:p>
        </w:tc>
      </w:tr>
      <w:tr w:rsidR="00C577A3" w:rsidTr="000033B7">
        <w:trPr>
          <w:cantSplit/>
          <w:trHeight w:val="347"/>
          <w:jc w:val="center"/>
        </w:trPr>
        <w:tc>
          <w:tcPr>
            <w:tcW w:w="2314" w:type="pct"/>
            <w:gridSpan w:val="3"/>
            <w:vMerge/>
            <w:tcBorders>
              <w:top w:val="single" w:sz="12" w:space="0" w:color="auto"/>
              <w:left w:val="single" w:sz="12" w:space="0" w:color="auto"/>
              <w:bottom w:val="single" w:sz="12" w:space="0" w:color="auto"/>
              <w:right w:val="single" w:sz="12" w:space="0" w:color="auto"/>
            </w:tcBorders>
            <w:vAlign w:val="center"/>
          </w:tcPr>
          <w:p w:rsidR="001F16C5" w:rsidRPr="00F9368A" w:rsidRDefault="001F16C5" w:rsidP="00621430">
            <w:pPr>
              <w:rPr>
                <w:b/>
                <w:bCs/>
                <w:iCs/>
              </w:rPr>
            </w:pPr>
          </w:p>
        </w:tc>
        <w:tc>
          <w:tcPr>
            <w:tcW w:w="332" w:type="pct"/>
            <w:tcBorders>
              <w:top w:val="single" w:sz="12" w:space="0" w:color="auto"/>
              <w:left w:val="single" w:sz="12" w:space="0" w:color="auto"/>
              <w:bottom w:val="single" w:sz="12" w:space="0" w:color="auto"/>
              <w:right w:val="single" w:sz="4" w:space="0" w:color="auto"/>
            </w:tcBorders>
            <w:vAlign w:val="center"/>
          </w:tcPr>
          <w:p w:rsidR="001F16C5" w:rsidRPr="006D2E4E" w:rsidRDefault="001F16C5" w:rsidP="00621430">
            <w:pPr>
              <w:pStyle w:val="Nadpis6"/>
              <w:jc w:val="center"/>
              <w:rPr>
                <w:rFonts w:ascii="Times New Roman" w:hAnsi="Times New Roman"/>
                <w:b/>
                <w:i w:val="0"/>
                <w:color w:val="auto"/>
                <w:sz w:val="22"/>
                <w:szCs w:val="22"/>
              </w:rPr>
            </w:pPr>
            <w:r w:rsidRPr="006D2E4E">
              <w:rPr>
                <w:rFonts w:ascii="Times New Roman" w:hAnsi="Times New Roman"/>
                <w:b/>
                <w:i w:val="0"/>
                <w:color w:val="auto"/>
                <w:sz w:val="22"/>
                <w:szCs w:val="22"/>
              </w:rPr>
              <w:t>zimní</w:t>
            </w:r>
          </w:p>
        </w:tc>
        <w:tc>
          <w:tcPr>
            <w:tcW w:w="374" w:type="pct"/>
            <w:gridSpan w:val="2"/>
            <w:tcBorders>
              <w:top w:val="single" w:sz="12" w:space="0" w:color="auto"/>
              <w:left w:val="single" w:sz="4" w:space="0" w:color="auto"/>
              <w:bottom w:val="single" w:sz="12" w:space="0" w:color="auto"/>
              <w:right w:val="single" w:sz="12" w:space="0" w:color="auto"/>
            </w:tcBorders>
            <w:vAlign w:val="center"/>
          </w:tcPr>
          <w:p w:rsidR="001F16C5" w:rsidRPr="006D2E4E" w:rsidRDefault="001F16C5" w:rsidP="00621430">
            <w:pPr>
              <w:pStyle w:val="Nadpis6"/>
              <w:jc w:val="center"/>
              <w:rPr>
                <w:rFonts w:ascii="Times New Roman" w:hAnsi="Times New Roman"/>
                <w:b/>
                <w:i w:val="0"/>
                <w:color w:val="auto"/>
                <w:sz w:val="22"/>
                <w:szCs w:val="22"/>
              </w:rPr>
            </w:pPr>
            <w:r w:rsidRPr="006D2E4E">
              <w:rPr>
                <w:rFonts w:ascii="Times New Roman" w:hAnsi="Times New Roman"/>
                <w:b/>
                <w:i w:val="0"/>
                <w:color w:val="auto"/>
                <w:sz w:val="22"/>
                <w:szCs w:val="22"/>
              </w:rPr>
              <w:t>letní</w:t>
            </w:r>
          </w:p>
        </w:tc>
        <w:tc>
          <w:tcPr>
            <w:tcW w:w="332" w:type="pct"/>
            <w:gridSpan w:val="2"/>
            <w:tcBorders>
              <w:top w:val="single" w:sz="12" w:space="0" w:color="auto"/>
              <w:left w:val="single" w:sz="12" w:space="0" w:color="auto"/>
              <w:bottom w:val="single" w:sz="12" w:space="0" w:color="auto"/>
              <w:right w:val="single" w:sz="4" w:space="0" w:color="auto"/>
            </w:tcBorders>
            <w:vAlign w:val="center"/>
          </w:tcPr>
          <w:p w:rsidR="001F16C5" w:rsidRPr="006D2E4E" w:rsidRDefault="001F16C5" w:rsidP="00621430">
            <w:pPr>
              <w:pStyle w:val="Nadpis6"/>
              <w:jc w:val="center"/>
              <w:rPr>
                <w:rFonts w:ascii="Times New Roman" w:hAnsi="Times New Roman"/>
                <w:b/>
                <w:i w:val="0"/>
                <w:color w:val="auto"/>
                <w:sz w:val="22"/>
                <w:szCs w:val="22"/>
              </w:rPr>
            </w:pPr>
            <w:r w:rsidRPr="006D2E4E">
              <w:rPr>
                <w:rFonts w:ascii="Times New Roman" w:hAnsi="Times New Roman"/>
                <w:b/>
                <w:i w:val="0"/>
                <w:color w:val="auto"/>
                <w:sz w:val="22"/>
                <w:szCs w:val="22"/>
              </w:rPr>
              <w:t>zimní</w:t>
            </w:r>
          </w:p>
        </w:tc>
        <w:tc>
          <w:tcPr>
            <w:tcW w:w="343" w:type="pct"/>
            <w:gridSpan w:val="2"/>
            <w:tcBorders>
              <w:top w:val="single" w:sz="12" w:space="0" w:color="auto"/>
              <w:left w:val="single" w:sz="4" w:space="0" w:color="auto"/>
              <w:bottom w:val="single" w:sz="12" w:space="0" w:color="auto"/>
              <w:right w:val="single" w:sz="12" w:space="0" w:color="auto"/>
            </w:tcBorders>
            <w:vAlign w:val="center"/>
          </w:tcPr>
          <w:p w:rsidR="001F16C5" w:rsidRPr="006D2E4E" w:rsidRDefault="001F16C5" w:rsidP="00621430">
            <w:pPr>
              <w:pStyle w:val="Nadpis6"/>
              <w:jc w:val="center"/>
              <w:rPr>
                <w:rFonts w:ascii="Times New Roman" w:hAnsi="Times New Roman"/>
                <w:b/>
                <w:i w:val="0"/>
                <w:color w:val="auto"/>
                <w:sz w:val="22"/>
                <w:szCs w:val="22"/>
              </w:rPr>
            </w:pPr>
            <w:r w:rsidRPr="006D2E4E">
              <w:rPr>
                <w:rFonts w:ascii="Times New Roman" w:hAnsi="Times New Roman"/>
                <w:b/>
                <w:i w:val="0"/>
                <w:color w:val="auto"/>
                <w:sz w:val="22"/>
                <w:szCs w:val="22"/>
              </w:rPr>
              <w:t>letní</w:t>
            </w:r>
          </w:p>
        </w:tc>
        <w:tc>
          <w:tcPr>
            <w:tcW w:w="338" w:type="pct"/>
            <w:gridSpan w:val="2"/>
            <w:tcBorders>
              <w:top w:val="single" w:sz="12" w:space="0" w:color="auto"/>
              <w:left w:val="single" w:sz="12" w:space="0" w:color="auto"/>
              <w:bottom w:val="single" w:sz="12" w:space="0" w:color="auto"/>
              <w:right w:val="single" w:sz="4" w:space="0" w:color="auto"/>
            </w:tcBorders>
            <w:vAlign w:val="center"/>
          </w:tcPr>
          <w:p w:rsidR="001F16C5" w:rsidRPr="006D2E4E" w:rsidRDefault="001F16C5" w:rsidP="00621430">
            <w:pPr>
              <w:pStyle w:val="Nadpis6"/>
              <w:jc w:val="center"/>
              <w:rPr>
                <w:rFonts w:ascii="Times New Roman" w:hAnsi="Times New Roman"/>
                <w:b/>
                <w:i w:val="0"/>
                <w:color w:val="auto"/>
                <w:sz w:val="22"/>
                <w:szCs w:val="22"/>
              </w:rPr>
            </w:pPr>
            <w:r w:rsidRPr="006D2E4E">
              <w:rPr>
                <w:rFonts w:ascii="Times New Roman" w:hAnsi="Times New Roman"/>
                <w:b/>
                <w:i w:val="0"/>
                <w:color w:val="auto"/>
                <w:sz w:val="22"/>
                <w:szCs w:val="22"/>
              </w:rPr>
              <w:t>zimní</w:t>
            </w:r>
          </w:p>
        </w:tc>
        <w:tc>
          <w:tcPr>
            <w:tcW w:w="342" w:type="pct"/>
            <w:gridSpan w:val="2"/>
            <w:tcBorders>
              <w:top w:val="single" w:sz="12" w:space="0" w:color="auto"/>
              <w:left w:val="single" w:sz="4" w:space="0" w:color="auto"/>
              <w:bottom w:val="single" w:sz="12" w:space="0" w:color="auto"/>
              <w:right w:val="single" w:sz="12" w:space="0" w:color="auto"/>
            </w:tcBorders>
            <w:vAlign w:val="center"/>
          </w:tcPr>
          <w:p w:rsidR="001F16C5" w:rsidRPr="006D2E4E" w:rsidRDefault="001F16C5" w:rsidP="00621430">
            <w:pPr>
              <w:pStyle w:val="Nadpis6"/>
              <w:jc w:val="center"/>
              <w:rPr>
                <w:rFonts w:ascii="Times New Roman" w:hAnsi="Times New Roman"/>
                <w:b/>
                <w:i w:val="0"/>
                <w:color w:val="auto"/>
                <w:sz w:val="22"/>
                <w:szCs w:val="22"/>
              </w:rPr>
            </w:pPr>
            <w:r w:rsidRPr="006D2E4E">
              <w:rPr>
                <w:rFonts w:ascii="Times New Roman" w:hAnsi="Times New Roman"/>
                <w:b/>
                <w:i w:val="0"/>
                <w:color w:val="auto"/>
                <w:sz w:val="22"/>
                <w:szCs w:val="22"/>
              </w:rPr>
              <w:t>letní</w:t>
            </w:r>
          </w:p>
        </w:tc>
        <w:tc>
          <w:tcPr>
            <w:tcW w:w="626" w:type="pct"/>
            <w:vMerge/>
            <w:tcBorders>
              <w:top w:val="single" w:sz="12" w:space="0" w:color="auto"/>
              <w:left w:val="single" w:sz="12" w:space="0" w:color="auto"/>
              <w:bottom w:val="single" w:sz="12" w:space="0" w:color="auto"/>
              <w:right w:val="single" w:sz="12" w:space="0" w:color="auto"/>
            </w:tcBorders>
            <w:vAlign w:val="center"/>
          </w:tcPr>
          <w:p w:rsidR="001F16C5" w:rsidRPr="00F9368A" w:rsidRDefault="001F16C5" w:rsidP="00621430"/>
        </w:tc>
      </w:tr>
      <w:tr w:rsidR="00C577A3" w:rsidTr="000033B7">
        <w:trPr>
          <w:cantSplit/>
          <w:trHeight w:val="283"/>
          <w:jc w:val="center"/>
        </w:trPr>
        <w:tc>
          <w:tcPr>
            <w:tcW w:w="2314" w:type="pct"/>
            <w:gridSpan w:val="3"/>
            <w:tcBorders>
              <w:top w:val="single" w:sz="12" w:space="0" w:color="auto"/>
              <w:left w:val="single" w:sz="12" w:space="0" w:color="auto"/>
              <w:bottom w:val="single" w:sz="4" w:space="0" w:color="auto"/>
              <w:right w:val="single" w:sz="12" w:space="0" w:color="auto"/>
            </w:tcBorders>
            <w:vAlign w:val="center"/>
          </w:tcPr>
          <w:p w:rsidR="001F16C5" w:rsidRPr="00F9368A" w:rsidRDefault="001F16C5" w:rsidP="00621430">
            <w:pPr>
              <w:pStyle w:val="Normlnodsazen"/>
              <w:ind w:left="0"/>
              <w:rPr>
                <w:b/>
              </w:rPr>
            </w:pPr>
            <w:r w:rsidRPr="00F9368A">
              <w:rPr>
                <w:b/>
                <w:bCs/>
              </w:rPr>
              <w:t>Teoretická výuka v týdnech</w:t>
            </w:r>
          </w:p>
        </w:tc>
        <w:tc>
          <w:tcPr>
            <w:tcW w:w="332" w:type="pct"/>
            <w:tcBorders>
              <w:top w:val="single" w:sz="12" w:space="0" w:color="auto"/>
              <w:left w:val="single" w:sz="12" w:space="0" w:color="auto"/>
              <w:bottom w:val="single" w:sz="4" w:space="0" w:color="auto"/>
              <w:right w:val="single" w:sz="4" w:space="0" w:color="auto"/>
            </w:tcBorders>
            <w:vAlign w:val="center"/>
          </w:tcPr>
          <w:p w:rsidR="001F16C5" w:rsidRPr="00BD706F" w:rsidRDefault="001F16C5" w:rsidP="00621430">
            <w:pPr>
              <w:pStyle w:val="Nadpis6"/>
              <w:spacing w:before="0"/>
              <w:jc w:val="center"/>
              <w:rPr>
                <w:rFonts w:ascii="Times New Roman" w:hAnsi="Times New Roman"/>
                <w:b/>
                <w:bCs/>
                <w:i w:val="0"/>
                <w:color w:val="auto"/>
                <w:sz w:val="24"/>
                <w:szCs w:val="24"/>
              </w:rPr>
            </w:pPr>
            <w:r w:rsidRPr="00BD706F">
              <w:rPr>
                <w:rFonts w:ascii="Times New Roman" w:hAnsi="Times New Roman"/>
                <w:b/>
                <w:bCs/>
                <w:i w:val="0"/>
                <w:color w:val="auto"/>
                <w:sz w:val="24"/>
                <w:szCs w:val="24"/>
              </w:rPr>
              <w:t>12</w:t>
            </w:r>
          </w:p>
        </w:tc>
        <w:tc>
          <w:tcPr>
            <w:tcW w:w="374" w:type="pct"/>
            <w:gridSpan w:val="2"/>
            <w:tcBorders>
              <w:top w:val="single" w:sz="12" w:space="0" w:color="auto"/>
              <w:left w:val="single" w:sz="4" w:space="0" w:color="auto"/>
              <w:bottom w:val="single" w:sz="4" w:space="0" w:color="auto"/>
              <w:right w:val="single" w:sz="12" w:space="0" w:color="auto"/>
            </w:tcBorders>
            <w:vAlign w:val="center"/>
          </w:tcPr>
          <w:p w:rsidR="001F16C5" w:rsidRPr="00BD706F" w:rsidRDefault="001F16C5" w:rsidP="00621430">
            <w:pPr>
              <w:pStyle w:val="Nadpis6"/>
              <w:spacing w:before="0"/>
              <w:jc w:val="center"/>
              <w:rPr>
                <w:rFonts w:ascii="Times New Roman" w:hAnsi="Times New Roman"/>
                <w:b/>
                <w:bCs/>
                <w:i w:val="0"/>
                <w:color w:val="auto"/>
                <w:sz w:val="24"/>
                <w:szCs w:val="24"/>
              </w:rPr>
            </w:pPr>
            <w:r w:rsidRPr="00BD706F">
              <w:rPr>
                <w:rFonts w:ascii="Times New Roman" w:hAnsi="Times New Roman"/>
                <w:b/>
                <w:bCs/>
                <w:i w:val="0"/>
                <w:color w:val="auto"/>
                <w:sz w:val="24"/>
                <w:szCs w:val="24"/>
              </w:rPr>
              <w:t>12</w:t>
            </w:r>
          </w:p>
        </w:tc>
        <w:tc>
          <w:tcPr>
            <w:tcW w:w="332" w:type="pct"/>
            <w:gridSpan w:val="2"/>
            <w:tcBorders>
              <w:top w:val="single" w:sz="12" w:space="0" w:color="auto"/>
              <w:left w:val="single" w:sz="12" w:space="0" w:color="auto"/>
              <w:bottom w:val="single" w:sz="4" w:space="0" w:color="auto"/>
              <w:right w:val="single" w:sz="4" w:space="0" w:color="auto"/>
            </w:tcBorders>
            <w:vAlign w:val="center"/>
          </w:tcPr>
          <w:p w:rsidR="001F16C5" w:rsidRPr="00BD706F" w:rsidRDefault="001F16C5" w:rsidP="00621430">
            <w:pPr>
              <w:pStyle w:val="Nadpis6"/>
              <w:spacing w:before="0"/>
              <w:jc w:val="center"/>
              <w:rPr>
                <w:rFonts w:ascii="Times New Roman" w:hAnsi="Times New Roman"/>
                <w:b/>
                <w:bCs/>
                <w:i w:val="0"/>
                <w:color w:val="auto"/>
                <w:sz w:val="24"/>
                <w:szCs w:val="24"/>
              </w:rPr>
            </w:pPr>
            <w:r w:rsidRPr="00BD706F">
              <w:rPr>
                <w:rFonts w:ascii="Times New Roman" w:hAnsi="Times New Roman"/>
                <w:b/>
                <w:bCs/>
                <w:i w:val="0"/>
                <w:color w:val="auto"/>
                <w:sz w:val="24"/>
                <w:szCs w:val="24"/>
              </w:rPr>
              <w:t>6</w:t>
            </w:r>
          </w:p>
        </w:tc>
        <w:tc>
          <w:tcPr>
            <w:tcW w:w="343" w:type="pct"/>
            <w:gridSpan w:val="2"/>
            <w:tcBorders>
              <w:top w:val="single" w:sz="12" w:space="0" w:color="auto"/>
              <w:left w:val="single" w:sz="4" w:space="0" w:color="auto"/>
              <w:bottom w:val="single" w:sz="4" w:space="0" w:color="auto"/>
              <w:right w:val="single" w:sz="12" w:space="0" w:color="auto"/>
            </w:tcBorders>
            <w:vAlign w:val="center"/>
          </w:tcPr>
          <w:p w:rsidR="001F16C5" w:rsidRPr="00BD706F" w:rsidRDefault="001F16C5" w:rsidP="00621430">
            <w:pPr>
              <w:pStyle w:val="Nadpis6"/>
              <w:spacing w:before="0"/>
              <w:jc w:val="center"/>
              <w:rPr>
                <w:rFonts w:ascii="Times New Roman" w:hAnsi="Times New Roman"/>
                <w:b/>
                <w:bCs/>
                <w:i w:val="0"/>
                <w:color w:val="auto"/>
                <w:sz w:val="24"/>
                <w:szCs w:val="24"/>
              </w:rPr>
            </w:pPr>
            <w:r w:rsidRPr="00BD706F">
              <w:rPr>
                <w:rFonts w:ascii="Times New Roman" w:hAnsi="Times New Roman"/>
                <w:b/>
                <w:bCs/>
                <w:i w:val="0"/>
                <w:color w:val="auto"/>
                <w:sz w:val="24"/>
                <w:szCs w:val="24"/>
              </w:rPr>
              <w:t>6</w:t>
            </w:r>
          </w:p>
        </w:tc>
        <w:tc>
          <w:tcPr>
            <w:tcW w:w="338" w:type="pct"/>
            <w:gridSpan w:val="2"/>
            <w:tcBorders>
              <w:top w:val="single" w:sz="12" w:space="0" w:color="auto"/>
              <w:left w:val="single" w:sz="12" w:space="0" w:color="auto"/>
              <w:bottom w:val="single" w:sz="4" w:space="0" w:color="auto"/>
              <w:right w:val="single" w:sz="4" w:space="0" w:color="auto"/>
            </w:tcBorders>
            <w:vAlign w:val="center"/>
          </w:tcPr>
          <w:p w:rsidR="001F16C5" w:rsidRPr="00BD706F" w:rsidRDefault="001F16C5" w:rsidP="00621430">
            <w:pPr>
              <w:pStyle w:val="Nadpis6"/>
              <w:spacing w:before="0"/>
              <w:jc w:val="center"/>
              <w:rPr>
                <w:rFonts w:ascii="Times New Roman" w:hAnsi="Times New Roman"/>
                <w:b/>
                <w:bCs/>
                <w:i w:val="0"/>
                <w:color w:val="auto"/>
                <w:sz w:val="24"/>
                <w:szCs w:val="24"/>
              </w:rPr>
            </w:pPr>
            <w:r w:rsidRPr="00BD706F">
              <w:rPr>
                <w:rFonts w:ascii="Times New Roman" w:hAnsi="Times New Roman"/>
                <w:b/>
                <w:bCs/>
                <w:i w:val="0"/>
                <w:color w:val="auto"/>
                <w:sz w:val="24"/>
                <w:szCs w:val="24"/>
              </w:rPr>
              <w:t>8</w:t>
            </w:r>
          </w:p>
        </w:tc>
        <w:tc>
          <w:tcPr>
            <w:tcW w:w="342" w:type="pct"/>
            <w:gridSpan w:val="2"/>
            <w:tcBorders>
              <w:top w:val="single" w:sz="12" w:space="0" w:color="auto"/>
              <w:left w:val="single" w:sz="4" w:space="0" w:color="auto"/>
              <w:bottom w:val="single" w:sz="4" w:space="0" w:color="auto"/>
              <w:right w:val="single" w:sz="12" w:space="0" w:color="auto"/>
            </w:tcBorders>
            <w:vAlign w:val="center"/>
          </w:tcPr>
          <w:p w:rsidR="001F16C5" w:rsidRPr="00BD706F" w:rsidRDefault="001F16C5" w:rsidP="00621430">
            <w:pPr>
              <w:pStyle w:val="Nadpis6"/>
              <w:spacing w:before="0"/>
              <w:jc w:val="center"/>
              <w:rPr>
                <w:rFonts w:ascii="Times New Roman" w:hAnsi="Times New Roman"/>
                <w:b/>
                <w:bCs/>
                <w:i w:val="0"/>
                <w:color w:val="auto"/>
                <w:sz w:val="24"/>
                <w:szCs w:val="24"/>
              </w:rPr>
            </w:pPr>
            <w:r w:rsidRPr="00BD706F">
              <w:rPr>
                <w:rFonts w:ascii="Times New Roman" w:hAnsi="Times New Roman"/>
                <w:b/>
                <w:bCs/>
                <w:i w:val="0"/>
                <w:color w:val="auto"/>
                <w:sz w:val="24"/>
                <w:szCs w:val="24"/>
              </w:rPr>
              <w:t>6</w:t>
            </w:r>
          </w:p>
        </w:tc>
        <w:tc>
          <w:tcPr>
            <w:tcW w:w="626" w:type="pct"/>
            <w:tcBorders>
              <w:top w:val="single" w:sz="12" w:space="0" w:color="auto"/>
              <w:left w:val="single" w:sz="12" w:space="0" w:color="auto"/>
              <w:bottom w:val="single" w:sz="4" w:space="0" w:color="auto"/>
              <w:right w:val="single" w:sz="12" w:space="0" w:color="auto"/>
            </w:tcBorders>
            <w:vAlign w:val="center"/>
          </w:tcPr>
          <w:p w:rsidR="001F16C5" w:rsidRPr="00BD706F" w:rsidRDefault="001F16C5" w:rsidP="00621430">
            <w:pPr>
              <w:pStyle w:val="Nadpis6"/>
              <w:spacing w:before="0"/>
              <w:jc w:val="center"/>
              <w:rPr>
                <w:rFonts w:ascii="Times New Roman" w:hAnsi="Times New Roman"/>
                <w:b/>
                <w:i w:val="0"/>
                <w:sz w:val="24"/>
                <w:szCs w:val="24"/>
              </w:rPr>
            </w:pPr>
            <w:r w:rsidRPr="00BD706F">
              <w:rPr>
                <w:rFonts w:ascii="Times New Roman" w:hAnsi="Times New Roman"/>
                <w:b/>
                <w:i w:val="0"/>
                <w:color w:val="auto"/>
                <w:sz w:val="24"/>
                <w:szCs w:val="24"/>
              </w:rPr>
              <w:t>50</w:t>
            </w:r>
          </w:p>
        </w:tc>
      </w:tr>
      <w:tr w:rsidR="00C577A3" w:rsidTr="000033B7">
        <w:trPr>
          <w:cantSplit/>
          <w:trHeight w:val="283"/>
          <w:jc w:val="center"/>
        </w:trPr>
        <w:tc>
          <w:tcPr>
            <w:tcW w:w="2314" w:type="pct"/>
            <w:gridSpan w:val="3"/>
            <w:tcBorders>
              <w:top w:val="single" w:sz="12" w:space="0" w:color="auto"/>
              <w:left w:val="single" w:sz="12" w:space="0" w:color="auto"/>
              <w:bottom w:val="single" w:sz="12" w:space="0" w:color="auto"/>
              <w:right w:val="single" w:sz="12" w:space="0" w:color="auto"/>
            </w:tcBorders>
            <w:vAlign w:val="center"/>
          </w:tcPr>
          <w:p w:rsidR="001F16C5" w:rsidRPr="00BD706F" w:rsidRDefault="001F16C5" w:rsidP="00621430">
            <w:pPr>
              <w:pStyle w:val="Nadpis6"/>
              <w:spacing w:before="0"/>
              <w:rPr>
                <w:rFonts w:ascii="Times New Roman" w:hAnsi="Times New Roman"/>
                <w:b/>
                <w:i w:val="0"/>
                <w:sz w:val="24"/>
                <w:szCs w:val="24"/>
              </w:rPr>
            </w:pPr>
            <w:r w:rsidRPr="00BD706F">
              <w:rPr>
                <w:rFonts w:ascii="Times New Roman" w:hAnsi="Times New Roman"/>
                <w:b/>
                <w:i w:val="0"/>
                <w:color w:val="auto"/>
                <w:sz w:val="24"/>
                <w:szCs w:val="24"/>
              </w:rPr>
              <w:t>Počet hodin týdně</w:t>
            </w:r>
          </w:p>
        </w:tc>
        <w:tc>
          <w:tcPr>
            <w:tcW w:w="332" w:type="pct"/>
            <w:tcBorders>
              <w:top w:val="single" w:sz="12" w:space="0" w:color="auto"/>
              <w:left w:val="single" w:sz="12" w:space="0" w:color="auto"/>
              <w:bottom w:val="single" w:sz="12" w:space="0" w:color="auto"/>
              <w:right w:val="single" w:sz="4" w:space="0" w:color="auto"/>
            </w:tcBorders>
            <w:vAlign w:val="center"/>
          </w:tcPr>
          <w:p w:rsidR="001F16C5" w:rsidRPr="00F9368A" w:rsidRDefault="001F16C5" w:rsidP="00621430">
            <w:pPr>
              <w:pStyle w:val="Doloka"/>
              <w:spacing w:after="0"/>
              <w:rPr>
                <w:b/>
                <w:bCs/>
              </w:rPr>
            </w:pPr>
            <w:r w:rsidRPr="00F9368A">
              <w:rPr>
                <w:b/>
                <w:bCs/>
              </w:rPr>
              <w:t>35</w:t>
            </w:r>
          </w:p>
        </w:tc>
        <w:tc>
          <w:tcPr>
            <w:tcW w:w="374" w:type="pct"/>
            <w:gridSpan w:val="2"/>
            <w:tcBorders>
              <w:top w:val="single" w:sz="12" w:space="0" w:color="auto"/>
              <w:left w:val="single" w:sz="4" w:space="0" w:color="auto"/>
              <w:bottom w:val="single" w:sz="12" w:space="0" w:color="auto"/>
              <w:right w:val="single" w:sz="12" w:space="0" w:color="auto"/>
            </w:tcBorders>
            <w:vAlign w:val="center"/>
          </w:tcPr>
          <w:p w:rsidR="001F16C5" w:rsidRPr="00F9368A" w:rsidRDefault="001F16C5" w:rsidP="00621430">
            <w:pPr>
              <w:pStyle w:val="Doloka"/>
              <w:spacing w:after="0"/>
              <w:rPr>
                <w:b/>
                <w:bCs/>
              </w:rPr>
            </w:pPr>
            <w:r w:rsidRPr="00F9368A">
              <w:rPr>
                <w:b/>
                <w:bCs/>
              </w:rPr>
              <w:t>35</w:t>
            </w:r>
          </w:p>
        </w:tc>
        <w:tc>
          <w:tcPr>
            <w:tcW w:w="332" w:type="pct"/>
            <w:gridSpan w:val="2"/>
            <w:tcBorders>
              <w:top w:val="single" w:sz="12" w:space="0" w:color="auto"/>
              <w:left w:val="single" w:sz="12" w:space="0" w:color="auto"/>
              <w:bottom w:val="single" w:sz="12" w:space="0" w:color="auto"/>
              <w:right w:val="single" w:sz="4" w:space="0" w:color="auto"/>
            </w:tcBorders>
            <w:vAlign w:val="center"/>
          </w:tcPr>
          <w:p w:rsidR="001F16C5" w:rsidRPr="00F9368A" w:rsidRDefault="001F16C5" w:rsidP="00621430">
            <w:pPr>
              <w:pStyle w:val="Doloka"/>
              <w:spacing w:after="0"/>
              <w:rPr>
                <w:b/>
                <w:bCs/>
              </w:rPr>
            </w:pPr>
            <w:r>
              <w:rPr>
                <w:b/>
                <w:bCs/>
              </w:rPr>
              <w:t>34</w:t>
            </w:r>
          </w:p>
        </w:tc>
        <w:tc>
          <w:tcPr>
            <w:tcW w:w="343" w:type="pct"/>
            <w:gridSpan w:val="2"/>
            <w:tcBorders>
              <w:top w:val="single" w:sz="12" w:space="0" w:color="auto"/>
              <w:left w:val="single" w:sz="4" w:space="0" w:color="auto"/>
              <w:bottom w:val="single" w:sz="12" w:space="0" w:color="auto"/>
              <w:right w:val="single" w:sz="12" w:space="0" w:color="auto"/>
            </w:tcBorders>
            <w:vAlign w:val="center"/>
          </w:tcPr>
          <w:p w:rsidR="001F16C5" w:rsidRPr="00F9368A" w:rsidRDefault="001F16C5" w:rsidP="00621430">
            <w:pPr>
              <w:pStyle w:val="Doloka"/>
              <w:spacing w:after="0"/>
              <w:rPr>
                <w:b/>
                <w:bCs/>
              </w:rPr>
            </w:pPr>
            <w:r>
              <w:rPr>
                <w:b/>
                <w:bCs/>
              </w:rPr>
              <w:t>34</w:t>
            </w:r>
          </w:p>
        </w:tc>
        <w:tc>
          <w:tcPr>
            <w:tcW w:w="338" w:type="pct"/>
            <w:gridSpan w:val="2"/>
            <w:tcBorders>
              <w:top w:val="single" w:sz="12" w:space="0" w:color="auto"/>
              <w:left w:val="single" w:sz="12" w:space="0" w:color="auto"/>
              <w:bottom w:val="single" w:sz="12" w:space="0" w:color="auto"/>
              <w:right w:val="single" w:sz="4" w:space="0" w:color="auto"/>
            </w:tcBorders>
            <w:vAlign w:val="center"/>
          </w:tcPr>
          <w:p w:rsidR="001F16C5" w:rsidRPr="00F9368A" w:rsidRDefault="001F16C5" w:rsidP="00621430">
            <w:pPr>
              <w:pStyle w:val="Doloka"/>
              <w:spacing w:after="0"/>
              <w:rPr>
                <w:b/>
                <w:bCs/>
              </w:rPr>
            </w:pPr>
            <w:r>
              <w:rPr>
                <w:b/>
                <w:bCs/>
              </w:rPr>
              <w:t>34</w:t>
            </w:r>
          </w:p>
        </w:tc>
        <w:tc>
          <w:tcPr>
            <w:tcW w:w="342" w:type="pct"/>
            <w:gridSpan w:val="2"/>
            <w:tcBorders>
              <w:top w:val="single" w:sz="12" w:space="0" w:color="auto"/>
              <w:left w:val="single" w:sz="4" w:space="0" w:color="auto"/>
              <w:bottom w:val="single" w:sz="12" w:space="0" w:color="auto"/>
              <w:right w:val="single" w:sz="12" w:space="0" w:color="auto"/>
            </w:tcBorders>
            <w:vAlign w:val="center"/>
          </w:tcPr>
          <w:p w:rsidR="001F16C5" w:rsidRPr="00F9368A" w:rsidRDefault="001F16C5" w:rsidP="00621430">
            <w:pPr>
              <w:pStyle w:val="Doloka"/>
              <w:spacing w:after="0"/>
              <w:rPr>
                <w:b/>
                <w:bCs/>
              </w:rPr>
            </w:pPr>
            <w:r>
              <w:rPr>
                <w:b/>
                <w:bCs/>
              </w:rPr>
              <w:t>34</w:t>
            </w:r>
          </w:p>
        </w:tc>
        <w:tc>
          <w:tcPr>
            <w:tcW w:w="626" w:type="pct"/>
            <w:tcBorders>
              <w:top w:val="single" w:sz="12" w:space="0" w:color="auto"/>
              <w:left w:val="single" w:sz="12" w:space="0" w:color="auto"/>
              <w:bottom w:val="single" w:sz="12" w:space="0" w:color="auto"/>
              <w:right w:val="single" w:sz="12" w:space="0" w:color="auto"/>
            </w:tcBorders>
            <w:vAlign w:val="center"/>
          </w:tcPr>
          <w:p w:rsidR="001F16C5" w:rsidRPr="00F9368A" w:rsidRDefault="001F16C5" w:rsidP="00621430">
            <w:pPr>
              <w:pStyle w:val="Doloka"/>
              <w:spacing w:after="0"/>
              <w:rPr>
                <w:b/>
              </w:rPr>
            </w:pPr>
            <w:r>
              <w:rPr>
                <w:b/>
              </w:rPr>
              <w:t>P/C</w:t>
            </w:r>
            <w:r w:rsidRPr="006B7D99">
              <w:rPr>
                <w:b/>
                <w:sz w:val="22"/>
                <w:szCs w:val="22"/>
                <w:vertAlign w:val="superscript"/>
              </w:rPr>
              <w:t>1</w:t>
            </w:r>
            <w:r>
              <w:rPr>
                <w:sz w:val="22"/>
                <w:szCs w:val="22"/>
              </w:rPr>
              <w:t xml:space="preserve">    </w:t>
            </w:r>
          </w:p>
        </w:tc>
      </w:tr>
      <w:tr w:rsidR="00C577A3" w:rsidTr="000033B7">
        <w:trPr>
          <w:cantSplit/>
          <w:trHeight w:val="283"/>
          <w:jc w:val="center"/>
        </w:trPr>
        <w:tc>
          <w:tcPr>
            <w:tcW w:w="2314" w:type="pct"/>
            <w:gridSpan w:val="3"/>
            <w:tcBorders>
              <w:top w:val="single" w:sz="12" w:space="0" w:color="auto"/>
              <w:left w:val="single" w:sz="12" w:space="0" w:color="auto"/>
              <w:bottom w:val="single" w:sz="4" w:space="0" w:color="auto"/>
              <w:right w:val="single" w:sz="12" w:space="0" w:color="auto"/>
            </w:tcBorders>
            <w:vAlign w:val="center"/>
          </w:tcPr>
          <w:p w:rsidR="001F16C5" w:rsidRPr="00F9368A" w:rsidRDefault="001F16C5" w:rsidP="00621430">
            <w:pPr>
              <w:pStyle w:val="Normlnodsazen"/>
              <w:ind w:left="0"/>
            </w:pPr>
            <w:r w:rsidRPr="00F9368A">
              <w:rPr>
                <w:b/>
              </w:rPr>
              <w:t>Povinné základní předměty – kategorie A</w:t>
            </w:r>
          </w:p>
        </w:tc>
        <w:tc>
          <w:tcPr>
            <w:tcW w:w="332" w:type="pct"/>
            <w:tcBorders>
              <w:top w:val="single" w:sz="12" w:space="0" w:color="auto"/>
              <w:left w:val="single" w:sz="12" w:space="0" w:color="auto"/>
              <w:bottom w:val="single" w:sz="4" w:space="0" w:color="auto"/>
              <w:right w:val="single" w:sz="4" w:space="0" w:color="auto"/>
            </w:tcBorders>
            <w:vAlign w:val="center"/>
          </w:tcPr>
          <w:p w:rsidR="001F16C5" w:rsidRPr="00F9368A" w:rsidRDefault="001F16C5" w:rsidP="00621430">
            <w:pPr>
              <w:jc w:val="center"/>
            </w:pPr>
          </w:p>
        </w:tc>
        <w:tc>
          <w:tcPr>
            <w:tcW w:w="374" w:type="pct"/>
            <w:gridSpan w:val="2"/>
            <w:tcBorders>
              <w:top w:val="single" w:sz="12" w:space="0" w:color="auto"/>
              <w:left w:val="single" w:sz="4" w:space="0" w:color="auto"/>
              <w:bottom w:val="single" w:sz="4" w:space="0" w:color="auto"/>
              <w:right w:val="single" w:sz="12" w:space="0" w:color="auto"/>
            </w:tcBorders>
            <w:vAlign w:val="center"/>
          </w:tcPr>
          <w:p w:rsidR="001F16C5" w:rsidRPr="00F9368A" w:rsidRDefault="001F16C5" w:rsidP="00621430">
            <w:pPr>
              <w:jc w:val="center"/>
            </w:pPr>
          </w:p>
        </w:tc>
        <w:tc>
          <w:tcPr>
            <w:tcW w:w="332" w:type="pct"/>
            <w:gridSpan w:val="2"/>
            <w:tcBorders>
              <w:top w:val="single" w:sz="12" w:space="0" w:color="auto"/>
              <w:left w:val="single" w:sz="12" w:space="0" w:color="auto"/>
              <w:bottom w:val="single" w:sz="4" w:space="0" w:color="auto"/>
              <w:right w:val="single" w:sz="4" w:space="0" w:color="auto"/>
            </w:tcBorders>
            <w:vAlign w:val="center"/>
          </w:tcPr>
          <w:p w:rsidR="001F16C5" w:rsidRPr="00F9368A" w:rsidRDefault="001F16C5" w:rsidP="00621430">
            <w:pPr>
              <w:jc w:val="center"/>
            </w:pPr>
          </w:p>
        </w:tc>
        <w:tc>
          <w:tcPr>
            <w:tcW w:w="343" w:type="pct"/>
            <w:gridSpan w:val="2"/>
            <w:tcBorders>
              <w:top w:val="single" w:sz="12" w:space="0" w:color="auto"/>
              <w:left w:val="single" w:sz="4" w:space="0" w:color="auto"/>
              <w:bottom w:val="single" w:sz="4" w:space="0" w:color="auto"/>
              <w:right w:val="single" w:sz="12" w:space="0" w:color="auto"/>
            </w:tcBorders>
            <w:vAlign w:val="center"/>
          </w:tcPr>
          <w:p w:rsidR="001F16C5" w:rsidRPr="00F9368A" w:rsidRDefault="001F16C5" w:rsidP="00621430">
            <w:pPr>
              <w:jc w:val="center"/>
            </w:pPr>
          </w:p>
        </w:tc>
        <w:tc>
          <w:tcPr>
            <w:tcW w:w="338" w:type="pct"/>
            <w:gridSpan w:val="2"/>
            <w:tcBorders>
              <w:top w:val="single" w:sz="12" w:space="0" w:color="auto"/>
              <w:left w:val="single" w:sz="12" w:space="0" w:color="auto"/>
              <w:bottom w:val="single" w:sz="4" w:space="0" w:color="auto"/>
              <w:right w:val="single" w:sz="4" w:space="0" w:color="auto"/>
            </w:tcBorders>
            <w:vAlign w:val="center"/>
          </w:tcPr>
          <w:p w:rsidR="001F16C5" w:rsidRPr="00F9368A" w:rsidRDefault="001F16C5" w:rsidP="00621430">
            <w:pPr>
              <w:jc w:val="center"/>
            </w:pPr>
          </w:p>
        </w:tc>
        <w:tc>
          <w:tcPr>
            <w:tcW w:w="342" w:type="pct"/>
            <w:gridSpan w:val="2"/>
            <w:tcBorders>
              <w:top w:val="single" w:sz="12" w:space="0" w:color="auto"/>
              <w:left w:val="single" w:sz="4" w:space="0" w:color="auto"/>
              <w:bottom w:val="single" w:sz="4" w:space="0" w:color="auto"/>
              <w:right w:val="single" w:sz="12" w:space="0" w:color="auto"/>
            </w:tcBorders>
            <w:vAlign w:val="center"/>
          </w:tcPr>
          <w:p w:rsidR="001F16C5" w:rsidRPr="00F9368A" w:rsidRDefault="001F16C5" w:rsidP="00621430">
            <w:pPr>
              <w:jc w:val="center"/>
            </w:pPr>
          </w:p>
        </w:tc>
        <w:tc>
          <w:tcPr>
            <w:tcW w:w="626" w:type="pct"/>
            <w:tcBorders>
              <w:top w:val="single" w:sz="12" w:space="0" w:color="auto"/>
              <w:left w:val="single" w:sz="12" w:space="0" w:color="auto"/>
              <w:bottom w:val="single" w:sz="4" w:space="0" w:color="auto"/>
              <w:right w:val="single" w:sz="12" w:space="0" w:color="auto"/>
            </w:tcBorders>
            <w:vAlign w:val="center"/>
          </w:tcPr>
          <w:p w:rsidR="001F16C5" w:rsidRPr="00F9368A" w:rsidRDefault="001F16C5" w:rsidP="00621430">
            <w:pPr>
              <w:pStyle w:val="Doloka"/>
              <w:spacing w:after="0"/>
            </w:pP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3232F6" w:rsidRPr="00F9368A" w:rsidRDefault="003232F6" w:rsidP="00621430">
            <w:pPr>
              <w:pStyle w:val="Normlnodsazen"/>
              <w:ind w:left="0"/>
              <w:rPr>
                <w:color w:val="FFC000"/>
              </w:rPr>
            </w:pPr>
            <w:proofErr w:type="spellStart"/>
            <w:r>
              <w:t>ANJ</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32F6" w:rsidRPr="00F9368A" w:rsidRDefault="003232F6" w:rsidP="003232F6">
            <w:pPr>
              <w:pStyle w:val="Normlnodsazen"/>
              <w:ind w:left="0"/>
              <w:rPr>
                <w:color w:val="FFC000"/>
              </w:rPr>
            </w:pPr>
            <w:r w:rsidRPr="00F9368A">
              <w:t xml:space="preserve">Cizí jazyk </w:t>
            </w:r>
            <w:r>
              <w:rPr>
                <w:b/>
                <w:vertAlign w:val="superscript"/>
                <w:lang w:val="de-DE"/>
              </w:rPr>
              <w:t xml:space="preserve">2 – </w:t>
            </w:r>
            <w:proofErr w:type="spellStart"/>
            <w:r w:rsidRPr="00CA03AD">
              <w:rPr>
                <w:lang w:val="de-DE"/>
              </w:rPr>
              <w:t>Anglický</w:t>
            </w:r>
            <w:proofErr w:type="spellEnd"/>
            <w:r w:rsidRPr="00CA03AD">
              <w:rPr>
                <w:lang w:val="de-DE"/>
              </w:rPr>
              <w:t xml:space="preserve"> </w:t>
            </w:r>
            <w:proofErr w:type="spellStart"/>
            <w:r w:rsidRPr="00CA03AD">
              <w:rPr>
                <w:lang w:val="de-DE"/>
              </w:rPr>
              <w:t>jazyk</w:t>
            </w:r>
            <w:proofErr w:type="spellEnd"/>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3232F6" w:rsidRPr="00F9368A" w:rsidRDefault="003232F6" w:rsidP="00621430">
            <w:pPr>
              <w:jc w:val="center"/>
            </w:pPr>
            <w:r>
              <w:t>3 Z</w:t>
            </w: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621430">
            <w:pPr>
              <w:jc w:val="center"/>
            </w:pPr>
            <w:r>
              <w:t xml:space="preserve">3 </w:t>
            </w:r>
            <w:proofErr w:type="spellStart"/>
            <w:r w:rsidRPr="00F9368A">
              <w:t>KZ</w:t>
            </w:r>
            <w:proofErr w:type="spellEnd"/>
          </w:p>
        </w:tc>
        <w:tc>
          <w:tcPr>
            <w:tcW w:w="332"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621430">
            <w:pPr>
              <w:jc w:val="center"/>
            </w:pPr>
            <w:r>
              <w:t xml:space="preserve">4 </w:t>
            </w:r>
            <w:r w:rsidRPr="00F9368A">
              <w:t>Z</w:t>
            </w: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621430">
            <w:pPr>
              <w:jc w:val="center"/>
            </w:pPr>
            <w:r>
              <w:t xml:space="preserve">4 </w:t>
            </w:r>
            <w:proofErr w:type="spellStart"/>
            <w:r w:rsidRPr="00F9368A">
              <w:t>ZK</w:t>
            </w:r>
            <w:proofErr w:type="spellEnd"/>
          </w:p>
        </w:tc>
        <w:tc>
          <w:tcPr>
            <w:tcW w:w="338"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621430">
            <w:pPr>
              <w:jc w:val="center"/>
            </w:pPr>
            <w:r>
              <w:t xml:space="preserve">3 </w:t>
            </w:r>
            <w:r w:rsidRPr="00F9368A">
              <w:t>Z</w:t>
            </w: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621430">
            <w:pPr>
              <w:jc w:val="center"/>
            </w:pPr>
            <w:r>
              <w:t xml:space="preserve">4 </w:t>
            </w:r>
            <w:proofErr w:type="spellStart"/>
            <w:r w:rsidRPr="00F9368A">
              <w:t>ZK</w:t>
            </w:r>
            <w:proofErr w:type="spellEnd"/>
          </w:p>
        </w:tc>
        <w:tc>
          <w:tcPr>
            <w:tcW w:w="626" w:type="pct"/>
            <w:tcBorders>
              <w:top w:val="single" w:sz="4" w:space="0" w:color="auto"/>
              <w:left w:val="single" w:sz="12" w:space="0" w:color="auto"/>
              <w:bottom w:val="single" w:sz="4" w:space="0" w:color="auto"/>
              <w:right w:val="single" w:sz="12" w:space="0" w:color="auto"/>
            </w:tcBorders>
            <w:vAlign w:val="center"/>
          </w:tcPr>
          <w:p w:rsidR="003232F6" w:rsidRPr="00F9368A" w:rsidRDefault="003232F6" w:rsidP="00621430">
            <w:pPr>
              <w:pStyle w:val="Doloka"/>
              <w:spacing w:after="0"/>
            </w:pPr>
            <w:r w:rsidRPr="00F9368A">
              <w:t>0/1</w:t>
            </w:r>
            <w:r>
              <w:t>68</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3232F6" w:rsidRPr="00F9368A" w:rsidRDefault="003232F6" w:rsidP="00CA03AD">
            <w:pPr>
              <w:pStyle w:val="Normlnodsazen"/>
              <w:ind w:left="0"/>
            </w:pPr>
            <w:proofErr w:type="spellStart"/>
            <w:r>
              <w:t>NEJ</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32F6" w:rsidRPr="00F9368A" w:rsidRDefault="003232F6" w:rsidP="003232F6">
            <w:pPr>
              <w:pStyle w:val="Normlnodsazen"/>
              <w:ind w:left="0"/>
            </w:pPr>
            <w:r w:rsidRPr="00F9368A">
              <w:t xml:space="preserve">Cizí jazyk </w:t>
            </w:r>
            <w:r>
              <w:rPr>
                <w:b/>
                <w:vertAlign w:val="superscript"/>
                <w:lang w:val="de-DE"/>
              </w:rPr>
              <w:t xml:space="preserve">2 – </w:t>
            </w:r>
            <w:proofErr w:type="spellStart"/>
            <w:r w:rsidRPr="00CA03AD">
              <w:rPr>
                <w:lang w:val="de-DE"/>
              </w:rPr>
              <w:t>Německý</w:t>
            </w:r>
            <w:proofErr w:type="spellEnd"/>
            <w:r w:rsidRPr="00CA03AD">
              <w:rPr>
                <w:lang w:val="de-DE"/>
              </w:rPr>
              <w:t xml:space="preserve"> </w:t>
            </w:r>
            <w:proofErr w:type="spellStart"/>
            <w:r w:rsidRPr="00CA03AD">
              <w:rPr>
                <w:lang w:val="de-DE"/>
              </w:rPr>
              <w:t>jazyk</w:t>
            </w:r>
            <w:proofErr w:type="spellEnd"/>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3232F6" w:rsidRDefault="003232F6" w:rsidP="00CA03AD">
            <w:pPr>
              <w:jc w:val="center"/>
            </w:pPr>
            <w:r>
              <w:t>3 Z</w:t>
            </w: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3232F6" w:rsidRDefault="003232F6" w:rsidP="00CA03AD">
            <w:pPr>
              <w:jc w:val="center"/>
            </w:pPr>
            <w:r>
              <w:t xml:space="preserve">3 </w:t>
            </w:r>
            <w:proofErr w:type="spellStart"/>
            <w:r w:rsidRPr="00F9368A">
              <w:t>KZ</w:t>
            </w:r>
            <w:proofErr w:type="spellEnd"/>
          </w:p>
        </w:tc>
        <w:tc>
          <w:tcPr>
            <w:tcW w:w="332" w:type="pct"/>
            <w:gridSpan w:val="2"/>
            <w:tcBorders>
              <w:top w:val="single" w:sz="4" w:space="0" w:color="auto"/>
              <w:left w:val="single" w:sz="12" w:space="0" w:color="auto"/>
              <w:bottom w:val="single" w:sz="4" w:space="0" w:color="auto"/>
              <w:right w:val="single" w:sz="4" w:space="0" w:color="auto"/>
            </w:tcBorders>
            <w:vAlign w:val="center"/>
          </w:tcPr>
          <w:p w:rsidR="003232F6" w:rsidRDefault="003232F6" w:rsidP="00CA03AD">
            <w:pPr>
              <w:jc w:val="center"/>
            </w:pPr>
            <w:r>
              <w:t xml:space="preserve">4 </w:t>
            </w:r>
            <w:r w:rsidRPr="00F9368A">
              <w:t>Z</w:t>
            </w: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3232F6" w:rsidRDefault="003232F6" w:rsidP="00CA03AD">
            <w:pPr>
              <w:jc w:val="center"/>
            </w:pPr>
            <w:r>
              <w:t xml:space="preserve">4 </w:t>
            </w:r>
            <w:proofErr w:type="spellStart"/>
            <w:r w:rsidRPr="00F9368A">
              <w:t>ZK</w:t>
            </w:r>
            <w:proofErr w:type="spellEnd"/>
          </w:p>
        </w:tc>
        <w:tc>
          <w:tcPr>
            <w:tcW w:w="338" w:type="pct"/>
            <w:gridSpan w:val="2"/>
            <w:tcBorders>
              <w:top w:val="single" w:sz="4" w:space="0" w:color="auto"/>
              <w:left w:val="single" w:sz="12" w:space="0" w:color="auto"/>
              <w:bottom w:val="single" w:sz="4" w:space="0" w:color="auto"/>
              <w:right w:val="single" w:sz="4" w:space="0" w:color="auto"/>
            </w:tcBorders>
            <w:vAlign w:val="center"/>
          </w:tcPr>
          <w:p w:rsidR="003232F6" w:rsidRDefault="003232F6" w:rsidP="00CA03AD">
            <w:pPr>
              <w:jc w:val="center"/>
            </w:pPr>
            <w:r>
              <w:t xml:space="preserve">3 </w:t>
            </w:r>
            <w:r w:rsidRPr="00F9368A">
              <w:t>Z</w:t>
            </w: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3232F6" w:rsidRDefault="003232F6" w:rsidP="00CA03AD">
            <w:pPr>
              <w:jc w:val="center"/>
            </w:pPr>
            <w:r>
              <w:t xml:space="preserve">4 </w:t>
            </w:r>
            <w:proofErr w:type="spellStart"/>
            <w:r w:rsidRPr="00F9368A">
              <w:t>ZK</w:t>
            </w:r>
            <w:proofErr w:type="spellEnd"/>
          </w:p>
        </w:tc>
        <w:tc>
          <w:tcPr>
            <w:tcW w:w="626" w:type="pct"/>
            <w:tcBorders>
              <w:top w:val="single" w:sz="4" w:space="0" w:color="auto"/>
              <w:left w:val="single" w:sz="12" w:space="0" w:color="auto"/>
              <w:bottom w:val="single" w:sz="4" w:space="0" w:color="auto"/>
              <w:right w:val="single" w:sz="12" w:space="0" w:color="auto"/>
            </w:tcBorders>
            <w:vAlign w:val="center"/>
          </w:tcPr>
          <w:p w:rsidR="003232F6" w:rsidRPr="00F9368A" w:rsidRDefault="003232F6" w:rsidP="00CA03AD">
            <w:pPr>
              <w:pStyle w:val="Doloka"/>
              <w:spacing w:after="0"/>
            </w:pPr>
            <w:r w:rsidRPr="00F9368A">
              <w:t>0/1</w:t>
            </w:r>
            <w:r>
              <w:t>68</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3232F6" w:rsidRPr="00F9368A" w:rsidRDefault="003232F6" w:rsidP="00CA03AD">
            <w:pPr>
              <w:pStyle w:val="Normlnodsazen"/>
              <w:ind w:left="0"/>
            </w:pPr>
            <w:proofErr w:type="spellStart"/>
            <w:r>
              <w:t>OLT</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32F6" w:rsidRPr="00F9368A" w:rsidRDefault="003232F6" w:rsidP="003232F6">
            <w:pPr>
              <w:pStyle w:val="Normlnodsazen"/>
              <w:ind w:left="0"/>
            </w:pPr>
            <w:r w:rsidRPr="00F9368A">
              <w:t>Odborná latinská terminologie</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3232F6" w:rsidRPr="00F9368A" w:rsidRDefault="003232F6" w:rsidP="00CA03AD">
            <w:pPr>
              <w:jc w:val="center"/>
            </w:pPr>
            <w:r>
              <w:t xml:space="preserve">2 </w:t>
            </w:r>
            <w:r w:rsidRPr="00F9368A">
              <w:t>Z</w:t>
            </w: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r>
              <w:t xml:space="preserve">1 </w:t>
            </w:r>
            <w:proofErr w:type="spellStart"/>
            <w:r w:rsidRPr="00F9368A">
              <w:t>ZK</w:t>
            </w:r>
            <w:proofErr w:type="spellEnd"/>
          </w:p>
        </w:tc>
        <w:tc>
          <w:tcPr>
            <w:tcW w:w="332"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3232F6" w:rsidRPr="00F9368A" w:rsidRDefault="003232F6" w:rsidP="00CA03AD">
            <w:pPr>
              <w:pStyle w:val="Doloka"/>
              <w:spacing w:after="0"/>
            </w:pPr>
            <w:r w:rsidRPr="00F9368A">
              <w:t>0/</w:t>
            </w:r>
            <w:r>
              <w:t>36</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3232F6" w:rsidRPr="00F9368A" w:rsidRDefault="003232F6" w:rsidP="00CA03AD">
            <w:pPr>
              <w:pStyle w:val="Normlnodsazen"/>
              <w:ind w:left="0"/>
            </w:pPr>
            <w:proofErr w:type="spellStart"/>
            <w:r>
              <w:t>ETI</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32F6" w:rsidRPr="00F9368A" w:rsidRDefault="003232F6" w:rsidP="003232F6">
            <w:pPr>
              <w:pStyle w:val="Normlnodsazen"/>
              <w:ind w:left="0"/>
            </w:pPr>
            <w:r w:rsidRPr="00F9368A">
              <w:t xml:space="preserve">Etika </w:t>
            </w:r>
            <w:r>
              <w:rPr>
                <w:b/>
                <w:vertAlign w:val="superscript"/>
                <w:lang w:val="de-DE"/>
              </w:rPr>
              <w:t>2</w:t>
            </w:r>
          </w:p>
        </w:tc>
        <w:tc>
          <w:tcPr>
            <w:tcW w:w="332" w:type="pct"/>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511EB1">
            <w:pPr>
              <w:pStyle w:val="Normlnodsazen"/>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pStyle w:val="Doloka"/>
              <w:spacing w:after="0"/>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r>
              <w:t xml:space="preserve">3 </w:t>
            </w:r>
            <w:proofErr w:type="spellStart"/>
            <w:r>
              <w:t>KZ</w:t>
            </w:r>
            <w:proofErr w:type="spellEnd"/>
          </w:p>
        </w:tc>
        <w:tc>
          <w:tcPr>
            <w:tcW w:w="338"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3232F6" w:rsidRPr="003232F6" w:rsidRDefault="003232F6" w:rsidP="00CA03AD">
            <w:pPr>
              <w:jc w:val="center"/>
              <w:rPr>
                <w:sz w:val="24"/>
                <w:szCs w:val="24"/>
              </w:rPr>
            </w:pPr>
            <w:r w:rsidRPr="003232F6">
              <w:rPr>
                <w:sz w:val="24"/>
                <w:szCs w:val="24"/>
              </w:rPr>
              <w:t>18/0</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3232F6" w:rsidRPr="00F9368A" w:rsidRDefault="003232F6" w:rsidP="00CA03AD">
            <w:pPr>
              <w:pStyle w:val="Normlnodsazen"/>
              <w:ind w:left="0"/>
            </w:pPr>
            <w:proofErr w:type="spellStart"/>
            <w:r>
              <w:t>FIL</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32F6" w:rsidRPr="00F9368A" w:rsidRDefault="003232F6" w:rsidP="00C577A3">
            <w:pPr>
              <w:pStyle w:val="Normlnodsazen"/>
              <w:ind w:left="0"/>
            </w:pPr>
            <w:r w:rsidRPr="00F9368A">
              <w:t>Filosofie</w:t>
            </w:r>
            <w:r w:rsidRPr="006B7D99">
              <w:rPr>
                <w:b/>
                <w:vertAlign w:val="superscript"/>
                <w:lang w:val="de-DE"/>
              </w:rPr>
              <w:t>2</w:t>
            </w:r>
          </w:p>
        </w:tc>
        <w:tc>
          <w:tcPr>
            <w:tcW w:w="332" w:type="pct"/>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511EB1">
            <w:pPr>
              <w:pStyle w:val="Normlnodsazen"/>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r w:rsidRPr="00F9368A">
              <w:t>1</w:t>
            </w:r>
            <w:r>
              <w:t xml:space="preserve">3 </w:t>
            </w:r>
            <w:r w:rsidRPr="00F9368A">
              <w:t>Z</w:t>
            </w: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pStyle w:val="Doloka"/>
              <w:spacing w:after="0"/>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3232F6" w:rsidRPr="003232F6" w:rsidRDefault="003232F6" w:rsidP="00CA03AD">
            <w:pPr>
              <w:jc w:val="center"/>
              <w:rPr>
                <w:sz w:val="24"/>
                <w:szCs w:val="24"/>
              </w:rPr>
            </w:pPr>
            <w:r w:rsidRPr="003232F6">
              <w:rPr>
                <w:sz w:val="24"/>
                <w:szCs w:val="24"/>
              </w:rPr>
              <w:t>13/0</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3232F6" w:rsidRPr="00F9368A" w:rsidRDefault="003232F6" w:rsidP="003232F6">
            <w:pPr>
              <w:pStyle w:val="Normlnodsazen"/>
              <w:ind w:left="0"/>
            </w:pPr>
            <w:proofErr w:type="spellStart"/>
            <w:r>
              <w:t>ZPO</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32F6" w:rsidRPr="003232F6" w:rsidRDefault="003232F6" w:rsidP="003232F6">
            <w:pPr>
              <w:pStyle w:val="Normlnodsazen"/>
              <w:ind w:left="0"/>
            </w:pPr>
            <w:r w:rsidRPr="003232F6">
              <w:t>Zdravotnické právo ve vztahu k ošetřovatelství</w:t>
            </w:r>
          </w:p>
        </w:tc>
        <w:tc>
          <w:tcPr>
            <w:tcW w:w="332" w:type="pct"/>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511EB1">
            <w:pPr>
              <w:pStyle w:val="Normlnodsazen"/>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r>
              <w:t xml:space="preserve">2 </w:t>
            </w:r>
            <w:proofErr w:type="spellStart"/>
            <w:r w:rsidRPr="00F9368A">
              <w:t>KZ</w:t>
            </w:r>
            <w:proofErr w:type="spellEnd"/>
          </w:p>
        </w:tc>
        <w:tc>
          <w:tcPr>
            <w:tcW w:w="342"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3232F6" w:rsidRPr="003232F6" w:rsidRDefault="003232F6" w:rsidP="00CA03AD">
            <w:pPr>
              <w:jc w:val="center"/>
              <w:rPr>
                <w:sz w:val="24"/>
                <w:szCs w:val="24"/>
              </w:rPr>
            </w:pPr>
            <w:r w:rsidRPr="003232F6">
              <w:rPr>
                <w:sz w:val="24"/>
                <w:szCs w:val="24"/>
              </w:rPr>
              <w:t>8/8</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3232F6" w:rsidRPr="00A2340A" w:rsidRDefault="003232F6" w:rsidP="00CA03AD">
            <w:pPr>
              <w:pStyle w:val="Normlnodsazen"/>
              <w:ind w:left="0"/>
            </w:pPr>
            <w:r w:rsidRPr="00A2340A">
              <w:t>MAN</w:t>
            </w:r>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32F6" w:rsidRPr="00F9368A" w:rsidRDefault="003232F6" w:rsidP="003232F6">
            <w:pPr>
              <w:pStyle w:val="Normlnodsazen"/>
              <w:ind w:left="0"/>
            </w:pPr>
            <w:proofErr w:type="spellStart"/>
            <w:r w:rsidRPr="00F9368A">
              <w:t>Managament</w:t>
            </w:r>
            <w:proofErr w:type="spellEnd"/>
          </w:p>
        </w:tc>
        <w:tc>
          <w:tcPr>
            <w:tcW w:w="332" w:type="pct"/>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511EB1">
            <w:pPr>
              <w:pStyle w:val="Normlnodsazen"/>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pStyle w:val="Doloka"/>
              <w:spacing w:after="0"/>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r w:rsidRPr="00F9368A">
              <w:t>2</w:t>
            </w:r>
            <w:r>
              <w:t xml:space="preserve"> </w:t>
            </w:r>
            <w:proofErr w:type="spellStart"/>
            <w:r>
              <w:t>K</w:t>
            </w:r>
            <w:r w:rsidRPr="00F9368A">
              <w:t>Z</w:t>
            </w:r>
            <w:proofErr w:type="spellEnd"/>
          </w:p>
        </w:tc>
        <w:tc>
          <w:tcPr>
            <w:tcW w:w="342"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3232F6" w:rsidRPr="003232F6" w:rsidRDefault="003232F6" w:rsidP="00CA03AD">
            <w:pPr>
              <w:jc w:val="center"/>
              <w:rPr>
                <w:sz w:val="24"/>
                <w:szCs w:val="24"/>
              </w:rPr>
            </w:pPr>
            <w:r w:rsidRPr="003232F6">
              <w:rPr>
                <w:sz w:val="24"/>
                <w:szCs w:val="24"/>
              </w:rPr>
              <w:t>8/8</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3232F6" w:rsidRPr="003232F6" w:rsidRDefault="003232F6" w:rsidP="003232F6">
            <w:pPr>
              <w:pStyle w:val="Normlnodsazen"/>
              <w:ind w:left="0"/>
            </w:pPr>
            <w:proofErr w:type="spellStart"/>
            <w:r w:rsidRPr="003232F6">
              <w:t>VZE</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32F6" w:rsidRPr="003232F6" w:rsidRDefault="003232F6" w:rsidP="003232F6">
            <w:pPr>
              <w:pStyle w:val="Normlnodsazen"/>
              <w:ind w:left="7"/>
            </w:pPr>
            <w:r w:rsidRPr="003232F6">
              <w:t xml:space="preserve">Veřejné zdravotnictví, ekonomika a           </w:t>
            </w:r>
            <w:r w:rsidRPr="003232F6">
              <w:br/>
              <w:t>pojišťovnictví</w:t>
            </w:r>
          </w:p>
        </w:tc>
        <w:tc>
          <w:tcPr>
            <w:tcW w:w="332" w:type="pct"/>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511EB1">
            <w:pPr>
              <w:pStyle w:val="Normlnodsazen"/>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r>
              <w:t>4 Z</w:t>
            </w:r>
          </w:p>
        </w:tc>
        <w:tc>
          <w:tcPr>
            <w:tcW w:w="626" w:type="pct"/>
            <w:tcBorders>
              <w:top w:val="single" w:sz="4" w:space="0" w:color="auto"/>
              <w:left w:val="single" w:sz="12" w:space="0" w:color="auto"/>
              <w:bottom w:val="single" w:sz="4" w:space="0" w:color="auto"/>
              <w:right w:val="single" w:sz="12" w:space="0" w:color="auto"/>
            </w:tcBorders>
            <w:vAlign w:val="center"/>
          </w:tcPr>
          <w:p w:rsidR="003232F6" w:rsidRPr="003232F6" w:rsidRDefault="003232F6" w:rsidP="00CA03AD">
            <w:pPr>
              <w:jc w:val="center"/>
              <w:rPr>
                <w:sz w:val="24"/>
                <w:szCs w:val="24"/>
              </w:rPr>
            </w:pPr>
            <w:r w:rsidRPr="003232F6">
              <w:rPr>
                <w:sz w:val="24"/>
                <w:szCs w:val="24"/>
              </w:rPr>
              <w:t>24/0</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3232F6" w:rsidRPr="00F9368A" w:rsidRDefault="003232F6" w:rsidP="00CA03AD">
            <w:pPr>
              <w:pStyle w:val="Normlnodsazen"/>
              <w:ind w:left="0"/>
            </w:pPr>
            <w:proofErr w:type="spellStart"/>
            <w:r>
              <w:t>ZSO</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32F6" w:rsidRPr="003232F6" w:rsidRDefault="003232F6" w:rsidP="00CA03AD">
            <w:pPr>
              <w:pStyle w:val="Normlnodsazen"/>
              <w:ind w:left="0"/>
            </w:pPr>
            <w:r w:rsidRPr="003232F6">
              <w:t>Zdravý životní styl a ochrana veřejného zdraví</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3232F6" w:rsidRPr="00F9368A" w:rsidRDefault="003232F6" w:rsidP="00CA03AD">
            <w:pPr>
              <w:jc w:val="center"/>
            </w:pPr>
            <w:r w:rsidRPr="00F9368A">
              <w:t>1</w:t>
            </w:r>
            <w:r>
              <w:t xml:space="preserve"> </w:t>
            </w:r>
            <w:r w:rsidRPr="00F9368A">
              <w:t>Z</w:t>
            </w: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r w:rsidRPr="00F9368A">
              <w:t>1</w:t>
            </w:r>
            <w:r>
              <w:t xml:space="preserve"> </w:t>
            </w:r>
            <w:r w:rsidRPr="00F9368A">
              <w:t>Z</w:t>
            </w: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3232F6" w:rsidRPr="003232F6" w:rsidRDefault="003232F6" w:rsidP="00CA03AD">
            <w:pPr>
              <w:jc w:val="center"/>
              <w:rPr>
                <w:sz w:val="24"/>
                <w:szCs w:val="24"/>
              </w:rPr>
            </w:pPr>
            <w:r w:rsidRPr="003232F6">
              <w:rPr>
                <w:sz w:val="24"/>
                <w:szCs w:val="24"/>
              </w:rPr>
              <w:t>24/0</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3232F6" w:rsidRPr="00F9368A" w:rsidRDefault="003232F6" w:rsidP="00CA03AD">
            <w:pPr>
              <w:pStyle w:val="Normlnodsazen"/>
              <w:ind w:left="0"/>
            </w:pPr>
            <w:proofErr w:type="spellStart"/>
            <w:r>
              <w:t>OVP</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32F6" w:rsidRPr="00F9368A" w:rsidRDefault="003232F6" w:rsidP="003232F6">
            <w:pPr>
              <w:pStyle w:val="Normlnodsazen"/>
              <w:ind w:left="7"/>
            </w:pPr>
            <w:r w:rsidRPr="00F9368A">
              <w:t>Obecná a vývojová psychologie</w:t>
            </w:r>
            <w:r>
              <w:rPr>
                <w:b/>
                <w:vertAlign w:val="superscript"/>
                <w:lang w:val="de-DE"/>
              </w:rPr>
              <w:t>2</w:t>
            </w:r>
          </w:p>
        </w:tc>
        <w:tc>
          <w:tcPr>
            <w:tcW w:w="332" w:type="pct"/>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r>
              <w:t xml:space="preserve">2 </w:t>
            </w:r>
            <w:proofErr w:type="spellStart"/>
            <w:r w:rsidRPr="00F9368A">
              <w:t>ZK</w:t>
            </w:r>
            <w:proofErr w:type="spellEnd"/>
          </w:p>
        </w:tc>
        <w:tc>
          <w:tcPr>
            <w:tcW w:w="374"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r w:rsidRPr="00F9368A">
              <w:t>2</w:t>
            </w:r>
            <w:r>
              <w:t xml:space="preserve"> </w:t>
            </w:r>
            <w:proofErr w:type="spellStart"/>
            <w:r w:rsidRPr="00F9368A">
              <w:t>ZK</w:t>
            </w:r>
            <w:proofErr w:type="spellEnd"/>
          </w:p>
        </w:tc>
        <w:tc>
          <w:tcPr>
            <w:tcW w:w="332"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3232F6" w:rsidRPr="003232F6" w:rsidRDefault="003232F6" w:rsidP="00CA03AD">
            <w:pPr>
              <w:jc w:val="center"/>
              <w:rPr>
                <w:sz w:val="24"/>
                <w:szCs w:val="24"/>
              </w:rPr>
            </w:pPr>
            <w:r w:rsidRPr="003232F6">
              <w:rPr>
                <w:sz w:val="24"/>
                <w:szCs w:val="24"/>
              </w:rPr>
              <w:t>36/12</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3232F6" w:rsidRPr="00F9368A" w:rsidRDefault="003232F6" w:rsidP="00CA03AD">
            <w:pPr>
              <w:pStyle w:val="Normlnodsazen"/>
              <w:ind w:left="0"/>
            </w:pPr>
            <w:proofErr w:type="spellStart"/>
            <w:r>
              <w:t>ZDP</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32F6" w:rsidRPr="00F9368A" w:rsidRDefault="003232F6" w:rsidP="00CA03AD">
            <w:pPr>
              <w:pStyle w:val="Normlnodsazen"/>
              <w:ind w:left="0"/>
            </w:pPr>
            <w:r w:rsidRPr="00F9368A">
              <w:t>Zdravotnická psychologie</w:t>
            </w:r>
            <w:r>
              <w:rPr>
                <w:b/>
                <w:vertAlign w:val="superscript"/>
                <w:lang w:val="de-DE"/>
              </w:rPr>
              <w:t>2</w:t>
            </w:r>
            <w:r w:rsidRPr="00F9368A">
              <w:t xml:space="preserve"> </w:t>
            </w:r>
          </w:p>
        </w:tc>
        <w:tc>
          <w:tcPr>
            <w:tcW w:w="332" w:type="pct"/>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511EB1">
            <w:pPr>
              <w:pStyle w:val="Normlnodsazen"/>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r>
              <w:t>1 Z</w:t>
            </w: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r>
              <w:t xml:space="preserve">2 </w:t>
            </w:r>
            <w:r w:rsidRPr="00F9368A">
              <w:t>Z</w:t>
            </w: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r w:rsidRPr="00F9368A">
              <w:t>1</w:t>
            </w:r>
            <w:r>
              <w:t xml:space="preserve"> </w:t>
            </w:r>
            <w:r w:rsidRPr="00F9368A">
              <w:t>Z</w:t>
            </w: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r>
              <w:t xml:space="preserve">2 </w:t>
            </w:r>
            <w:proofErr w:type="spellStart"/>
            <w:r w:rsidRPr="00F9368A">
              <w:t>ZK</w:t>
            </w:r>
            <w:proofErr w:type="spellEnd"/>
          </w:p>
        </w:tc>
        <w:tc>
          <w:tcPr>
            <w:tcW w:w="626" w:type="pct"/>
            <w:tcBorders>
              <w:top w:val="single" w:sz="4" w:space="0" w:color="auto"/>
              <w:left w:val="single" w:sz="12" w:space="0" w:color="auto"/>
              <w:bottom w:val="single" w:sz="4" w:space="0" w:color="auto"/>
              <w:right w:val="single" w:sz="12" w:space="0" w:color="auto"/>
            </w:tcBorders>
            <w:vAlign w:val="center"/>
          </w:tcPr>
          <w:p w:rsidR="003232F6" w:rsidRPr="003232F6" w:rsidRDefault="003232F6" w:rsidP="00CA03AD">
            <w:pPr>
              <w:jc w:val="center"/>
              <w:rPr>
                <w:sz w:val="24"/>
                <w:szCs w:val="24"/>
              </w:rPr>
            </w:pPr>
            <w:r w:rsidRPr="003232F6">
              <w:rPr>
                <w:sz w:val="24"/>
                <w:szCs w:val="24"/>
              </w:rPr>
              <w:t>24/14</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3232F6" w:rsidRPr="00F9368A" w:rsidRDefault="003232F6" w:rsidP="00CA03AD">
            <w:pPr>
              <w:pStyle w:val="Normlnodsazen"/>
              <w:ind w:left="0"/>
              <w:rPr>
                <w:sz w:val="22"/>
                <w:szCs w:val="22"/>
              </w:rPr>
            </w:pPr>
            <w:proofErr w:type="spellStart"/>
            <w:r w:rsidRPr="003232F6">
              <w:t>ZPE</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32F6" w:rsidRPr="003232F6" w:rsidRDefault="003232F6" w:rsidP="00CA03AD">
            <w:pPr>
              <w:pStyle w:val="Normlnodsazen"/>
              <w:ind w:left="0"/>
            </w:pPr>
            <w:r w:rsidRPr="003232F6">
              <w:t>Základy pedagogiky a edukace v ošetřovatelství</w:t>
            </w:r>
            <w:r w:rsidRPr="00136C5E">
              <w:rPr>
                <w:b/>
                <w:vertAlign w:val="superscript"/>
                <w:lang w:val="en-US"/>
              </w:rPr>
              <w:t>2</w:t>
            </w:r>
            <w:r w:rsidRPr="003232F6">
              <w:t xml:space="preserve"> </w:t>
            </w:r>
          </w:p>
        </w:tc>
        <w:tc>
          <w:tcPr>
            <w:tcW w:w="332" w:type="pct"/>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511EB1">
            <w:pPr>
              <w:pStyle w:val="Normlnodsazen"/>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pStyle w:val="Doloka"/>
              <w:spacing w:after="0"/>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pStyle w:val="Doloka"/>
              <w:spacing w:after="0"/>
            </w:pPr>
            <w:r>
              <w:t xml:space="preserve">3 </w:t>
            </w:r>
            <w:proofErr w:type="spellStart"/>
            <w:r w:rsidRPr="00F9368A">
              <w:t>KZ</w:t>
            </w:r>
            <w:proofErr w:type="spellEnd"/>
          </w:p>
        </w:tc>
        <w:tc>
          <w:tcPr>
            <w:tcW w:w="343"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3232F6" w:rsidRPr="003232F6" w:rsidRDefault="003232F6" w:rsidP="00CA03AD">
            <w:pPr>
              <w:jc w:val="center"/>
              <w:rPr>
                <w:sz w:val="24"/>
                <w:szCs w:val="24"/>
              </w:rPr>
            </w:pPr>
            <w:r w:rsidRPr="003232F6">
              <w:rPr>
                <w:sz w:val="24"/>
                <w:szCs w:val="24"/>
              </w:rPr>
              <w:t>12/6</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3232F6" w:rsidRPr="00F9368A" w:rsidRDefault="003232F6" w:rsidP="00CA03AD">
            <w:pPr>
              <w:pStyle w:val="Normlnodsazen"/>
              <w:ind w:left="0"/>
            </w:pPr>
            <w:r w:rsidRPr="003232F6">
              <w:rPr>
                <w:sz w:val="22"/>
                <w:szCs w:val="22"/>
              </w:rPr>
              <w:t>KOM</w:t>
            </w:r>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32F6" w:rsidRPr="00F9368A" w:rsidRDefault="003232F6" w:rsidP="00CA03AD">
            <w:pPr>
              <w:pStyle w:val="Normlnodsazen"/>
              <w:ind w:left="0"/>
            </w:pPr>
            <w:r w:rsidRPr="00F9368A">
              <w:t>Komunikace</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3232F6" w:rsidRPr="00F9368A" w:rsidRDefault="003232F6" w:rsidP="00CA03AD">
            <w:pPr>
              <w:jc w:val="center"/>
            </w:pPr>
            <w:r>
              <w:t xml:space="preserve">2 </w:t>
            </w:r>
            <w:r w:rsidRPr="00F9368A">
              <w:t>Z</w:t>
            </w: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r>
              <w:t xml:space="preserve">1 </w:t>
            </w:r>
            <w:proofErr w:type="spellStart"/>
            <w:r w:rsidRPr="00F9368A">
              <w:t>KZ</w:t>
            </w:r>
            <w:proofErr w:type="spellEnd"/>
          </w:p>
        </w:tc>
        <w:tc>
          <w:tcPr>
            <w:tcW w:w="332"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3232F6" w:rsidRPr="003232F6" w:rsidRDefault="003232F6" w:rsidP="00CA03AD">
            <w:pPr>
              <w:jc w:val="center"/>
              <w:rPr>
                <w:sz w:val="24"/>
                <w:szCs w:val="24"/>
              </w:rPr>
            </w:pPr>
            <w:r w:rsidRPr="003232F6">
              <w:rPr>
                <w:sz w:val="24"/>
                <w:szCs w:val="24"/>
              </w:rPr>
              <w:t>12/24</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3232F6" w:rsidRPr="00F9368A" w:rsidRDefault="003232F6" w:rsidP="00CA03AD">
            <w:pPr>
              <w:pStyle w:val="Normlnodsazen"/>
              <w:ind w:left="0"/>
            </w:pPr>
            <w:proofErr w:type="spellStart"/>
            <w:r>
              <w:t>SOC</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32F6" w:rsidRPr="00F9368A" w:rsidRDefault="003232F6" w:rsidP="00CA03AD">
            <w:pPr>
              <w:pStyle w:val="Normlnodsazen"/>
              <w:ind w:left="0"/>
            </w:pPr>
            <w:r w:rsidRPr="00F9368A">
              <w:t>Sociologie</w:t>
            </w:r>
          </w:p>
        </w:tc>
        <w:tc>
          <w:tcPr>
            <w:tcW w:w="332" w:type="pct"/>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511EB1">
            <w:pPr>
              <w:pStyle w:val="Normlnodsazen"/>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pStyle w:val="Doloka"/>
              <w:spacing w:after="0"/>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r>
              <w:t>2 Z</w:t>
            </w: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3232F6" w:rsidRPr="003232F6" w:rsidRDefault="003232F6" w:rsidP="00CA03AD">
            <w:pPr>
              <w:pStyle w:val="Doloka"/>
              <w:spacing w:after="0"/>
            </w:pPr>
            <w:r w:rsidRPr="003232F6">
              <w:t>6/6</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3232F6" w:rsidRPr="00F9368A" w:rsidRDefault="003232F6" w:rsidP="00CA03AD">
            <w:pPr>
              <w:pStyle w:val="Normlnodsazen"/>
              <w:ind w:left="0"/>
            </w:pPr>
            <w:proofErr w:type="spellStart"/>
            <w:r>
              <w:t>AFG</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3232F6" w:rsidRPr="00F9368A" w:rsidRDefault="003232F6" w:rsidP="00CA03AD">
            <w:pPr>
              <w:pStyle w:val="Normlnodsazen"/>
              <w:ind w:left="0"/>
            </w:pPr>
            <w:r w:rsidRPr="00F9368A">
              <w:t>Anatomie, fyziologie a genetika</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3232F6" w:rsidRPr="00F9368A" w:rsidRDefault="003232F6" w:rsidP="00CA03AD">
            <w:pPr>
              <w:jc w:val="center"/>
            </w:pPr>
            <w:r>
              <w:t xml:space="preserve">3 </w:t>
            </w:r>
            <w:proofErr w:type="spellStart"/>
            <w:r>
              <w:t>K</w:t>
            </w:r>
            <w:r w:rsidRPr="00F9368A">
              <w:t>Z</w:t>
            </w:r>
            <w:proofErr w:type="spellEnd"/>
          </w:p>
        </w:tc>
        <w:tc>
          <w:tcPr>
            <w:tcW w:w="374"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r>
              <w:t xml:space="preserve">3 </w:t>
            </w:r>
            <w:proofErr w:type="spellStart"/>
            <w:r w:rsidRPr="00F9368A">
              <w:t>ZK</w:t>
            </w:r>
            <w:proofErr w:type="spellEnd"/>
          </w:p>
        </w:tc>
        <w:tc>
          <w:tcPr>
            <w:tcW w:w="332"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3232F6" w:rsidRPr="00F9368A" w:rsidRDefault="003232F6"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3232F6" w:rsidRPr="00F9368A" w:rsidRDefault="003232F6"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3232F6" w:rsidRPr="003232F6" w:rsidRDefault="003232F6" w:rsidP="00CA03AD">
            <w:pPr>
              <w:pStyle w:val="Doloka"/>
              <w:spacing w:after="0"/>
            </w:pPr>
            <w:r w:rsidRPr="003232F6">
              <w:t>48/24</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1435FE" w:rsidRPr="00F9368A" w:rsidRDefault="001435FE" w:rsidP="00CA03AD">
            <w:pPr>
              <w:pStyle w:val="Normlnodsazen"/>
              <w:ind w:left="0"/>
            </w:pPr>
            <w:proofErr w:type="spellStart"/>
            <w:r>
              <w:t>MII</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35FE" w:rsidRPr="00F9368A" w:rsidRDefault="001435FE" w:rsidP="00CA03AD">
            <w:pPr>
              <w:pStyle w:val="Normlnodsazen"/>
              <w:ind w:left="0"/>
            </w:pPr>
            <w:r w:rsidRPr="00F9368A">
              <w:t>Mikrobiologie a imunologie</w:t>
            </w:r>
            <w:r>
              <w:rPr>
                <w:b/>
                <w:vertAlign w:val="superscript"/>
                <w:lang w:val="de-DE"/>
              </w:rPr>
              <w:t>3</w:t>
            </w:r>
          </w:p>
        </w:tc>
        <w:tc>
          <w:tcPr>
            <w:tcW w:w="332" w:type="pct"/>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511EB1">
            <w:pPr>
              <w:pStyle w:val="Normlnodsazen"/>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r>
              <w:t>25 Z</w:t>
            </w: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1435FE" w:rsidRPr="003232F6" w:rsidRDefault="001435FE" w:rsidP="00CA03AD">
            <w:pPr>
              <w:jc w:val="center"/>
              <w:rPr>
                <w:sz w:val="24"/>
                <w:szCs w:val="24"/>
              </w:rPr>
            </w:pPr>
            <w:r w:rsidRPr="003232F6">
              <w:rPr>
                <w:sz w:val="24"/>
                <w:szCs w:val="24"/>
              </w:rPr>
              <w:t>13/12</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1435FE" w:rsidRPr="00F9368A" w:rsidRDefault="001435FE" w:rsidP="00CA03AD">
            <w:pPr>
              <w:pStyle w:val="Normlnodsazen"/>
              <w:ind w:left="0"/>
            </w:pPr>
            <w:r>
              <w:t>PAT</w:t>
            </w:r>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35FE" w:rsidRPr="00F9368A" w:rsidRDefault="001435FE" w:rsidP="00CA03AD">
            <w:pPr>
              <w:pStyle w:val="Normlnodsazen"/>
              <w:ind w:left="0"/>
            </w:pPr>
            <w:r w:rsidRPr="00F9368A">
              <w:t>Patologie</w:t>
            </w:r>
          </w:p>
        </w:tc>
        <w:tc>
          <w:tcPr>
            <w:tcW w:w="332" w:type="pct"/>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511EB1">
            <w:pPr>
              <w:pStyle w:val="Normlnodsazen"/>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r w:rsidRPr="00F9368A">
              <w:t>1</w:t>
            </w:r>
            <w:r>
              <w:t xml:space="preserve"> </w:t>
            </w:r>
            <w:r w:rsidRPr="00F9368A">
              <w:t>Z</w:t>
            </w: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r w:rsidRPr="00F9368A">
              <w:t>2</w:t>
            </w:r>
            <w:r>
              <w:t xml:space="preserve"> </w:t>
            </w:r>
            <w:proofErr w:type="spellStart"/>
            <w:r w:rsidRPr="00F9368A">
              <w:t>ZK</w:t>
            </w:r>
            <w:proofErr w:type="spellEnd"/>
          </w:p>
        </w:tc>
        <w:tc>
          <w:tcPr>
            <w:tcW w:w="343"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1435FE" w:rsidRPr="003232F6" w:rsidRDefault="001435FE" w:rsidP="00CA03AD">
            <w:pPr>
              <w:jc w:val="center"/>
              <w:rPr>
                <w:sz w:val="24"/>
                <w:szCs w:val="24"/>
              </w:rPr>
            </w:pPr>
            <w:r w:rsidRPr="003232F6">
              <w:rPr>
                <w:sz w:val="24"/>
                <w:szCs w:val="24"/>
              </w:rPr>
              <w:t>18/6</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1435FE" w:rsidRPr="00F9368A" w:rsidRDefault="001435FE" w:rsidP="00CA03AD">
            <w:pPr>
              <w:pStyle w:val="Normlnodsazen"/>
              <w:ind w:left="0"/>
            </w:pPr>
            <w:proofErr w:type="spellStart"/>
            <w:r>
              <w:t>BFY</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35FE" w:rsidRPr="00F9368A" w:rsidRDefault="001435FE" w:rsidP="00CA03AD">
            <w:pPr>
              <w:pStyle w:val="Normlnodsazen"/>
              <w:ind w:left="0"/>
            </w:pPr>
            <w:r w:rsidRPr="00F9368A">
              <w:t>Biofyzika</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1435FE" w:rsidRPr="00F9368A" w:rsidRDefault="001435FE" w:rsidP="00CA03AD">
            <w:pPr>
              <w:jc w:val="center"/>
            </w:pPr>
            <w:r w:rsidRPr="00F9368A">
              <w:t>1</w:t>
            </w:r>
            <w:r>
              <w:t xml:space="preserve"> </w:t>
            </w:r>
            <w:r w:rsidRPr="00F9368A">
              <w:t>Z</w:t>
            </w: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1435FE" w:rsidRPr="003232F6" w:rsidRDefault="001435FE" w:rsidP="00CA03AD">
            <w:pPr>
              <w:jc w:val="center"/>
              <w:rPr>
                <w:sz w:val="24"/>
                <w:szCs w:val="24"/>
              </w:rPr>
            </w:pPr>
            <w:r w:rsidRPr="003232F6">
              <w:rPr>
                <w:sz w:val="24"/>
                <w:szCs w:val="24"/>
              </w:rPr>
              <w:t>6/6</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1435FE" w:rsidRPr="00F9368A" w:rsidRDefault="001435FE" w:rsidP="00CA03AD">
            <w:pPr>
              <w:pStyle w:val="Normlnodsazen"/>
              <w:ind w:left="0"/>
            </w:pPr>
            <w:proofErr w:type="spellStart"/>
            <w:r>
              <w:t>BCH</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35FE" w:rsidRPr="00F9368A" w:rsidRDefault="001435FE" w:rsidP="00CA03AD">
            <w:pPr>
              <w:pStyle w:val="Normlnodsazen"/>
              <w:ind w:left="0"/>
            </w:pPr>
            <w:r w:rsidRPr="00F9368A">
              <w:t>Biochemie</w:t>
            </w:r>
            <w:r>
              <w:rPr>
                <w:b/>
                <w:vertAlign w:val="superscript"/>
                <w:lang w:val="de-DE"/>
              </w:rPr>
              <w:t>3</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1435FE" w:rsidRPr="00F9368A" w:rsidRDefault="001435FE" w:rsidP="00CA03AD">
            <w:pPr>
              <w:jc w:val="center"/>
            </w:pPr>
            <w:r>
              <w:t xml:space="preserve">13 </w:t>
            </w:r>
            <w:r w:rsidRPr="00F9368A">
              <w:t>Z</w:t>
            </w: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1435FE" w:rsidRPr="003232F6" w:rsidRDefault="001435FE" w:rsidP="00CA03AD">
            <w:pPr>
              <w:jc w:val="center"/>
              <w:rPr>
                <w:sz w:val="24"/>
                <w:szCs w:val="24"/>
              </w:rPr>
            </w:pPr>
            <w:r w:rsidRPr="003232F6">
              <w:rPr>
                <w:sz w:val="24"/>
                <w:szCs w:val="24"/>
              </w:rPr>
              <w:t>7/6</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1435FE" w:rsidRPr="00F9368A" w:rsidRDefault="001435FE" w:rsidP="00CA03AD">
            <w:pPr>
              <w:pStyle w:val="Normlnodsazen"/>
              <w:ind w:left="0"/>
            </w:pPr>
            <w:r>
              <w:t>HEM</w:t>
            </w:r>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35FE" w:rsidRPr="00F9368A" w:rsidRDefault="001435FE" w:rsidP="00CA03AD">
            <w:pPr>
              <w:pStyle w:val="Normlnodsazen"/>
              <w:ind w:left="0"/>
            </w:pPr>
            <w:r w:rsidRPr="00F9368A">
              <w:t>Hematologie</w:t>
            </w:r>
          </w:p>
        </w:tc>
        <w:tc>
          <w:tcPr>
            <w:tcW w:w="332" w:type="pct"/>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511EB1">
            <w:pPr>
              <w:pStyle w:val="Normlnodsazen"/>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r w:rsidRPr="00F9368A">
              <w:t>2</w:t>
            </w:r>
            <w:r>
              <w:t xml:space="preserve"> Z</w:t>
            </w:r>
          </w:p>
        </w:tc>
        <w:tc>
          <w:tcPr>
            <w:tcW w:w="626" w:type="pct"/>
            <w:tcBorders>
              <w:top w:val="single" w:sz="4" w:space="0" w:color="auto"/>
              <w:left w:val="single" w:sz="12" w:space="0" w:color="auto"/>
              <w:bottom w:val="single" w:sz="4" w:space="0" w:color="auto"/>
              <w:right w:val="single" w:sz="12" w:space="0" w:color="auto"/>
            </w:tcBorders>
            <w:vAlign w:val="center"/>
          </w:tcPr>
          <w:p w:rsidR="001435FE" w:rsidRPr="003232F6" w:rsidRDefault="001435FE" w:rsidP="00CA03AD">
            <w:pPr>
              <w:jc w:val="center"/>
              <w:rPr>
                <w:sz w:val="24"/>
                <w:szCs w:val="24"/>
              </w:rPr>
            </w:pPr>
            <w:r w:rsidRPr="003232F6">
              <w:rPr>
                <w:sz w:val="24"/>
                <w:szCs w:val="24"/>
              </w:rPr>
              <w:t>6/6</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1435FE" w:rsidRPr="00F9368A" w:rsidRDefault="001435FE" w:rsidP="00CA03AD">
            <w:pPr>
              <w:pStyle w:val="Normlnodsazen"/>
              <w:ind w:left="0"/>
            </w:pPr>
            <w:r>
              <w:t>FAR</w:t>
            </w:r>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35FE" w:rsidRPr="00F9368A" w:rsidRDefault="001435FE" w:rsidP="00CA03AD">
            <w:pPr>
              <w:pStyle w:val="Normlnodsazen"/>
              <w:ind w:left="0"/>
            </w:pPr>
            <w:r w:rsidRPr="00F9368A">
              <w:t>Farmakologie</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1435FE" w:rsidRPr="00F9368A" w:rsidRDefault="001435FE" w:rsidP="00511EB1">
            <w:pPr>
              <w:pStyle w:val="Normlnodsazen"/>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r w:rsidRPr="00F9368A">
              <w:t>1</w:t>
            </w:r>
            <w:r>
              <w:t xml:space="preserve"> </w:t>
            </w:r>
            <w:r w:rsidRPr="00F9368A">
              <w:t>Z</w:t>
            </w: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r>
              <w:t xml:space="preserve">2 </w:t>
            </w:r>
            <w:proofErr w:type="spellStart"/>
            <w:r w:rsidRPr="00F9368A">
              <w:t>KZ</w:t>
            </w:r>
            <w:proofErr w:type="spellEnd"/>
          </w:p>
        </w:tc>
        <w:tc>
          <w:tcPr>
            <w:tcW w:w="343"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1435FE" w:rsidRPr="003232F6" w:rsidRDefault="001435FE" w:rsidP="00CA03AD">
            <w:pPr>
              <w:jc w:val="center"/>
              <w:rPr>
                <w:sz w:val="24"/>
                <w:szCs w:val="24"/>
              </w:rPr>
            </w:pPr>
            <w:r w:rsidRPr="003232F6">
              <w:rPr>
                <w:sz w:val="24"/>
                <w:szCs w:val="24"/>
              </w:rPr>
              <w:t>24/0</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1435FE" w:rsidRPr="00F9368A" w:rsidRDefault="001435FE" w:rsidP="00CA03AD">
            <w:pPr>
              <w:pStyle w:val="Normlnodsazen"/>
              <w:ind w:left="0"/>
            </w:pPr>
            <w:proofErr w:type="spellStart"/>
            <w:r>
              <w:t>VYD</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35FE" w:rsidRPr="00F9368A" w:rsidRDefault="001435FE" w:rsidP="001435FE">
            <w:pPr>
              <w:pStyle w:val="Normlnodsazen"/>
              <w:ind w:left="0"/>
            </w:pPr>
            <w:r w:rsidRPr="00F9368A">
              <w:t>Výživa a dietetika</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1435FE" w:rsidRPr="00F9368A" w:rsidRDefault="001435FE" w:rsidP="00511EB1">
            <w:pPr>
              <w:pStyle w:val="Normlnodsazen"/>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r w:rsidRPr="00F9368A">
              <w:t>1</w:t>
            </w:r>
            <w:r>
              <w:t xml:space="preserve"> </w:t>
            </w:r>
            <w:r w:rsidRPr="00F9368A">
              <w:t>Z</w:t>
            </w: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r w:rsidRPr="00F9368A">
              <w:t>1</w:t>
            </w:r>
            <w:r>
              <w:t xml:space="preserve"> </w:t>
            </w:r>
            <w:r w:rsidRPr="00F9368A">
              <w:t>Z</w:t>
            </w: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1435FE" w:rsidRPr="003232F6" w:rsidRDefault="001435FE" w:rsidP="00CA03AD">
            <w:pPr>
              <w:jc w:val="center"/>
              <w:rPr>
                <w:sz w:val="24"/>
                <w:szCs w:val="24"/>
              </w:rPr>
            </w:pPr>
            <w:r w:rsidRPr="003232F6">
              <w:rPr>
                <w:sz w:val="24"/>
                <w:szCs w:val="24"/>
              </w:rPr>
              <w:t>12/0</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1435FE" w:rsidRPr="00F9368A" w:rsidRDefault="001435FE" w:rsidP="00CA03AD">
            <w:pPr>
              <w:pStyle w:val="Normlnodsazen"/>
              <w:ind w:left="0"/>
            </w:pPr>
            <w:proofErr w:type="spellStart"/>
            <w:r>
              <w:t>KLP</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35FE" w:rsidRPr="00F9368A" w:rsidRDefault="001435FE" w:rsidP="00CA03AD">
            <w:pPr>
              <w:pStyle w:val="Normlnodsazen"/>
              <w:ind w:left="0"/>
            </w:pPr>
            <w:r w:rsidRPr="00F9368A">
              <w:t>Klinická propedeutika</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1435FE" w:rsidRPr="00F9368A" w:rsidRDefault="001435FE" w:rsidP="00511EB1">
            <w:pPr>
              <w:pStyle w:val="Normlnodsazen"/>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r w:rsidRPr="00F9368A">
              <w:t>1</w:t>
            </w:r>
            <w:r>
              <w:t xml:space="preserve"> </w:t>
            </w:r>
            <w:r w:rsidRPr="00F9368A">
              <w:t>Z</w:t>
            </w: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r>
              <w:t xml:space="preserve">2 </w:t>
            </w:r>
            <w:proofErr w:type="spellStart"/>
            <w:r>
              <w:t>ZK</w:t>
            </w:r>
            <w:proofErr w:type="spellEnd"/>
          </w:p>
        </w:tc>
        <w:tc>
          <w:tcPr>
            <w:tcW w:w="343"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1435FE" w:rsidRPr="003232F6" w:rsidRDefault="001435FE" w:rsidP="00CA03AD">
            <w:pPr>
              <w:jc w:val="center"/>
              <w:rPr>
                <w:sz w:val="24"/>
                <w:szCs w:val="24"/>
              </w:rPr>
            </w:pPr>
            <w:r w:rsidRPr="003232F6">
              <w:rPr>
                <w:sz w:val="24"/>
                <w:szCs w:val="24"/>
              </w:rPr>
              <w:t>18/6</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1435FE" w:rsidRPr="00F9368A" w:rsidRDefault="001435FE" w:rsidP="00CA03AD">
            <w:pPr>
              <w:pStyle w:val="Normlnodsazen"/>
              <w:ind w:left="0"/>
            </w:pPr>
            <w:r>
              <w:t>RAN</w:t>
            </w:r>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35FE" w:rsidRPr="00F9368A" w:rsidRDefault="001435FE" w:rsidP="001435FE">
            <w:pPr>
              <w:pStyle w:val="Normlnodsazen"/>
              <w:ind w:left="15"/>
            </w:pPr>
            <w:r w:rsidRPr="00F9368A">
              <w:t>Radiologie a nukleární medicína</w:t>
            </w:r>
            <w:r>
              <w:rPr>
                <w:b/>
                <w:vertAlign w:val="superscript"/>
                <w:lang w:val="de-DE"/>
              </w:rPr>
              <w:t>3</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1435FE" w:rsidRPr="00F9368A" w:rsidRDefault="001435FE" w:rsidP="00CA03AD">
            <w:pPr>
              <w:jc w:val="center"/>
            </w:pPr>
            <w:r>
              <w:t xml:space="preserve">13 </w:t>
            </w:r>
            <w:r w:rsidRPr="00F9368A">
              <w:t>Z</w:t>
            </w: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1435FE" w:rsidRPr="003232F6" w:rsidRDefault="001435FE" w:rsidP="00CA03AD">
            <w:pPr>
              <w:jc w:val="center"/>
              <w:rPr>
                <w:sz w:val="24"/>
                <w:szCs w:val="24"/>
              </w:rPr>
            </w:pPr>
            <w:r w:rsidRPr="003232F6">
              <w:rPr>
                <w:sz w:val="24"/>
                <w:szCs w:val="24"/>
              </w:rPr>
              <w:t>7/6</w:t>
            </w:r>
          </w:p>
        </w:tc>
      </w:tr>
      <w:tr w:rsidR="00C577A3" w:rsidTr="000033B7">
        <w:trPr>
          <w:cantSplit/>
          <w:trHeight w:val="283"/>
          <w:jc w:val="center"/>
        </w:trPr>
        <w:tc>
          <w:tcPr>
            <w:tcW w:w="347" w:type="pct"/>
            <w:tcBorders>
              <w:top w:val="single" w:sz="4" w:space="0" w:color="auto"/>
              <w:left w:val="single" w:sz="12" w:space="0" w:color="auto"/>
              <w:bottom w:val="single" w:sz="4" w:space="0" w:color="auto"/>
              <w:right w:val="single" w:sz="4" w:space="0" w:color="auto"/>
            </w:tcBorders>
            <w:shd w:val="clear" w:color="auto" w:fill="auto"/>
            <w:vAlign w:val="center"/>
          </w:tcPr>
          <w:p w:rsidR="001435FE" w:rsidRPr="00F9368A" w:rsidRDefault="001435FE" w:rsidP="00CA03AD">
            <w:pPr>
              <w:pStyle w:val="Normlnodsazen"/>
              <w:ind w:left="0"/>
            </w:pPr>
            <w:proofErr w:type="spellStart"/>
            <w:r>
              <w:t>ISZ</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1435FE" w:rsidRPr="00F9368A" w:rsidRDefault="001435FE" w:rsidP="00CA03AD">
            <w:pPr>
              <w:pStyle w:val="Normlnodsazen"/>
              <w:ind w:left="0"/>
            </w:pPr>
            <w:r w:rsidRPr="00F9368A">
              <w:t>Informační systémy ve zdravotnictví</w:t>
            </w:r>
            <w:r>
              <w:rPr>
                <w:b/>
                <w:vertAlign w:val="superscript"/>
                <w:lang w:val="de-DE"/>
              </w:rPr>
              <w:t>3</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1435FE" w:rsidRPr="00F9368A" w:rsidRDefault="001435FE" w:rsidP="00CA03AD">
            <w:pPr>
              <w:jc w:val="center"/>
            </w:pPr>
            <w:r>
              <w:t>10 Z</w:t>
            </w: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r>
              <w:t>10 Z</w:t>
            </w: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1435FE" w:rsidRPr="00F9368A" w:rsidRDefault="001435FE" w:rsidP="00CA03AD">
            <w:pPr>
              <w:jc w:val="cente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1435FE" w:rsidRPr="00F9368A" w:rsidRDefault="001435FE" w:rsidP="00CA03AD">
            <w:pPr>
              <w:jc w:val="center"/>
            </w:pPr>
          </w:p>
        </w:tc>
        <w:tc>
          <w:tcPr>
            <w:tcW w:w="626" w:type="pct"/>
            <w:tcBorders>
              <w:top w:val="single" w:sz="4" w:space="0" w:color="auto"/>
              <w:left w:val="single" w:sz="12" w:space="0" w:color="auto"/>
              <w:bottom w:val="single" w:sz="4" w:space="0" w:color="auto"/>
              <w:right w:val="single" w:sz="12" w:space="0" w:color="auto"/>
            </w:tcBorders>
            <w:vAlign w:val="center"/>
          </w:tcPr>
          <w:p w:rsidR="001435FE" w:rsidRPr="003232F6" w:rsidRDefault="001435FE" w:rsidP="00CA03AD">
            <w:pPr>
              <w:pStyle w:val="Doloka"/>
              <w:spacing w:after="0"/>
            </w:pPr>
            <w:r w:rsidRPr="003232F6">
              <w:t>0/20</w:t>
            </w:r>
          </w:p>
        </w:tc>
      </w:tr>
      <w:tr w:rsidR="00C577A3" w:rsidTr="000033B7">
        <w:trPr>
          <w:cantSplit/>
          <w:trHeight w:val="283"/>
          <w:jc w:val="center"/>
        </w:trPr>
        <w:tc>
          <w:tcPr>
            <w:tcW w:w="347" w:type="pct"/>
            <w:tcBorders>
              <w:top w:val="single" w:sz="4" w:space="0" w:color="auto"/>
              <w:left w:val="single" w:sz="12" w:space="0" w:color="auto"/>
              <w:bottom w:val="single" w:sz="12" w:space="0" w:color="auto"/>
              <w:right w:val="single" w:sz="4" w:space="0" w:color="auto"/>
            </w:tcBorders>
            <w:shd w:val="clear" w:color="auto" w:fill="auto"/>
            <w:vAlign w:val="center"/>
          </w:tcPr>
          <w:p w:rsidR="001435FE" w:rsidRPr="00F9368A" w:rsidRDefault="001435FE" w:rsidP="001435FE">
            <w:pPr>
              <w:pStyle w:val="Normlnodsazen"/>
              <w:ind w:left="0" w:right="-57"/>
              <w:rPr>
                <w:color w:val="FFFF00"/>
              </w:rPr>
            </w:pPr>
            <w:proofErr w:type="spellStart"/>
            <w:r w:rsidRPr="001435FE">
              <w:rPr>
                <w:sz w:val="22"/>
                <w:szCs w:val="22"/>
              </w:rPr>
              <w:t>ABSI</w:t>
            </w:r>
            <w:proofErr w:type="spellEnd"/>
          </w:p>
        </w:tc>
        <w:tc>
          <w:tcPr>
            <w:tcW w:w="1966" w:type="pct"/>
            <w:gridSpan w:val="2"/>
            <w:tcBorders>
              <w:top w:val="single" w:sz="4" w:space="0" w:color="auto"/>
              <w:left w:val="single" w:sz="4" w:space="0" w:color="auto"/>
              <w:bottom w:val="single" w:sz="12" w:space="0" w:color="auto"/>
              <w:right w:val="single" w:sz="12" w:space="0" w:color="auto"/>
            </w:tcBorders>
            <w:shd w:val="clear" w:color="auto" w:fill="auto"/>
            <w:vAlign w:val="center"/>
          </w:tcPr>
          <w:p w:rsidR="001435FE" w:rsidRPr="00F9368A" w:rsidRDefault="001435FE" w:rsidP="001435FE">
            <w:pPr>
              <w:pStyle w:val="Normlnodsazen"/>
              <w:ind w:left="0" w:right="-57"/>
              <w:rPr>
                <w:color w:val="FFFF00"/>
              </w:rPr>
            </w:pPr>
            <w:r w:rsidRPr="00F9368A">
              <w:t>Absolventský seminář I</w:t>
            </w:r>
          </w:p>
        </w:tc>
        <w:tc>
          <w:tcPr>
            <w:tcW w:w="332" w:type="pct"/>
            <w:tcBorders>
              <w:top w:val="single" w:sz="4" w:space="0" w:color="auto"/>
              <w:left w:val="single" w:sz="12" w:space="0" w:color="auto"/>
              <w:bottom w:val="single" w:sz="12" w:space="0" w:color="auto"/>
              <w:right w:val="single" w:sz="4" w:space="0" w:color="auto"/>
            </w:tcBorders>
            <w:vAlign w:val="center"/>
          </w:tcPr>
          <w:p w:rsidR="001435FE" w:rsidRPr="00F9368A" w:rsidRDefault="001435FE" w:rsidP="00511EB1">
            <w:pPr>
              <w:pStyle w:val="Normlnodsazen"/>
            </w:pPr>
          </w:p>
        </w:tc>
        <w:tc>
          <w:tcPr>
            <w:tcW w:w="374" w:type="pct"/>
            <w:gridSpan w:val="2"/>
            <w:tcBorders>
              <w:top w:val="single" w:sz="4" w:space="0" w:color="auto"/>
              <w:left w:val="single" w:sz="4" w:space="0" w:color="auto"/>
              <w:bottom w:val="single" w:sz="12" w:space="0" w:color="auto"/>
              <w:right w:val="single" w:sz="12" w:space="0" w:color="auto"/>
            </w:tcBorders>
            <w:vAlign w:val="center"/>
          </w:tcPr>
          <w:p w:rsidR="001435FE" w:rsidRPr="00F9368A" w:rsidRDefault="001435FE" w:rsidP="00CA03AD">
            <w:pPr>
              <w:jc w:val="center"/>
            </w:pPr>
          </w:p>
        </w:tc>
        <w:tc>
          <w:tcPr>
            <w:tcW w:w="332" w:type="pct"/>
            <w:gridSpan w:val="2"/>
            <w:tcBorders>
              <w:top w:val="single" w:sz="4" w:space="0" w:color="auto"/>
              <w:left w:val="single" w:sz="12" w:space="0" w:color="auto"/>
              <w:bottom w:val="single" w:sz="12" w:space="0" w:color="auto"/>
              <w:right w:val="single" w:sz="4" w:space="0" w:color="auto"/>
            </w:tcBorders>
            <w:vAlign w:val="center"/>
          </w:tcPr>
          <w:p w:rsidR="001435FE" w:rsidRPr="00F9368A" w:rsidRDefault="001435FE" w:rsidP="00CA03AD">
            <w:pPr>
              <w:jc w:val="center"/>
            </w:pPr>
          </w:p>
        </w:tc>
        <w:tc>
          <w:tcPr>
            <w:tcW w:w="343" w:type="pct"/>
            <w:gridSpan w:val="2"/>
            <w:tcBorders>
              <w:top w:val="single" w:sz="4" w:space="0" w:color="auto"/>
              <w:left w:val="single" w:sz="4" w:space="0" w:color="auto"/>
              <w:bottom w:val="single" w:sz="12" w:space="0" w:color="auto"/>
              <w:right w:val="single" w:sz="12" w:space="0" w:color="auto"/>
            </w:tcBorders>
            <w:vAlign w:val="center"/>
          </w:tcPr>
          <w:p w:rsidR="001435FE" w:rsidRPr="00F9368A" w:rsidRDefault="001435FE" w:rsidP="00CA03AD">
            <w:pPr>
              <w:jc w:val="center"/>
            </w:pPr>
            <w:r w:rsidRPr="00F9368A">
              <w:t>1</w:t>
            </w:r>
            <w:r>
              <w:t xml:space="preserve"> </w:t>
            </w:r>
            <w:r w:rsidRPr="00F9368A">
              <w:t>Z</w:t>
            </w:r>
          </w:p>
        </w:tc>
        <w:tc>
          <w:tcPr>
            <w:tcW w:w="338" w:type="pct"/>
            <w:gridSpan w:val="2"/>
            <w:tcBorders>
              <w:top w:val="single" w:sz="4" w:space="0" w:color="auto"/>
              <w:left w:val="single" w:sz="12" w:space="0" w:color="auto"/>
              <w:bottom w:val="single" w:sz="12" w:space="0" w:color="auto"/>
              <w:right w:val="single" w:sz="4" w:space="0" w:color="auto"/>
            </w:tcBorders>
            <w:vAlign w:val="center"/>
          </w:tcPr>
          <w:p w:rsidR="001435FE" w:rsidRPr="00F9368A" w:rsidRDefault="001435FE" w:rsidP="00CA03AD">
            <w:pPr>
              <w:jc w:val="center"/>
            </w:pPr>
            <w:r w:rsidRPr="00F9368A">
              <w:t>1</w:t>
            </w:r>
            <w:r>
              <w:t xml:space="preserve"> </w:t>
            </w:r>
            <w:r w:rsidRPr="00F9368A">
              <w:t>Z</w:t>
            </w:r>
          </w:p>
        </w:tc>
        <w:tc>
          <w:tcPr>
            <w:tcW w:w="342" w:type="pct"/>
            <w:gridSpan w:val="2"/>
            <w:tcBorders>
              <w:top w:val="single" w:sz="4" w:space="0" w:color="auto"/>
              <w:left w:val="single" w:sz="4" w:space="0" w:color="auto"/>
              <w:bottom w:val="single" w:sz="12" w:space="0" w:color="auto"/>
              <w:right w:val="single" w:sz="12" w:space="0" w:color="auto"/>
            </w:tcBorders>
            <w:vAlign w:val="center"/>
          </w:tcPr>
          <w:p w:rsidR="001435FE" w:rsidRPr="00F9368A" w:rsidRDefault="001435FE" w:rsidP="00CA03AD">
            <w:pPr>
              <w:jc w:val="center"/>
            </w:pPr>
          </w:p>
        </w:tc>
        <w:tc>
          <w:tcPr>
            <w:tcW w:w="626" w:type="pct"/>
            <w:tcBorders>
              <w:top w:val="single" w:sz="4" w:space="0" w:color="auto"/>
              <w:left w:val="single" w:sz="12" w:space="0" w:color="auto"/>
              <w:bottom w:val="single" w:sz="12" w:space="0" w:color="auto"/>
              <w:right w:val="single" w:sz="12" w:space="0" w:color="auto"/>
            </w:tcBorders>
            <w:vAlign w:val="center"/>
          </w:tcPr>
          <w:p w:rsidR="001435FE" w:rsidRPr="003232F6" w:rsidRDefault="001435FE" w:rsidP="00CA03AD">
            <w:pPr>
              <w:jc w:val="center"/>
              <w:rPr>
                <w:sz w:val="24"/>
                <w:szCs w:val="24"/>
              </w:rPr>
            </w:pPr>
            <w:r w:rsidRPr="003232F6">
              <w:rPr>
                <w:sz w:val="24"/>
                <w:szCs w:val="24"/>
              </w:rPr>
              <w:t>14/0</w:t>
            </w:r>
          </w:p>
        </w:tc>
      </w:tr>
      <w:tr w:rsidR="00C577A3" w:rsidTr="000033B7">
        <w:trPr>
          <w:cantSplit/>
          <w:trHeight w:val="283"/>
          <w:jc w:val="center"/>
        </w:trPr>
        <w:tc>
          <w:tcPr>
            <w:tcW w:w="2314" w:type="pct"/>
            <w:gridSpan w:val="3"/>
            <w:tcBorders>
              <w:top w:val="single" w:sz="12" w:space="0" w:color="auto"/>
              <w:left w:val="single" w:sz="12" w:space="0" w:color="auto"/>
              <w:bottom w:val="single" w:sz="4" w:space="0" w:color="auto"/>
              <w:right w:val="single" w:sz="12" w:space="0" w:color="auto"/>
            </w:tcBorders>
            <w:vAlign w:val="center"/>
          </w:tcPr>
          <w:p w:rsidR="00CA03AD" w:rsidRPr="00F9368A" w:rsidRDefault="00CA03AD" w:rsidP="00CA03AD">
            <w:pPr>
              <w:pStyle w:val="Normlnodsazen"/>
              <w:ind w:left="0"/>
            </w:pPr>
            <w:r w:rsidRPr="00F9368A">
              <w:rPr>
                <w:b/>
                <w:bCs/>
              </w:rPr>
              <w:t>Povinné oborové předměty</w:t>
            </w:r>
            <w:r w:rsidRPr="00F9368A">
              <w:rPr>
                <w:b/>
              </w:rPr>
              <w:t xml:space="preserve"> – kategorie A</w:t>
            </w:r>
          </w:p>
        </w:tc>
        <w:tc>
          <w:tcPr>
            <w:tcW w:w="2686" w:type="pct"/>
            <w:gridSpan w:val="12"/>
            <w:tcBorders>
              <w:top w:val="single" w:sz="12" w:space="0" w:color="auto"/>
              <w:left w:val="single" w:sz="12" w:space="0" w:color="auto"/>
              <w:bottom w:val="single" w:sz="4" w:space="0" w:color="auto"/>
              <w:right w:val="single" w:sz="12" w:space="0" w:color="auto"/>
            </w:tcBorders>
            <w:vAlign w:val="center"/>
          </w:tcPr>
          <w:p w:rsidR="00CA03AD" w:rsidRPr="00F9368A" w:rsidRDefault="00CA03AD" w:rsidP="00CA03AD">
            <w:pPr>
              <w:jc w:val="center"/>
            </w:pPr>
          </w:p>
        </w:tc>
      </w:tr>
      <w:tr w:rsidR="00C577A3" w:rsidTr="000033B7">
        <w:trPr>
          <w:cantSplit/>
          <w:trHeight w:val="283"/>
          <w:jc w:val="center"/>
        </w:trPr>
        <w:tc>
          <w:tcPr>
            <w:tcW w:w="366" w:type="pct"/>
            <w:gridSpan w:val="2"/>
            <w:tcBorders>
              <w:top w:val="single" w:sz="4" w:space="0" w:color="auto"/>
              <w:left w:val="single" w:sz="12" w:space="0" w:color="auto"/>
              <w:bottom w:val="single" w:sz="4" w:space="0" w:color="auto"/>
              <w:right w:val="single" w:sz="4" w:space="0" w:color="auto"/>
            </w:tcBorders>
            <w:shd w:val="clear" w:color="auto" w:fill="FFFFFF"/>
            <w:vAlign w:val="center"/>
          </w:tcPr>
          <w:p w:rsidR="00C577A3" w:rsidRPr="00F9368A" w:rsidRDefault="00C577A3" w:rsidP="00C577A3">
            <w:pPr>
              <w:pStyle w:val="Normlnodsazen"/>
              <w:ind w:left="0"/>
              <w:rPr>
                <w:b/>
                <w:bCs/>
              </w:rPr>
            </w:pPr>
            <w:proofErr w:type="spellStart"/>
            <w:r w:rsidRPr="00C577A3">
              <w:rPr>
                <w:bCs/>
              </w:rPr>
              <w:t>PRP</w:t>
            </w:r>
            <w:proofErr w:type="spellEnd"/>
            <w:r>
              <w:rPr>
                <w:b/>
                <w:bCs/>
              </w:rPr>
              <w:t xml:space="preserve">     </w:t>
            </w:r>
          </w:p>
        </w:tc>
        <w:tc>
          <w:tcPr>
            <w:tcW w:w="1948" w:type="pct"/>
            <w:tcBorders>
              <w:top w:val="single" w:sz="4" w:space="0" w:color="auto"/>
              <w:left w:val="single" w:sz="4" w:space="0" w:color="auto"/>
              <w:bottom w:val="single" w:sz="4" w:space="0" w:color="auto"/>
              <w:right w:val="single" w:sz="12" w:space="0" w:color="auto"/>
            </w:tcBorders>
            <w:shd w:val="clear" w:color="auto" w:fill="FFFFFF"/>
            <w:vAlign w:val="center"/>
          </w:tcPr>
          <w:p w:rsidR="00C577A3" w:rsidRPr="00F9368A" w:rsidRDefault="00C577A3" w:rsidP="00CA03AD">
            <w:pPr>
              <w:pStyle w:val="Normlnodsazen"/>
              <w:ind w:left="0"/>
              <w:rPr>
                <w:b/>
                <w:bCs/>
              </w:rPr>
            </w:pPr>
            <w:r w:rsidRPr="00F9368A">
              <w:rPr>
                <w:b/>
                <w:bCs/>
              </w:rPr>
              <w:t>1. První pomoc</w:t>
            </w:r>
          </w:p>
        </w:tc>
        <w:tc>
          <w:tcPr>
            <w:tcW w:w="332" w:type="pct"/>
            <w:tcBorders>
              <w:top w:val="single" w:sz="4" w:space="0" w:color="auto"/>
              <w:left w:val="single" w:sz="12" w:space="0" w:color="auto"/>
              <w:bottom w:val="single" w:sz="4" w:space="0" w:color="auto"/>
              <w:right w:val="single" w:sz="4" w:space="0" w:color="auto"/>
            </w:tcBorders>
            <w:vAlign w:val="center"/>
          </w:tcPr>
          <w:p w:rsidR="00C577A3" w:rsidRPr="00F9368A" w:rsidRDefault="00C577A3" w:rsidP="00CA03AD">
            <w:pPr>
              <w:jc w:val="center"/>
            </w:pPr>
            <w:r>
              <w:t xml:space="preserve">2 </w:t>
            </w:r>
            <w:proofErr w:type="spellStart"/>
            <w:r w:rsidRPr="00F9368A">
              <w:t>ZK</w:t>
            </w:r>
            <w:proofErr w:type="spellEnd"/>
          </w:p>
        </w:tc>
        <w:tc>
          <w:tcPr>
            <w:tcW w:w="371" w:type="pct"/>
            <w:tcBorders>
              <w:top w:val="single" w:sz="4" w:space="0" w:color="auto"/>
              <w:left w:val="single" w:sz="4" w:space="0" w:color="auto"/>
              <w:bottom w:val="single" w:sz="4" w:space="0" w:color="auto"/>
              <w:right w:val="single" w:sz="12" w:space="0" w:color="auto"/>
            </w:tcBorders>
            <w:vAlign w:val="center"/>
          </w:tcPr>
          <w:p w:rsidR="00C577A3" w:rsidRPr="00F9368A" w:rsidRDefault="00C577A3" w:rsidP="00CA03AD">
            <w:pPr>
              <w:jc w:val="cente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C577A3" w:rsidRPr="00F9368A" w:rsidRDefault="00C577A3" w:rsidP="00CA03AD">
            <w:pPr>
              <w:jc w:val="center"/>
            </w:pPr>
          </w:p>
        </w:tc>
        <w:tc>
          <w:tcPr>
            <w:tcW w:w="337" w:type="pct"/>
            <w:gridSpan w:val="2"/>
            <w:tcBorders>
              <w:top w:val="single" w:sz="4" w:space="0" w:color="auto"/>
              <w:left w:val="single" w:sz="4" w:space="0" w:color="auto"/>
              <w:bottom w:val="single" w:sz="4" w:space="0" w:color="auto"/>
              <w:right w:val="single" w:sz="12" w:space="0" w:color="auto"/>
            </w:tcBorders>
            <w:vAlign w:val="center"/>
          </w:tcPr>
          <w:p w:rsidR="00C577A3" w:rsidRPr="00F9368A" w:rsidRDefault="00C577A3" w:rsidP="00CA03AD">
            <w:pPr>
              <w:jc w:val="cente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C577A3" w:rsidRPr="00F9368A" w:rsidRDefault="00C577A3" w:rsidP="00CA03AD">
            <w:pPr>
              <w:jc w:val="center"/>
            </w:pPr>
            <w:r>
              <w:t>M</w:t>
            </w: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C577A3" w:rsidRPr="00F9368A" w:rsidRDefault="00C577A3" w:rsidP="00CA03AD">
            <w:pPr>
              <w:jc w:val="center"/>
            </w:pPr>
            <w:r>
              <w:t>M</w:t>
            </w:r>
          </w:p>
        </w:tc>
        <w:tc>
          <w:tcPr>
            <w:tcW w:w="635" w:type="pct"/>
            <w:gridSpan w:val="2"/>
            <w:tcBorders>
              <w:top w:val="single" w:sz="4" w:space="0" w:color="auto"/>
              <w:left w:val="single" w:sz="12" w:space="0" w:color="auto"/>
              <w:bottom w:val="single" w:sz="4" w:space="0" w:color="auto"/>
              <w:right w:val="single" w:sz="12" w:space="0" w:color="auto"/>
            </w:tcBorders>
            <w:vAlign w:val="center"/>
          </w:tcPr>
          <w:p w:rsidR="00C577A3" w:rsidRPr="00F9368A" w:rsidRDefault="00C577A3" w:rsidP="00CA03AD">
            <w:pPr>
              <w:pStyle w:val="Doloka"/>
              <w:spacing w:after="0"/>
            </w:pPr>
            <w:r w:rsidRPr="00F9368A">
              <w:t>1</w:t>
            </w:r>
            <w:r>
              <w:t>2</w:t>
            </w:r>
            <w:r w:rsidRPr="00F9368A">
              <w:t>/1</w:t>
            </w:r>
            <w:r>
              <w:t>2</w:t>
            </w:r>
          </w:p>
        </w:tc>
      </w:tr>
      <w:tr w:rsidR="00C577A3" w:rsidTr="000033B7">
        <w:trPr>
          <w:cantSplit/>
          <w:trHeight w:val="283"/>
          <w:jc w:val="center"/>
        </w:trPr>
        <w:tc>
          <w:tcPr>
            <w:tcW w:w="2314" w:type="pct"/>
            <w:gridSpan w:val="3"/>
            <w:tcBorders>
              <w:top w:val="single" w:sz="4" w:space="0" w:color="auto"/>
              <w:left w:val="single" w:sz="12" w:space="0" w:color="auto"/>
              <w:bottom w:val="single" w:sz="4" w:space="0" w:color="auto"/>
              <w:right w:val="single" w:sz="12" w:space="0" w:color="auto"/>
            </w:tcBorders>
            <w:shd w:val="clear" w:color="auto" w:fill="FFFFFF"/>
            <w:vAlign w:val="center"/>
          </w:tcPr>
          <w:p w:rsidR="00CA03AD" w:rsidRPr="00F9368A" w:rsidRDefault="00C577A3" w:rsidP="00CA03AD">
            <w:pPr>
              <w:pStyle w:val="Normlnodsazen"/>
              <w:ind w:left="0"/>
              <w:rPr>
                <w:b/>
                <w:bCs/>
              </w:rPr>
            </w:pPr>
            <w:r>
              <w:rPr>
                <w:b/>
                <w:bCs/>
              </w:rPr>
              <w:t xml:space="preserve">             </w:t>
            </w:r>
            <w:r w:rsidR="00CA03AD" w:rsidRPr="00F9368A">
              <w:rPr>
                <w:b/>
                <w:bCs/>
              </w:rPr>
              <w:t>2. Ošetřovatelství</w:t>
            </w:r>
          </w:p>
        </w:tc>
        <w:tc>
          <w:tcPr>
            <w:tcW w:w="2686" w:type="pct"/>
            <w:gridSpan w:val="12"/>
            <w:tcBorders>
              <w:top w:val="single" w:sz="4" w:space="0" w:color="auto"/>
              <w:left w:val="single" w:sz="12" w:space="0" w:color="auto"/>
              <w:bottom w:val="single" w:sz="4" w:space="0" w:color="auto"/>
              <w:right w:val="single" w:sz="12" w:space="0" w:color="auto"/>
            </w:tcBorders>
            <w:vAlign w:val="center"/>
          </w:tcPr>
          <w:p w:rsidR="00CA03AD" w:rsidRDefault="00CA03AD" w:rsidP="00CA03AD">
            <w:pPr>
              <w:pStyle w:val="Doloka"/>
              <w:spacing w:after="0"/>
            </w:pPr>
          </w:p>
        </w:tc>
      </w:tr>
      <w:tr w:rsidR="00C577A3" w:rsidTr="000033B7">
        <w:trPr>
          <w:cantSplit/>
          <w:jc w:val="center"/>
        </w:trPr>
        <w:tc>
          <w:tcPr>
            <w:tcW w:w="347" w:type="pct"/>
            <w:tcBorders>
              <w:top w:val="single" w:sz="4" w:space="0" w:color="auto"/>
              <w:left w:val="single" w:sz="12" w:space="0" w:color="auto"/>
              <w:bottom w:val="single" w:sz="4" w:space="0" w:color="auto"/>
              <w:right w:val="single" w:sz="4" w:space="0" w:color="auto"/>
            </w:tcBorders>
            <w:shd w:val="clear" w:color="auto" w:fill="FFFFFF"/>
            <w:vAlign w:val="center"/>
          </w:tcPr>
          <w:p w:rsidR="001435FE" w:rsidRPr="00A2340A" w:rsidRDefault="00A2340A" w:rsidP="00A2340A">
            <w:pPr>
              <w:pStyle w:val="Normlnodsazen"/>
              <w:ind w:left="0"/>
              <w:rPr>
                <w:bCs/>
              </w:rPr>
            </w:pPr>
            <w:r w:rsidRPr="00A2340A">
              <w:rPr>
                <w:bCs/>
              </w:rPr>
              <w:t>TOP</w:t>
            </w:r>
          </w:p>
        </w:tc>
        <w:tc>
          <w:tcPr>
            <w:tcW w:w="1966"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1435FE" w:rsidRPr="001435FE" w:rsidRDefault="001435FE" w:rsidP="00CA03AD">
            <w:pPr>
              <w:pStyle w:val="Normlnodsazen"/>
              <w:ind w:left="0"/>
              <w:rPr>
                <w:b/>
                <w:bCs/>
              </w:rPr>
            </w:pPr>
            <w:r w:rsidRPr="001435FE">
              <w:t xml:space="preserve">Teorie ošetřovatelství, ošetřovatelský </w:t>
            </w:r>
            <w:r>
              <w:t xml:space="preserve"> </w:t>
            </w:r>
            <w:r>
              <w:br/>
            </w:r>
            <w:r w:rsidRPr="001435FE">
              <w:t>proces a potřeby člověka</w:t>
            </w:r>
            <w:r w:rsidRPr="00136C5E">
              <w:rPr>
                <w:b/>
                <w:vertAlign w:val="superscript"/>
              </w:rPr>
              <w:t>2</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1435FE" w:rsidRPr="0030403A" w:rsidRDefault="001435FE" w:rsidP="00CA03AD">
            <w:pPr>
              <w:jc w:val="center"/>
              <w:rPr>
                <w:sz w:val="22"/>
                <w:szCs w:val="22"/>
              </w:rPr>
            </w:pPr>
            <w:r>
              <w:rPr>
                <w:sz w:val="22"/>
                <w:szCs w:val="22"/>
              </w:rPr>
              <w:t>2 Z</w:t>
            </w: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1435FE" w:rsidRPr="0030403A" w:rsidRDefault="001435FE" w:rsidP="00CA03AD">
            <w:pPr>
              <w:jc w:val="center"/>
              <w:rPr>
                <w:sz w:val="22"/>
                <w:szCs w:val="22"/>
              </w:rPr>
            </w:pPr>
            <w:r>
              <w:rPr>
                <w:sz w:val="22"/>
                <w:szCs w:val="22"/>
              </w:rPr>
              <w:t xml:space="preserve">2 </w:t>
            </w:r>
            <w:proofErr w:type="spellStart"/>
            <w:r>
              <w:rPr>
                <w:sz w:val="22"/>
                <w:szCs w:val="22"/>
              </w:rPr>
              <w:t>KZ</w:t>
            </w:r>
            <w:proofErr w:type="spellEnd"/>
          </w:p>
        </w:tc>
        <w:tc>
          <w:tcPr>
            <w:tcW w:w="332" w:type="pct"/>
            <w:gridSpan w:val="2"/>
            <w:tcBorders>
              <w:top w:val="single" w:sz="4" w:space="0" w:color="auto"/>
              <w:left w:val="single" w:sz="12" w:space="0" w:color="auto"/>
              <w:bottom w:val="single" w:sz="4" w:space="0" w:color="auto"/>
              <w:right w:val="single" w:sz="4" w:space="0" w:color="auto"/>
            </w:tcBorders>
            <w:vAlign w:val="center"/>
          </w:tcPr>
          <w:p w:rsidR="001435FE" w:rsidRPr="0030403A" w:rsidRDefault="001435FE" w:rsidP="00CA03AD">
            <w:pPr>
              <w:jc w:val="center"/>
              <w:rPr>
                <w:sz w:val="22"/>
                <w:szCs w:val="22"/>
              </w:rPr>
            </w:pPr>
            <w:r>
              <w:rPr>
                <w:sz w:val="22"/>
                <w:szCs w:val="22"/>
              </w:rPr>
              <w:t>1 Z</w:t>
            </w: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1435FE" w:rsidRPr="0030403A" w:rsidRDefault="001435FE" w:rsidP="00CA03AD">
            <w:pPr>
              <w:jc w:val="center"/>
              <w:rPr>
                <w:sz w:val="22"/>
                <w:szCs w:val="22"/>
              </w:rPr>
            </w:pPr>
            <w:r>
              <w:rPr>
                <w:sz w:val="22"/>
                <w:szCs w:val="22"/>
              </w:rPr>
              <w:t xml:space="preserve">1 </w:t>
            </w:r>
            <w:proofErr w:type="spellStart"/>
            <w:r>
              <w:rPr>
                <w:sz w:val="22"/>
                <w:szCs w:val="22"/>
              </w:rPr>
              <w:t>ZK</w:t>
            </w:r>
            <w:proofErr w:type="spellEnd"/>
          </w:p>
        </w:tc>
        <w:tc>
          <w:tcPr>
            <w:tcW w:w="338" w:type="pct"/>
            <w:gridSpan w:val="2"/>
            <w:tcBorders>
              <w:top w:val="single" w:sz="4" w:space="0" w:color="auto"/>
              <w:left w:val="single" w:sz="12" w:space="0" w:color="auto"/>
              <w:bottom w:val="single" w:sz="4" w:space="0" w:color="auto"/>
              <w:right w:val="single" w:sz="4" w:space="0" w:color="auto"/>
            </w:tcBorders>
            <w:vAlign w:val="center"/>
          </w:tcPr>
          <w:p w:rsidR="001435FE" w:rsidRPr="0030403A" w:rsidRDefault="001435FE" w:rsidP="00CA03AD">
            <w:pPr>
              <w:jc w:val="center"/>
              <w:rPr>
                <w:sz w:val="22"/>
                <w:szCs w:val="22"/>
              </w:rP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1435FE" w:rsidRPr="0030403A" w:rsidRDefault="001435FE" w:rsidP="00CA03AD">
            <w:pPr>
              <w:jc w:val="center"/>
              <w:rPr>
                <w:sz w:val="22"/>
                <w:szCs w:val="22"/>
              </w:rPr>
            </w:pPr>
          </w:p>
        </w:tc>
        <w:tc>
          <w:tcPr>
            <w:tcW w:w="626" w:type="pct"/>
            <w:tcBorders>
              <w:top w:val="single" w:sz="4" w:space="0" w:color="auto"/>
              <w:left w:val="single" w:sz="12" w:space="0" w:color="auto"/>
              <w:bottom w:val="single" w:sz="4" w:space="0" w:color="auto"/>
              <w:right w:val="single" w:sz="12" w:space="0" w:color="auto"/>
            </w:tcBorders>
            <w:vAlign w:val="center"/>
          </w:tcPr>
          <w:p w:rsidR="001435FE" w:rsidRPr="003232F6" w:rsidRDefault="001435FE" w:rsidP="00CA03AD">
            <w:pPr>
              <w:jc w:val="center"/>
              <w:rPr>
                <w:sz w:val="24"/>
                <w:szCs w:val="24"/>
              </w:rPr>
            </w:pPr>
            <w:r w:rsidRPr="003232F6">
              <w:rPr>
                <w:sz w:val="24"/>
                <w:szCs w:val="24"/>
              </w:rPr>
              <w:t>48/12</w:t>
            </w:r>
          </w:p>
        </w:tc>
      </w:tr>
      <w:tr w:rsidR="00C577A3" w:rsidTr="000033B7">
        <w:trPr>
          <w:cantSplit/>
          <w:jc w:val="center"/>
        </w:trPr>
        <w:tc>
          <w:tcPr>
            <w:tcW w:w="347" w:type="pct"/>
            <w:tcBorders>
              <w:top w:val="single" w:sz="4" w:space="0" w:color="auto"/>
              <w:left w:val="single" w:sz="12" w:space="0" w:color="auto"/>
              <w:bottom w:val="single" w:sz="4" w:space="0" w:color="auto"/>
              <w:right w:val="single" w:sz="4" w:space="0" w:color="auto"/>
            </w:tcBorders>
            <w:shd w:val="clear" w:color="auto" w:fill="FFFFFF"/>
            <w:vAlign w:val="center"/>
          </w:tcPr>
          <w:p w:rsidR="001435FE" w:rsidRDefault="001435FE" w:rsidP="00CA03AD">
            <w:pPr>
              <w:pStyle w:val="Normlnodsazen"/>
              <w:ind w:left="0"/>
            </w:pPr>
            <w:proofErr w:type="spellStart"/>
            <w:r>
              <w:t>OSP</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1435FE" w:rsidRDefault="001435FE" w:rsidP="00CA03AD">
            <w:pPr>
              <w:pStyle w:val="Normlnodsazen"/>
              <w:ind w:left="0"/>
            </w:pPr>
            <w:r>
              <w:t>Ošetřovatelské postupy</w:t>
            </w:r>
          </w:p>
        </w:tc>
        <w:tc>
          <w:tcPr>
            <w:tcW w:w="332" w:type="pct"/>
            <w:tcBorders>
              <w:top w:val="single" w:sz="4" w:space="0" w:color="auto"/>
              <w:left w:val="single" w:sz="12" w:space="0" w:color="auto"/>
              <w:bottom w:val="single" w:sz="4" w:space="0" w:color="auto"/>
              <w:right w:val="single" w:sz="4" w:space="0" w:color="auto"/>
            </w:tcBorders>
            <w:vAlign w:val="center"/>
          </w:tcPr>
          <w:p w:rsidR="001435FE" w:rsidRPr="0030403A" w:rsidRDefault="001435FE" w:rsidP="00CA03AD">
            <w:pPr>
              <w:jc w:val="center"/>
              <w:rPr>
                <w:sz w:val="22"/>
                <w:szCs w:val="22"/>
              </w:rPr>
            </w:pPr>
            <w:r>
              <w:rPr>
                <w:sz w:val="22"/>
                <w:szCs w:val="22"/>
              </w:rPr>
              <w:t xml:space="preserve">3 </w:t>
            </w:r>
            <w:proofErr w:type="spellStart"/>
            <w:r>
              <w:rPr>
                <w:sz w:val="22"/>
                <w:szCs w:val="22"/>
              </w:rPr>
              <w:t>KZ</w:t>
            </w:r>
            <w:proofErr w:type="spellEnd"/>
          </w:p>
        </w:tc>
        <w:tc>
          <w:tcPr>
            <w:tcW w:w="374" w:type="pct"/>
            <w:gridSpan w:val="2"/>
            <w:tcBorders>
              <w:top w:val="single" w:sz="4" w:space="0" w:color="auto"/>
              <w:left w:val="single" w:sz="4" w:space="0" w:color="auto"/>
              <w:bottom w:val="single" w:sz="4" w:space="0" w:color="auto"/>
              <w:right w:val="single" w:sz="12" w:space="0" w:color="auto"/>
            </w:tcBorders>
            <w:vAlign w:val="center"/>
          </w:tcPr>
          <w:p w:rsidR="001435FE" w:rsidRPr="0030403A" w:rsidRDefault="001435FE" w:rsidP="00CA03AD">
            <w:pPr>
              <w:jc w:val="center"/>
              <w:rPr>
                <w:sz w:val="22"/>
                <w:szCs w:val="22"/>
              </w:rPr>
            </w:pPr>
            <w:r>
              <w:rPr>
                <w:sz w:val="22"/>
                <w:szCs w:val="22"/>
              </w:rPr>
              <w:t xml:space="preserve">3 </w:t>
            </w:r>
            <w:proofErr w:type="spellStart"/>
            <w:r>
              <w:rPr>
                <w:sz w:val="22"/>
                <w:szCs w:val="22"/>
              </w:rPr>
              <w:t>ZK</w:t>
            </w:r>
            <w:proofErr w:type="spellEnd"/>
          </w:p>
        </w:tc>
        <w:tc>
          <w:tcPr>
            <w:tcW w:w="332" w:type="pct"/>
            <w:gridSpan w:val="2"/>
            <w:tcBorders>
              <w:top w:val="single" w:sz="4" w:space="0" w:color="auto"/>
              <w:left w:val="single" w:sz="12" w:space="0" w:color="auto"/>
              <w:bottom w:val="single" w:sz="4" w:space="0" w:color="auto"/>
              <w:right w:val="single" w:sz="4" w:space="0" w:color="auto"/>
            </w:tcBorders>
            <w:vAlign w:val="center"/>
          </w:tcPr>
          <w:p w:rsidR="001435FE" w:rsidRPr="0030403A" w:rsidRDefault="001435FE" w:rsidP="00CA03AD">
            <w:pPr>
              <w:jc w:val="center"/>
              <w:rPr>
                <w:sz w:val="22"/>
                <w:szCs w:val="22"/>
              </w:rP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1435FE" w:rsidRPr="000D14D3" w:rsidRDefault="001435FE" w:rsidP="00CA03AD">
            <w:pPr>
              <w:jc w:val="center"/>
              <w:rPr>
                <w:sz w:val="22"/>
                <w:szCs w:val="22"/>
              </w:rP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1435FE" w:rsidRPr="0030403A" w:rsidRDefault="001435FE" w:rsidP="00CA03AD">
            <w:pPr>
              <w:jc w:val="center"/>
              <w:rPr>
                <w:sz w:val="22"/>
                <w:szCs w:val="22"/>
              </w:rP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1435FE" w:rsidRPr="0030403A" w:rsidRDefault="001435FE" w:rsidP="00CA03AD">
            <w:pPr>
              <w:jc w:val="center"/>
              <w:rPr>
                <w:sz w:val="22"/>
                <w:szCs w:val="22"/>
              </w:rPr>
            </w:pPr>
          </w:p>
        </w:tc>
        <w:tc>
          <w:tcPr>
            <w:tcW w:w="626" w:type="pct"/>
            <w:tcBorders>
              <w:top w:val="single" w:sz="4" w:space="0" w:color="auto"/>
              <w:left w:val="single" w:sz="12" w:space="0" w:color="auto"/>
              <w:bottom w:val="single" w:sz="4" w:space="0" w:color="auto"/>
              <w:right w:val="single" w:sz="12" w:space="0" w:color="auto"/>
            </w:tcBorders>
            <w:vAlign w:val="center"/>
          </w:tcPr>
          <w:p w:rsidR="001435FE" w:rsidRPr="003232F6" w:rsidRDefault="001435FE" w:rsidP="00CA03AD">
            <w:pPr>
              <w:jc w:val="center"/>
              <w:rPr>
                <w:sz w:val="24"/>
                <w:szCs w:val="24"/>
              </w:rPr>
            </w:pPr>
            <w:r w:rsidRPr="003232F6">
              <w:rPr>
                <w:sz w:val="24"/>
                <w:szCs w:val="24"/>
              </w:rPr>
              <w:t>0/72</w:t>
            </w:r>
          </w:p>
        </w:tc>
      </w:tr>
      <w:tr w:rsidR="00970251" w:rsidTr="000033B7">
        <w:trPr>
          <w:gridBefore w:val="1"/>
          <w:gridAfter w:val="1"/>
          <w:wBefore w:w="347" w:type="pct"/>
          <w:wAfter w:w="626" w:type="pct"/>
          <w:cantSplit/>
          <w:jc w:val="center"/>
        </w:trPr>
        <w:tc>
          <w:tcPr>
            <w:tcW w:w="1966" w:type="pct"/>
            <w:gridSpan w:val="2"/>
            <w:tcBorders>
              <w:top w:val="nil"/>
              <w:left w:val="nil"/>
              <w:bottom w:val="nil"/>
              <w:right w:val="nil"/>
            </w:tcBorders>
            <w:shd w:val="clear" w:color="auto" w:fill="FFFFFF"/>
            <w:vAlign w:val="center"/>
          </w:tcPr>
          <w:p w:rsidR="00970251" w:rsidRDefault="00970251" w:rsidP="00CA03AD">
            <w:pPr>
              <w:pStyle w:val="Normlnodsazen"/>
              <w:ind w:left="0"/>
            </w:pPr>
          </w:p>
        </w:tc>
        <w:tc>
          <w:tcPr>
            <w:tcW w:w="332" w:type="pct"/>
            <w:tcBorders>
              <w:top w:val="nil"/>
              <w:left w:val="nil"/>
              <w:bottom w:val="nil"/>
              <w:right w:val="nil"/>
            </w:tcBorders>
            <w:vAlign w:val="center"/>
          </w:tcPr>
          <w:p w:rsidR="00970251" w:rsidRPr="0030403A" w:rsidRDefault="00970251" w:rsidP="00511EB1">
            <w:pPr>
              <w:pStyle w:val="Normlnodsazen"/>
              <w:rPr>
                <w:sz w:val="22"/>
                <w:szCs w:val="22"/>
              </w:rPr>
            </w:pPr>
          </w:p>
        </w:tc>
        <w:tc>
          <w:tcPr>
            <w:tcW w:w="374" w:type="pct"/>
            <w:gridSpan w:val="2"/>
            <w:tcBorders>
              <w:top w:val="nil"/>
              <w:left w:val="nil"/>
              <w:bottom w:val="nil"/>
              <w:right w:val="nil"/>
            </w:tcBorders>
            <w:vAlign w:val="center"/>
          </w:tcPr>
          <w:p w:rsidR="00970251" w:rsidRDefault="00970251" w:rsidP="00CA03AD">
            <w:pPr>
              <w:jc w:val="center"/>
              <w:rPr>
                <w:sz w:val="22"/>
                <w:szCs w:val="22"/>
              </w:rPr>
            </w:pPr>
          </w:p>
        </w:tc>
        <w:tc>
          <w:tcPr>
            <w:tcW w:w="332" w:type="pct"/>
            <w:gridSpan w:val="2"/>
            <w:tcBorders>
              <w:top w:val="nil"/>
              <w:left w:val="nil"/>
              <w:bottom w:val="nil"/>
              <w:right w:val="nil"/>
            </w:tcBorders>
            <w:vAlign w:val="center"/>
          </w:tcPr>
          <w:p w:rsidR="00970251" w:rsidRPr="0030403A" w:rsidRDefault="00970251" w:rsidP="00CA03AD">
            <w:pPr>
              <w:jc w:val="center"/>
              <w:rPr>
                <w:sz w:val="22"/>
                <w:szCs w:val="22"/>
              </w:rPr>
            </w:pPr>
          </w:p>
        </w:tc>
        <w:tc>
          <w:tcPr>
            <w:tcW w:w="343" w:type="pct"/>
            <w:gridSpan w:val="2"/>
            <w:tcBorders>
              <w:top w:val="nil"/>
              <w:left w:val="nil"/>
              <w:bottom w:val="nil"/>
              <w:right w:val="nil"/>
            </w:tcBorders>
            <w:vAlign w:val="center"/>
          </w:tcPr>
          <w:p w:rsidR="00970251" w:rsidRPr="0030403A" w:rsidRDefault="00970251" w:rsidP="00CA03AD">
            <w:pPr>
              <w:jc w:val="center"/>
              <w:rPr>
                <w:sz w:val="22"/>
                <w:szCs w:val="22"/>
              </w:rPr>
            </w:pPr>
          </w:p>
        </w:tc>
        <w:tc>
          <w:tcPr>
            <w:tcW w:w="338" w:type="pct"/>
            <w:gridSpan w:val="2"/>
            <w:tcBorders>
              <w:top w:val="nil"/>
              <w:left w:val="nil"/>
              <w:bottom w:val="nil"/>
              <w:right w:val="nil"/>
            </w:tcBorders>
            <w:vAlign w:val="center"/>
          </w:tcPr>
          <w:p w:rsidR="00970251" w:rsidRPr="0030403A" w:rsidRDefault="00970251" w:rsidP="00CA03AD">
            <w:pPr>
              <w:jc w:val="center"/>
              <w:rPr>
                <w:sz w:val="22"/>
                <w:szCs w:val="22"/>
              </w:rPr>
            </w:pPr>
          </w:p>
        </w:tc>
        <w:tc>
          <w:tcPr>
            <w:tcW w:w="342" w:type="pct"/>
            <w:gridSpan w:val="2"/>
            <w:tcBorders>
              <w:top w:val="nil"/>
              <w:left w:val="nil"/>
              <w:bottom w:val="nil"/>
              <w:right w:val="nil"/>
            </w:tcBorders>
            <w:vAlign w:val="center"/>
          </w:tcPr>
          <w:p w:rsidR="00970251" w:rsidRPr="0030403A" w:rsidRDefault="00970251" w:rsidP="00CA03AD">
            <w:pPr>
              <w:jc w:val="center"/>
              <w:rPr>
                <w:sz w:val="22"/>
                <w:szCs w:val="22"/>
              </w:rPr>
            </w:pPr>
          </w:p>
        </w:tc>
      </w:tr>
      <w:tr w:rsidR="0058518B" w:rsidTr="000033B7">
        <w:trPr>
          <w:cantSplit/>
          <w:trHeight w:val="1343"/>
          <w:jc w:val="center"/>
        </w:trPr>
        <w:tc>
          <w:tcPr>
            <w:tcW w:w="347" w:type="pct"/>
            <w:tcBorders>
              <w:top w:val="nil"/>
              <w:left w:val="nil"/>
              <w:bottom w:val="single" w:sz="4" w:space="0" w:color="auto"/>
              <w:right w:val="nil"/>
            </w:tcBorders>
            <w:shd w:val="clear" w:color="auto" w:fill="FFFFFF"/>
            <w:vAlign w:val="center"/>
          </w:tcPr>
          <w:p w:rsidR="0058518B" w:rsidRDefault="0058518B" w:rsidP="00CA03AD">
            <w:pPr>
              <w:pStyle w:val="Normlnodsazen"/>
              <w:ind w:left="0"/>
            </w:pPr>
          </w:p>
        </w:tc>
        <w:tc>
          <w:tcPr>
            <w:tcW w:w="1966" w:type="pct"/>
            <w:gridSpan w:val="2"/>
            <w:tcBorders>
              <w:top w:val="nil"/>
              <w:left w:val="nil"/>
              <w:bottom w:val="single" w:sz="4" w:space="0" w:color="auto"/>
              <w:right w:val="nil"/>
            </w:tcBorders>
            <w:shd w:val="clear" w:color="auto" w:fill="FFFFFF"/>
            <w:vAlign w:val="center"/>
          </w:tcPr>
          <w:p w:rsidR="00855051" w:rsidRDefault="00855051" w:rsidP="00CA03AD">
            <w:pPr>
              <w:pStyle w:val="Normlnodsazen"/>
              <w:ind w:left="0"/>
            </w:pPr>
          </w:p>
        </w:tc>
        <w:tc>
          <w:tcPr>
            <w:tcW w:w="332" w:type="pct"/>
            <w:tcBorders>
              <w:top w:val="nil"/>
              <w:left w:val="nil"/>
              <w:bottom w:val="single" w:sz="4" w:space="0" w:color="auto"/>
              <w:right w:val="nil"/>
            </w:tcBorders>
            <w:vAlign w:val="center"/>
          </w:tcPr>
          <w:p w:rsidR="0058518B" w:rsidRPr="0030403A" w:rsidRDefault="0058518B" w:rsidP="00511EB1">
            <w:pPr>
              <w:pStyle w:val="Normlnodsazen"/>
              <w:rPr>
                <w:sz w:val="22"/>
                <w:szCs w:val="22"/>
              </w:rPr>
            </w:pPr>
          </w:p>
        </w:tc>
        <w:tc>
          <w:tcPr>
            <w:tcW w:w="374" w:type="pct"/>
            <w:gridSpan w:val="2"/>
            <w:tcBorders>
              <w:top w:val="nil"/>
              <w:left w:val="nil"/>
              <w:bottom w:val="single" w:sz="4" w:space="0" w:color="auto"/>
              <w:right w:val="nil"/>
            </w:tcBorders>
            <w:vAlign w:val="center"/>
          </w:tcPr>
          <w:p w:rsidR="0058518B" w:rsidRDefault="0058518B" w:rsidP="00CA03AD">
            <w:pPr>
              <w:jc w:val="center"/>
              <w:rPr>
                <w:sz w:val="22"/>
                <w:szCs w:val="22"/>
              </w:rPr>
            </w:pPr>
          </w:p>
        </w:tc>
        <w:tc>
          <w:tcPr>
            <w:tcW w:w="332" w:type="pct"/>
            <w:gridSpan w:val="2"/>
            <w:tcBorders>
              <w:top w:val="nil"/>
              <w:left w:val="nil"/>
              <w:bottom w:val="single" w:sz="4" w:space="0" w:color="auto"/>
              <w:right w:val="nil"/>
            </w:tcBorders>
            <w:vAlign w:val="center"/>
          </w:tcPr>
          <w:p w:rsidR="0058518B" w:rsidRPr="0030403A" w:rsidRDefault="0058518B" w:rsidP="00CA03AD">
            <w:pPr>
              <w:jc w:val="center"/>
              <w:rPr>
                <w:sz w:val="22"/>
                <w:szCs w:val="22"/>
              </w:rPr>
            </w:pPr>
          </w:p>
        </w:tc>
        <w:tc>
          <w:tcPr>
            <w:tcW w:w="343" w:type="pct"/>
            <w:gridSpan w:val="2"/>
            <w:tcBorders>
              <w:top w:val="nil"/>
              <w:left w:val="nil"/>
              <w:bottom w:val="single" w:sz="4" w:space="0" w:color="auto"/>
              <w:right w:val="nil"/>
            </w:tcBorders>
            <w:vAlign w:val="center"/>
          </w:tcPr>
          <w:p w:rsidR="0058518B" w:rsidRPr="0030403A" w:rsidRDefault="0058518B" w:rsidP="00CA03AD">
            <w:pPr>
              <w:jc w:val="center"/>
              <w:rPr>
                <w:sz w:val="22"/>
                <w:szCs w:val="22"/>
              </w:rPr>
            </w:pPr>
          </w:p>
        </w:tc>
        <w:tc>
          <w:tcPr>
            <w:tcW w:w="338" w:type="pct"/>
            <w:gridSpan w:val="2"/>
            <w:tcBorders>
              <w:top w:val="nil"/>
              <w:left w:val="nil"/>
              <w:bottom w:val="single" w:sz="4" w:space="0" w:color="auto"/>
              <w:right w:val="nil"/>
            </w:tcBorders>
            <w:vAlign w:val="center"/>
          </w:tcPr>
          <w:p w:rsidR="0058518B" w:rsidRPr="0030403A" w:rsidRDefault="0058518B" w:rsidP="00CA03AD">
            <w:pPr>
              <w:jc w:val="center"/>
              <w:rPr>
                <w:sz w:val="22"/>
                <w:szCs w:val="22"/>
              </w:rPr>
            </w:pPr>
          </w:p>
        </w:tc>
        <w:tc>
          <w:tcPr>
            <w:tcW w:w="342" w:type="pct"/>
            <w:gridSpan w:val="2"/>
            <w:tcBorders>
              <w:top w:val="nil"/>
              <w:left w:val="nil"/>
              <w:bottom w:val="single" w:sz="4" w:space="0" w:color="auto"/>
              <w:right w:val="nil"/>
            </w:tcBorders>
            <w:vAlign w:val="center"/>
          </w:tcPr>
          <w:p w:rsidR="0058518B" w:rsidRPr="0030403A" w:rsidRDefault="0058518B" w:rsidP="00CA03AD">
            <w:pPr>
              <w:jc w:val="center"/>
              <w:rPr>
                <w:sz w:val="22"/>
                <w:szCs w:val="22"/>
              </w:rPr>
            </w:pPr>
          </w:p>
        </w:tc>
        <w:tc>
          <w:tcPr>
            <w:tcW w:w="626" w:type="pct"/>
            <w:tcBorders>
              <w:top w:val="nil"/>
              <w:left w:val="nil"/>
              <w:bottom w:val="single" w:sz="4" w:space="0" w:color="auto"/>
              <w:right w:val="nil"/>
            </w:tcBorders>
            <w:vAlign w:val="center"/>
          </w:tcPr>
          <w:p w:rsidR="0058518B" w:rsidRPr="003232F6" w:rsidRDefault="0058518B" w:rsidP="00CA03AD">
            <w:pPr>
              <w:jc w:val="center"/>
              <w:rPr>
                <w:sz w:val="24"/>
                <w:szCs w:val="24"/>
              </w:rPr>
            </w:pPr>
          </w:p>
        </w:tc>
      </w:tr>
      <w:tr w:rsidR="000033B7" w:rsidTr="000033B7">
        <w:trPr>
          <w:cantSplit/>
          <w:jc w:val="center"/>
        </w:trPr>
        <w:tc>
          <w:tcPr>
            <w:tcW w:w="347" w:type="pct"/>
            <w:tcBorders>
              <w:top w:val="single" w:sz="4" w:space="0" w:color="auto"/>
              <w:left w:val="single" w:sz="12" w:space="0" w:color="auto"/>
              <w:bottom w:val="single" w:sz="4" w:space="0" w:color="auto"/>
              <w:right w:val="single" w:sz="4" w:space="0" w:color="auto"/>
            </w:tcBorders>
            <w:vAlign w:val="center"/>
          </w:tcPr>
          <w:p w:rsidR="000033B7" w:rsidRDefault="000033B7" w:rsidP="00D52904">
            <w:pPr>
              <w:pStyle w:val="Normlnodsazen"/>
              <w:ind w:left="0"/>
            </w:pPr>
            <w:proofErr w:type="spellStart"/>
            <w:r w:rsidRPr="001435FE">
              <w:rPr>
                <w:sz w:val="22"/>
                <w:szCs w:val="22"/>
              </w:rPr>
              <w:t>MUO</w:t>
            </w:r>
            <w:proofErr w:type="spellEnd"/>
          </w:p>
        </w:tc>
        <w:tc>
          <w:tcPr>
            <w:tcW w:w="1966" w:type="pct"/>
            <w:gridSpan w:val="2"/>
            <w:tcBorders>
              <w:top w:val="single" w:sz="4" w:space="0" w:color="auto"/>
              <w:left w:val="single" w:sz="4" w:space="0" w:color="auto"/>
              <w:bottom w:val="single" w:sz="4" w:space="0" w:color="auto"/>
              <w:right w:val="single" w:sz="12" w:space="0" w:color="auto"/>
            </w:tcBorders>
            <w:vAlign w:val="center"/>
          </w:tcPr>
          <w:p w:rsidR="000033B7" w:rsidRDefault="000033B7" w:rsidP="00D52904">
            <w:pPr>
              <w:pStyle w:val="Normlnodsazen"/>
              <w:ind w:left="37"/>
            </w:pPr>
            <w:r>
              <w:t>Multikulturní ošetřovatelství</w:t>
            </w:r>
            <w:r>
              <w:rPr>
                <w:b/>
                <w:vertAlign w:val="superscript"/>
                <w:lang w:val="de-DE"/>
              </w:rPr>
              <w:t>2</w:t>
            </w:r>
          </w:p>
        </w:tc>
        <w:tc>
          <w:tcPr>
            <w:tcW w:w="332" w:type="pct"/>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D52904">
            <w:pPr>
              <w:pStyle w:val="Normlnodsazen"/>
              <w:rPr>
                <w:sz w:val="22"/>
                <w:szCs w:val="22"/>
              </w:rPr>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D52904">
            <w:pPr>
              <w:jc w:val="center"/>
              <w:rPr>
                <w:sz w:val="22"/>
                <w:szCs w:val="22"/>
              </w:rP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D52904">
            <w:pPr>
              <w:jc w:val="center"/>
              <w:rPr>
                <w:sz w:val="22"/>
                <w:szCs w:val="22"/>
              </w:rP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0033B7" w:rsidRPr="000D14D3" w:rsidRDefault="000033B7" w:rsidP="00D52904">
            <w:pPr>
              <w:jc w:val="center"/>
              <w:rPr>
                <w:sz w:val="22"/>
                <w:szCs w:val="22"/>
              </w:rPr>
            </w:pPr>
            <w:r w:rsidRPr="000D14D3">
              <w:rPr>
                <w:sz w:val="22"/>
                <w:szCs w:val="22"/>
              </w:rPr>
              <w:t>2</w:t>
            </w:r>
            <w:r>
              <w:rPr>
                <w:sz w:val="22"/>
                <w:szCs w:val="22"/>
              </w:rPr>
              <w:t xml:space="preserve"> </w:t>
            </w:r>
            <w:r w:rsidRPr="000D14D3">
              <w:rPr>
                <w:sz w:val="22"/>
                <w:szCs w:val="22"/>
              </w:rPr>
              <w:t>Z</w:t>
            </w: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D52904">
            <w:pPr>
              <w:jc w:val="center"/>
              <w:rPr>
                <w:color w:val="FF0000"/>
                <w:sz w:val="22"/>
                <w:szCs w:val="22"/>
              </w:rP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D52904">
            <w:pPr>
              <w:jc w:val="center"/>
              <w:rPr>
                <w:color w:val="FF0000"/>
                <w:sz w:val="22"/>
                <w:szCs w:val="22"/>
              </w:rPr>
            </w:pPr>
          </w:p>
        </w:tc>
        <w:tc>
          <w:tcPr>
            <w:tcW w:w="626" w:type="pct"/>
            <w:tcBorders>
              <w:top w:val="single" w:sz="4" w:space="0" w:color="auto"/>
              <w:left w:val="single" w:sz="12" w:space="0" w:color="auto"/>
              <w:bottom w:val="single" w:sz="4" w:space="0" w:color="auto"/>
              <w:right w:val="single" w:sz="12" w:space="0" w:color="auto"/>
            </w:tcBorders>
            <w:vAlign w:val="center"/>
          </w:tcPr>
          <w:p w:rsidR="000033B7" w:rsidRPr="003232F6" w:rsidRDefault="000033B7" w:rsidP="00D52904">
            <w:pPr>
              <w:jc w:val="center"/>
              <w:rPr>
                <w:sz w:val="24"/>
                <w:szCs w:val="24"/>
              </w:rPr>
            </w:pPr>
            <w:r w:rsidRPr="003232F6">
              <w:rPr>
                <w:sz w:val="24"/>
                <w:szCs w:val="24"/>
              </w:rPr>
              <w:t>12/0</w:t>
            </w:r>
          </w:p>
        </w:tc>
      </w:tr>
      <w:tr w:rsidR="000033B7" w:rsidTr="000033B7">
        <w:trPr>
          <w:cantSplit/>
          <w:jc w:val="center"/>
        </w:trPr>
        <w:tc>
          <w:tcPr>
            <w:tcW w:w="347" w:type="pct"/>
            <w:tcBorders>
              <w:top w:val="single" w:sz="4" w:space="0" w:color="auto"/>
              <w:left w:val="single" w:sz="12" w:space="0" w:color="auto"/>
              <w:bottom w:val="single" w:sz="4" w:space="0" w:color="auto"/>
              <w:right w:val="single" w:sz="4" w:space="0" w:color="auto"/>
            </w:tcBorders>
            <w:vAlign w:val="center"/>
          </w:tcPr>
          <w:p w:rsidR="000033B7" w:rsidRDefault="000033B7" w:rsidP="00D52904">
            <w:pPr>
              <w:pStyle w:val="Normlnodsazen"/>
              <w:ind w:left="0"/>
            </w:pPr>
            <w:proofErr w:type="spellStart"/>
            <w:r>
              <w:t>VYO</w:t>
            </w:r>
            <w:proofErr w:type="spellEnd"/>
          </w:p>
        </w:tc>
        <w:tc>
          <w:tcPr>
            <w:tcW w:w="1966" w:type="pct"/>
            <w:gridSpan w:val="2"/>
            <w:tcBorders>
              <w:top w:val="single" w:sz="4" w:space="0" w:color="auto"/>
              <w:left w:val="single" w:sz="4" w:space="0" w:color="auto"/>
              <w:bottom w:val="single" w:sz="4" w:space="0" w:color="auto"/>
              <w:right w:val="single" w:sz="12" w:space="0" w:color="auto"/>
            </w:tcBorders>
            <w:vAlign w:val="center"/>
          </w:tcPr>
          <w:p w:rsidR="000033B7" w:rsidRDefault="000033B7" w:rsidP="00D52904">
            <w:pPr>
              <w:pStyle w:val="Normlnodsazen"/>
              <w:ind w:left="37"/>
            </w:pPr>
            <w:r>
              <w:t>Výzkum v ošetřovatelství</w:t>
            </w:r>
            <w:r>
              <w:rPr>
                <w:b/>
                <w:vertAlign w:val="superscript"/>
                <w:lang w:val="de-DE"/>
              </w:rPr>
              <w:t>2</w:t>
            </w:r>
          </w:p>
        </w:tc>
        <w:tc>
          <w:tcPr>
            <w:tcW w:w="332" w:type="pct"/>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D52904">
            <w:pPr>
              <w:pStyle w:val="Normlnodsazen"/>
              <w:rPr>
                <w:sz w:val="22"/>
                <w:szCs w:val="22"/>
              </w:rPr>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D52904">
            <w:pPr>
              <w:jc w:val="center"/>
              <w:rPr>
                <w:sz w:val="22"/>
                <w:szCs w:val="22"/>
              </w:rP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D52904">
            <w:pPr>
              <w:jc w:val="center"/>
              <w:rPr>
                <w:sz w:val="22"/>
                <w:szCs w:val="22"/>
              </w:rP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D52904">
            <w:pPr>
              <w:jc w:val="center"/>
              <w:rPr>
                <w:sz w:val="22"/>
                <w:szCs w:val="22"/>
              </w:rP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D52904">
            <w:pPr>
              <w:jc w:val="center"/>
              <w:rPr>
                <w:sz w:val="22"/>
                <w:szCs w:val="22"/>
              </w:rPr>
            </w:pPr>
            <w:r>
              <w:rPr>
                <w:sz w:val="22"/>
                <w:szCs w:val="22"/>
              </w:rPr>
              <w:t>2 Z</w:t>
            </w: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D52904">
            <w:pPr>
              <w:jc w:val="center"/>
              <w:rPr>
                <w:sz w:val="22"/>
                <w:szCs w:val="22"/>
              </w:rPr>
            </w:pPr>
          </w:p>
        </w:tc>
        <w:tc>
          <w:tcPr>
            <w:tcW w:w="626" w:type="pct"/>
            <w:tcBorders>
              <w:top w:val="single" w:sz="4" w:space="0" w:color="auto"/>
              <w:left w:val="single" w:sz="12" w:space="0" w:color="auto"/>
              <w:bottom w:val="single" w:sz="4" w:space="0" w:color="auto"/>
              <w:right w:val="single" w:sz="12" w:space="0" w:color="auto"/>
            </w:tcBorders>
            <w:vAlign w:val="center"/>
          </w:tcPr>
          <w:p w:rsidR="000033B7" w:rsidRPr="003232F6" w:rsidRDefault="000033B7" w:rsidP="00D52904">
            <w:pPr>
              <w:jc w:val="center"/>
              <w:rPr>
                <w:sz w:val="24"/>
                <w:szCs w:val="24"/>
              </w:rPr>
            </w:pPr>
            <w:r w:rsidRPr="003232F6">
              <w:rPr>
                <w:sz w:val="24"/>
                <w:szCs w:val="24"/>
              </w:rPr>
              <w:t>8/8</w:t>
            </w:r>
          </w:p>
        </w:tc>
      </w:tr>
      <w:tr w:rsidR="000033B7" w:rsidTr="000033B7">
        <w:trPr>
          <w:cantSplit/>
          <w:jc w:val="center"/>
        </w:trPr>
        <w:tc>
          <w:tcPr>
            <w:tcW w:w="347" w:type="pct"/>
            <w:tcBorders>
              <w:top w:val="single" w:sz="4" w:space="0" w:color="auto"/>
              <w:left w:val="single" w:sz="12" w:space="0" w:color="auto"/>
              <w:bottom w:val="single" w:sz="4" w:space="0" w:color="auto"/>
              <w:right w:val="single" w:sz="4" w:space="0" w:color="auto"/>
            </w:tcBorders>
            <w:vAlign w:val="center"/>
          </w:tcPr>
          <w:p w:rsidR="000033B7" w:rsidRDefault="000033B7" w:rsidP="00D52904">
            <w:pPr>
              <w:pStyle w:val="Normlnodsazen"/>
              <w:ind w:left="0"/>
            </w:pPr>
            <w:r>
              <w:t>KOP</w:t>
            </w:r>
          </w:p>
        </w:tc>
        <w:tc>
          <w:tcPr>
            <w:tcW w:w="1966" w:type="pct"/>
            <w:gridSpan w:val="2"/>
            <w:tcBorders>
              <w:top w:val="single" w:sz="4" w:space="0" w:color="auto"/>
              <w:left w:val="single" w:sz="4" w:space="0" w:color="auto"/>
              <w:bottom w:val="single" w:sz="4" w:space="0" w:color="auto"/>
              <w:right w:val="single" w:sz="12" w:space="0" w:color="auto"/>
            </w:tcBorders>
            <w:vAlign w:val="center"/>
          </w:tcPr>
          <w:p w:rsidR="000033B7" w:rsidRDefault="000033B7" w:rsidP="00D52904">
            <w:pPr>
              <w:pStyle w:val="Normlnodsazen"/>
              <w:ind w:left="0"/>
            </w:pPr>
            <w:r>
              <w:t>Komunitní a domácí péče</w:t>
            </w:r>
          </w:p>
        </w:tc>
        <w:tc>
          <w:tcPr>
            <w:tcW w:w="332" w:type="pct"/>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D52904">
            <w:pPr>
              <w:pStyle w:val="Normlnodsazen"/>
              <w:rPr>
                <w:sz w:val="22"/>
                <w:szCs w:val="22"/>
              </w:rPr>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D52904">
            <w:pPr>
              <w:jc w:val="center"/>
              <w:rPr>
                <w:sz w:val="22"/>
                <w:szCs w:val="22"/>
              </w:rPr>
            </w:pPr>
            <w:r>
              <w:rPr>
                <w:sz w:val="22"/>
                <w:szCs w:val="22"/>
              </w:rPr>
              <w:t>1 Z</w:t>
            </w: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D52904">
            <w:pPr>
              <w:jc w:val="center"/>
              <w:rPr>
                <w:sz w:val="22"/>
                <w:szCs w:val="22"/>
              </w:rP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D52904">
            <w:pPr>
              <w:jc w:val="center"/>
              <w:rPr>
                <w:sz w:val="22"/>
                <w:szCs w:val="22"/>
              </w:rP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D52904">
            <w:pPr>
              <w:jc w:val="center"/>
              <w:rPr>
                <w:sz w:val="22"/>
                <w:szCs w:val="22"/>
              </w:rP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D52904">
            <w:pPr>
              <w:jc w:val="center"/>
              <w:rPr>
                <w:sz w:val="22"/>
                <w:szCs w:val="22"/>
              </w:rPr>
            </w:pPr>
          </w:p>
        </w:tc>
        <w:tc>
          <w:tcPr>
            <w:tcW w:w="626" w:type="pct"/>
            <w:tcBorders>
              <w:top w:val="single" w:sz="4" w:space="0" w:color="auto"/>
              <w:left w:val="single" w:sz="12" w:space="0" w:color="auto"/>
              <w:bottom w:val="single" w:sz="4" w:space="0" w:color="auto"/>
              <w:right w:val="single" w:sz="12" w:space="0" w:color="auto"/>
            </w:tcBorders>
            <w:vAlign w:val="center"/>
          </w:tcPr>
          <w:p w:rsidR="000033B7" w:rsidRPr="003232F6" w:rsidRDefault="000033B7" w:rsidP="00D52904">
            <w:pPr>
              <w:jc w:val="center"/>
              <w:rPr>
                <w:sz w:val="24"/>
                <w:szCs w:val="24"/>
              </w:rPr>
            </w:pPr>
            <w:r w:rsidRPr="003232F6">
              <w:rPr>
                <w:sz w:val="24"/>
                <w:szCs w:val="24"/>
              </w:rPr>
              <w:t>6/6</w:t>
            </w:r>
          </w:p>
        </w:tc>
      </w:tr>
      <w:tr w:rsidR="000033B7" w:rsidTr="000033B7">
        <w:trPr>
          <w:cantSplit/>
          <w:jc w:val="center"/>
        </w:trPr>
        <w:tc>
          <w:tcPr>
            <w:tcW w:w="347" w:type="pct"/>
            <w:tcBorders>
              <w:top w:val="single" w:sz="4" w:space="0" w:color="auto"/>
              <w:left w:val="single" w:sz="12" w:space="0" w:color="auto"/>
              <w:bottom w:val="single" w:sz="4" w:space="0" w:color="auto"/>
              <w:right w:val="single" w:sz="4" w:space="0" w:color="auto"/>
            </w:tcBorders>
            <w:vAlign w:val="center"/>
          </w:tcPr>
          <w:p w:rsidR="000033B7" w:rsidRDefault="000033B7" w:rsidP="00CA03AD">
            <w:pPr>
              <w:pStyle w:val="Normlnodsazen"/>
              <w:ind w:left="0"/>
            </w:pPr>
            <w:proofErr w:type="spellStart"/>
            <w:r>
              <w:t>REO</w:t>
            </w:r>
            <w:proofErr w:type="spellEnd"/>
          </w:p>
        </w:tc>
        <w:tc>
          <w:tcPr>
            <w:tcW w:w="1966" w:type="pct"/>
            <w:gridSpan w:val="2"/>
            <w:tcBorders>
              <w:top w:val="single" w:sz="4" w:space="0" w:color="auto"/>
              <w:left w:val="single" w:sz="4" w:space="0" w:color="auto"/>
              <w:bottom w:val="single" w:sz="4" w:space="0" w:color="auto"/>
              <w:right w:val="single" w:sz="12" w:space="0" w:color="auto"/>
            </w:tcBorders>
            <w:vAlign w:val="center"/>
          </w:tcPr>
          <w:p w:rsidR="000033B7" w:rsidRDefault="000033B7" w:rsidP="00CA03AD">
            <w:pPr>
              <w:pStyle w:val="Normlnodsazen"/>
              <w:ind w:left="0"/>
            </w:pPr>
            <w:r>
              <w:t>Rehabilitační ošetřovatelství</w:t>
            </w:r>
          </w:p>
        </w:tc>
        <w:tc>
          <w:tcPr>
            <w:tcW w:w="332" w:type="pct"/>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511EB1">
            <w:pPr>
              <w:pStyle w:val="Normlnodsazen"/>
              <w:rPr>
                <w:sz w:val="22"/>
                <w:szCs w:val="22"/>
              </w:rPr>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r>
              <w:rPr>
                <w:sz w:val="22"/>
                <w:szCs w:val="22"/>
              </w:rPr>
              <w:t>3 Z</w:t>
            </w: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626" w:type="pct"/>
            <w:tcBorders>
              <w:top w:val="single" w:sz="4" w:space="0" w:color="auto"/>
              <w:left w:val="single" w:sz="12" w:space="0" w:color="auto"/>
              <w:bottom w:val="single" w:sz="4" w:space="0" w:color="auto"/>
              <w:right w:val="single" w:sz="12" w:space="0" w:color="auto"/>
            </w:tcBorders>
            <w:vAlign w:val="center"/>
          </w:tcPr>
          <w:p w:rsidR="000033B7" w:rsidRPr="003232F6" w:rsidRDefault="000033B7" w:rsidP="00CA03AD">
            <w:pPr>
              <w:jc w:val="center"/>
              <w:rPr>
                <w:sz w:val="24"/>
                <w:szCs w:val="24"/>
              </w:rPr>
            </w:pPr>
            <w:r w:rsidRPr="003232F6">
              <w:rPr>
                <w:sz w:val="24"/>
                <w:szCs w:val="24"/>
              </w:rPr>
              <w:t>16/8</w:t>
            </w:r>
          </w:p>
        </w:tc>
      </w:tr>
      <w:tr w:rsidR="000033B7" w:rsidTr="000033B7">
        <w:trPr>
          <w:cantSplit/>
          <w:jc w:val="center"/>
        </w:trPr>
        <w:tc>
          <w:tcPr>
            <w:tcW w:w="2314" w:type="pct"/>
            <w:gridSpan w:val="3"/>
            <w:tcBorders>
              <w:top w:val="single" w:sz="4" w:space="0" w:color="auto"/>
              <w:left w:val="single" w:sz="12" w:space="0" w:color="auto"/>
              <w:bottom w:val="single" w:sz="4" w:space="0" w:color="auto"/>
              <w:right w:val="single" w:sz="12" w:space="0" w:color="auto"/>
            </w:tcBorders>
            <w:vAlign w:val="center"/>
          </w:tcPr>
          <w:p w:rsidR="000033B7" w:rsidRDefault="000033B7" w:rsidP="00CA03AD">
            <w:pPr>
              <w:pStyle w:val="Normlnodsazen"/>
              <w:ind w:left="0"/>
            </w:pPr>
            <w:r>
              <w:rPr>
                <w:b/>
                <w:bCs/>
              </w:rPr>
              <w:t>3. Ošetřovatelství v klinických oborech</w:t>
            </w:r>
            <w:r>
              <w:rPr>
                <w:b/>
                <w:vertAlign w:val="superscript"/>
                <w:lang w:val="de-DE"/>
              </w:rPr>
              <w:t>2</w:t>
            </w:r>
          </w:p>
        </w:tc>
        <w:tc>
          <w:tcPr>
            <w:tcW w:w="332" w:type="pct"/>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626" w:type="pct"/>
            <w:tcBorders>
              <w:top w:val="single" w:sz="4" w:space="0" w:color="auto"/>
              <w:left w:val="single" w:sz="12" w:space="0" w:color="auto"/>
              <w:bottom w:val="single" w:sz="4" w:space="0" w:color="auto"/>
              <w:right w:val="single" w:sz="12" w:space="0" w:color="auto"/>
            </w:tcBorders>
            <w:vAlign w:val="center"/>
          </w:tcPr>
          <w:p w:rsidR="000033B7" w:rsidRDefault="000033B7" w:rsidP="00CA03AD">
            <w:pPr>
              <w:jc w:val="center"/>
            </w:pPr>
          </w:p>
        </w:tc>
      </w:tr>
      <w:tr w:rsidR="000033B7" w:rsidTr="000033B7">
        <w:trPr>
          <w:cantSplit/>
          <w:jc w:val="center"/>
        </w:trPr>
        <w:tc>
          <w:tcPr>
            <w:tcW w:w="347" w:type="pct"/>
            <w:tcBorders>
              <w:top w:val="single" w:sz="4" w:space="0" w:color="auto"/>
              <w:left w:val="single" w:sz="12" w:space="0" w:color="auto"/>
              <w:bottom w:val="single" w:sz="4" w:space="0" w:color="auto"/>
              <w:right w:val="single" w:sz="4" w:space="0" w:color="auto"/>
            </w:tcBorders>
            <w:shd w:val="clear" w:color="auto" w:fill="FFFFFF"/>
            <w:vAlign w:val="center"/>
          </w:tcPr>
          <w:p w:rsidR="000033B7" w:rsidRDefault="000033B7" w:rsidP="00CA03AD">
            <w:pPr>
              <w:pStyle w:val="Normlnodsazen"/>
              <w:ind w:left="0"/>
            </w:pPr>
            <w:proofErr w:type="spellStart"/>
            <w:r>
              <w:t>OIN</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0033B7" w:rsidRDefault="000033B7" w:rsidP="00CA03AD">
            <w:pPr>
              <w:pStyle w:val="Normlnodsazen"/>
              <w:ind w:left="0"/>
            </w:pPr>
            <w:r>
              <w:t xml:space="preserve">Ošetřovatelská péče v interních oborech </w:t>
            </w:r>
          </w:p>
        </w:tc>
        <w:tc>
          <w:tcPr>
            <w:tcW w:w="332" w:type="pct"/>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511EB1">
            <w:pPr>
              <w:pStyle w:val="Normlnodsazen"/>
              <w:rPr>
                <w:sz w:val="22"/>
                <w:szCs w:val="22"/>
              </w:rPr>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r>
              <w:rPr>
                <w:sz w:val="22"/>
                <w:szCs w:val="22"/>
              </w:rPr>
              <w:t xml:space="preserve">6 </w:t>
            </w:r>
            <w:proofErr w:type="spellStart"/>
            <w:r>
              <w:rPr>
                <w:sz w:val="22"/>
                <w:szCs w:val="22"/>
              </w:rPr>
              <w:t>KZ</w:t>
            </w:r>
            <w:proofErr w:type="spellEnd"/>
          </w:p>
        </w:tc>
        <w:tc>
          <w:tcPr>
            <w:tcW w:w="343"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r>
              <w:rPr>
                <w:sz w:val="22"/>
                <w:szCs w:val="22"/>
              </w:rPr>
              <w:t xml:space="preserve">5 </w:t>
            </w:r>
            <w:proofErr w:type="spellStart"/>
            <w:r>
              <w:rPr>
                <w:sz w:val="22"/>
                <w:szCs w:val="22"/>
              </w:rPr>
              <w:t>KZ</w:t>
            </w:r>
            <w:proofErr w:type="spellEnd"/>
          </w:p>
        </w:tc>
        <w:tc>
          <w:tcPr>
            <w:tcW w:w="338"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r>
              <w:rPr>
                <w:sz w:val="22"/>
                <w:szCs w:val="22"/>
              </w:rPr>
              <w:t xml:space="preserve">6 </w:t>
            </w:r>
            <w:proofErr w:type="spellStart"/>
            <w:r>
              <w:rPr>
                <w:sz w:val="22"/>
                <w:szCs w:val="22"/>
              </w:rPr>
              <w:t>KZ</w:t>
            </w:r>
            <w:proofErr w:type="spellEnd"/>
          </w:p>
        </w:tc>
        <w:tc>
          <w:tcPr>
            <w:tcW w:w="342"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r>
              <w:rPr>
                <w:sz w:val="22"/>
                <w:szCs w:val="22"/>
              </w:rPr>
              <w:t xml:space="preserve">6 </w:t>
            </w:r>
            <w:proofErr w:type="spellStart"/>
            <w:r>
              <w:rPr>
                <w:sz w:val="22"/>
                <w:szCs w:val="22"/>
              </w:rPr>
              <w:t>ZK</w:t>
            </w:r>
            <w:proofErr w:type="spellEnd"/>
          </w:p>
        </w:tc>
        <w:tc>
          <w:tcPr>
            <w:tcW w:w="626" w:type="pct"/>
            <w:tcBorders>
              <w:top w:val="single" w:sz="4" w:space="0" w:color="auto"/>
              <w:left w:val="single" w:sz="12" w:space="0" w:color="auto"/>
              <w:bottom w:val="single" w:sz="4" w:space="0" w:color="auto"/>
              <w:right w:val="single" w:sz="12" w:space="0" w:color="auto"/>
            </w:tcBorders>
            <w:vAlign w:val="center"/>
          </w:tcPr>
          <w:p w:rsidR="000033B7" w:rsidRPr="003232F6" w:rsidRDefault="000033B7" w:rsidP="00CA03AD">
            <w:pPr>
              <w:jc w:val="center"/>
              <w:rPr>
                <w:sz w:val="24"/>
                <w:szCs w:val="24"/>
              </w:rPr>
            </w:pPr>
            <w:r w:rsidRPr="003232F6">
              <w:rPr>
                <w:sz w:val="24"/>
                <w:szCs w:val="24"/>
              </w:rPr>
              <w:t>116/34</w:t>
            </w:r>
          </w:p>
        </w:tc>
      </w:tr>
      <w:tr w:rsidR="000033B7" w:rsidTr="000033B7">
        <w:trPr>
          <w:cantSplit/>
          <w:jc w:val="center"/>
        </w:trPr>
        <w:tc>
          <w:tcPr>
            <w:tcW w:w="347" w:type="pct"/>
            <w:tcBorders>
              <w:top w:val="single" w:sz="4" w:space="0" w:color="auto"/>
              <w:left w:val="single" w:sz="12" w:space="0" w:color="auto"/>
              <w:bottom w:val="single" w:sz="4" w:space="0" w:color="auto"/>
              <w:right w:val="single" w:sz="4" w:space="0" w:color="auto"/>
            </w:tcBorders>
            <w:shd w:val="clear" w:color="auto" w:fill="FFFFFF"/>
            <w:vAlign w:val="center"/>
          </w:tcPr>
          <w:p w:rsidR="000033B7" w:rsidRDefault="000033B7" w:rsidP="00CA03AD">
            <w:pPr>
              <w:pStyle w:val="Normlnodsazen"/>
              <w:ind w:left="0"/>
            </w:pPr>
            <w:r>
              <w:rPr>
                <w:sz w:val="22"/>
                <w:szCs w:val="22"/>
              </w:rPr>
              <w:t>OCH</w:t>
            </w:r>
          </w:p>
        </w:tc>
        <w:tc>
          <w:tcPr>
            <w:tcW w:w="1966"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0033B7" w:rsidRDefault="000033B7" w:rsidP="00CA03AD">
            <w:pPr>
              <w:pStyle w:val="Normlnodsazen"/>
              <w:ind w:left="0"/>
            </w:pPr>
            <w:r w:rsidRPr="00F90632">
              <w:rPr>
                <w:sz w:val="22"/>
                <w:szCs w:val="22"/>
              </w:rPr>
              <w:t>Ošetřovatelská péče v chirurgických oborech</w:t>
            </w:r>
            <w:r>
              <w:t xml:space="preserve"> </w:t>
            </w:r>
          </w:p>
        </w:tc>
        <w:tc>
          <w:tcPr>
            <w:tcW w:w="332" w:type="pct"/>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511EB1">
            <w:pPr>
              <w:pStyle w:val="Normlnodsazen"/>
              <w:rPr>
                <w:sz w:val="22"/>
                <w:szCs w:val="22"/>
              </w:rPr>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r>
              <w:rPr>
                <w:sz w:val="22"/>
                <w:szCs w:val="22"/>
              </w:rPr>
              <w:t xml:space="preserve">4 </w:t>
            </w:r>
            <w:proofErr w:type="spellStart"/>
            <w:r>
              <w:rPr>
                <w:sz w:val="22"/>
                <w:szCs w:val="22"/>
              </w:rPr>
              <w:t>KZ</w:t>
            </w:r>
            <w:proofErr w:type="spellEnd"/>
          </w:p>
        </w:tc>
        <w:tc>
          <w:tcPr>
            <w:tcW w:w="343"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r>
              <w:rPr>
                <w:sz w:val="22"/>
                <w:szCs w:val="22"/>
              </w:rPr>
              <w:t xml:space="preserve">4 </w:t>
            </w:r>
            <w:proofErr w:type="spellStart"/>
            <w:r>
              <w:rPr>
                <w:sz w:val="22"/>
                <w:szCs w:val="22"/>
              </w:rPr>
              <w:t>KZ</w:t>
            </w:r>
            <w:proofErr w:type="spellEnd"/>
          </w:p>
        </w:tc>
        <w:tc>
          <w:tcPr>
            <w:tcW w:w="338"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r>
              <w:rPr>
                <w:sz w:val="22"/>
                <w:szCs w:val="22"/>
              </w:rPr>
              <w:t xml:space="preserve">4 </w:t>
            </w:r>
            <w:proofErr w:type="spellStart"/>
            <w:r>
              <w:rPr>
                <w:sz w:val="22"/>
                <w:szCs w:val="22"/>
              </w:rPr>
              <w:t>KZ</w:t>
            </w:r>
            <w:proofErr w:type="spellEnd"/>
          </w:p>
        </w:tc>
        <w:tc>
          <w:tcPr>
            <w:tcW w:w="342"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r>
              <w:rPr>
                <w:sz w:val="22"/>
                <w:szCs w:val="22"/>
              </w:rPr>
              <w:t xml:space="preserve">6 </w:t>
            </w:r>
            <w:proofErr w:type="spellStart"/>
            <w:r>
              <w:rPr>
                <w:sz w:val="22"/>
                <w:szCs w:val="22"/>
              </w:rPr>
              <w:t>ZK</w:t>
            </w:r>
            <w:proofErr w:type="spellEnd"/>
          </w:p>
        </w:tc>
        <w:tc>
          <w:tcPr>
            <w:tcW w:w="626" w:type="pct"/>
            <w:tcBorders>
              <w:top w:val="single" w:sz="4" w:space="0" w:color="auto"/>
              <w:left w:val="single" w:sz="12" w:space="0" w:color="auto"/>
              <w:bottom w:val="single" w:sz="4" w:space="0" w:color="auto"/>
              <w:right w:val="single" w:sz="12" w:space="0" w:color="auto"/>
            </w:tcBorders>
            <w:vAlign w:val="center"/>
          </w:tcPr>
          <w:p w:rsidR="000033B7" w:rsidRPr="003232F6" w:rsidRDefault="000033B7" w:rsidP="00CA03AD">
            <w:pPr>
              <w:jc w:val="center"/>
              <w:rPr>
                <w:sz w:val="24"/>
                <w:szCs w:val="24"/>
              </w:rPr>
            </w:pPr>
            <w:r w:rsidRPr="003232F6">
              <w:rPr>
                <w:sz w:val="24"/>
                <w:szCs w:val="24"/>
              </w:rPr>
              <w:t>90/26</w:t>
            </w:r>
          </w:p>
        </w:tc>
      </w:tr>
      <w:tr w:rsidR="000033B7" w:rsidTr="000033B7">
        <w:trPr>
          <w:cantSplit/>
          <w:jc w:val="center"/>
        </w:trPr>
        <w:tc>
          <w:tcPr>
            <w:tcW w:w="347" w:type="pct"/>
            <w:tcBorders>
              <w:top w:val="single" w:sz="4" w:space="0" w:color="auto"/>
              <w:left w:val="single" w:sz="12" w:space="0" w:color="auto"/>
              <w:bottom w:val="single" w:sz="4" w:space="0" w:color="auto"/>
              <w:right w:val="single" w:sz="4" w:space="0" w:color="auto"/>
            </w:tcBorders>
            <w:shd w:val="clear" w:color="auto" w:fill="FFFFFF"/>
            <w:vAlign w:val="center"/>
          </w:tcPr>
          <w:p w:rsidR="000033B7" w:rsidRDefault="000033B7" w:rsidP="00CA03AD">
            <w:pPr>
              <w:pStyle w:val="Normlnodsazen"/>
              <w:ind w:left="0"/>
            </w:pPr>
            <w:proofErr w:type="spellStart"/>
            <w:r>
              <w:t>OPD</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0033B7" w:rsidRDefault="000033B7" w:rsidP="00CA03AD">
            <w:pPr>
              <w:pStyle w:val="Normlnodsazen"/>
              <w:ind w:left="0"/>
            </w:pPr>
            <w:r>
              <w:t>Ošetřovatelská péče o dítě</w:t>
            </w:r>
          </w:p>
        </w:tc>
        <w:tc>
          <w:tcPr>
            <w:tcW w:w="332" w:type="pct"/>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511EB1">
            <w:pPr>
              <w:pStyle w:val="Normlnodsazen"/>
              <w:rPr>
                <w:sz w:val="22"/>
                <w:szCs w:val="22"/>
              </w:rPr>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r>
              <w:rPr>
                <w:sz w:val="22"/>
                <w:szCs w:val="22"/>
              </w:rPr>
              <w:t>3 Z</w:t>
            </w: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pStyle w:val="Doloka"/>
              <w:spacing w:after="0"/>
              <w:rPr>
                <w:sz w:val="22"/>
                <w:szCs w:val="22"/>
              </w:rPr>
            </w:pPr>
            <w:r>
              <w:rPr>
                <w:sz w:val="22"/>
                <w:szCs w:val="22"/>
              </w:rPr>
              <w:t xml:space="preserve">3 </w:t>
            </w:r>
            <w:proofErr w:type="spellStart"/>
            <w:r>
              <w:rPr>
                <w:sz w:val="22"/>
                <w:szCs w:val="22"/>
              </w:rPr>
              <w:t>KZ</w:t>
            </w:r>
            <w:proofErr w:type="spellEnd"/>
          </w:p>
        </w:tc>
        <w:tc>
          <w:tcPr>
            <w:tcW w:w="338"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pStyle w:val="Doloka"/>
              <w:spacing w:after="0"/>
              <w:rPr>
                <w:sz w:val="22"/>
                <w:szCs w:val="22"/>
              </w:rPr>
            </w:pPr>
            <w:r>
              <w:rPr>
                <w:sz w:val="22"/>
                <w:szCs w:val="22"/>
              </w:rPr>
              <w:t xml:space="preserve">2 </w:t>
            </w:r>
            <w:proofErr w:type="spellStart"/>
            <w:r>
              <w:rPr>
                <w:sz w:val="22"/>
                <w:szCs w:val="22"/>
              </w:rPr>
              <w:t>ZK</w:t>
            </w:r>
            <w:proofErr w:type="spellEnd"/>
          </w:p>
        </w:tc>
        <w:tc>
          <w:tcPr>
            <w:tcW w:w="342"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626" w:type="pct"/>
            <w:tcBorders>
              <w:top w:val="single" w:sz="4" w:space="0" w:color="auto"/>
              <w:left w:val="single" w:sz="12" w:space="0" w:color="auto"/>
              <w:bottom w:val="single" w:sz="4" w:space="0" w:color="auto"/>
              <w:right w:val="single" w:sz="12" w:space="0" w:color="auto"/>
            </w:tcBorders>
            <w:vAlign w:val="center"/>
          </w:tcPr>
          <w:p w:rsidR="000033B7" w:rsidRPr="003232F6" w:rsidRDefault="000033B7" w:rsidP="00CA03AD">
            <w:pPr>
              <w:jc w:val="center"/>
              <w:rPr>
                <w:sz w:val="24"/>
                <w:szCs w:val="24"/>
              </w:rPr>
            </w:pPr>
            <w:r w:rsidRPr="003232F6">
              <w:rPr>
                <w:sz w:val="24"/>
                <w:szCs w:val="24"/>
              </w:rPr>
              <w:t>32/20</w:t>
            </w:r>
          </w:p>
        </w:tc>
      </w:tr>
      <w:tr w:rsidR="000033B7" w:rsidTr="000033B7">
        <w:trPr>
          <w:cantSplit/>
          <w:jc w:val="center"/>
        </w:trPr>
        <w:tc>
          <w:tcPr>
            <w:tcW w:w="347" w:type="pct"/>
            <w:tcBorders>
              <w:top w:val="single" w:sz="4" w:space="0" w:color="auto"/>
              <w:left w:val="single" w:sz="12" w:space="0" w:color="auto"/>
              <w:bottom w:val="single" w:sz="2" w:space="0" w:color="auto"/>
              <w:right w:val="single" w:sz="4" w:space="0" w:color="auto"/>
            </w:tcBorders>
            <w:shd w:val="clear" w:color="auto" w:fill="FFFFFF"/>
            <w:vAlign w:val="center"/>
          </w:tcPr>
          <w:p w:rsidR="000033B7" w:rsidRPr="00A2340A" w:rsidRDefault="000033B7" w:rsidP="00A2340A">
            <w:pPr>
              <w:pStyle w:val="Normlnodsazen"/>
              <w:ind w:left="0"/>
            </w:pPr>
            <w:proofErr w:type="spellStart"/>
            <w:r w:rsidRPr="00A2340A">
              <w:t>OGP</w:t>
            </w:r>
            <w:proofErr w:type="spellEnd"/>
          </w:p>
        </w:tc>
        <w:tc>
          <w:tcPr>
            <w:tcW w:w="1966" w:type="pct"/>
            <w:gridSpan w:val="2"/>
            <w:tcBorders>
              <w:top w:val="single" w:sz="4" w:space="0" w:color="auto"/>
              <w:left w:val="single" w:sz="4" w:space="0" w:color="auto"/>
              <w:bottom w:val="single" w:sz="2" w:space="0" w:color="auto"/>
              <w:right w:val="single" w:sz="12" w:space="0" w:color="auto"/>
            </w:tcBorders>
            <w:shd w:val="clear" w:color="auto" w:fill="FFFFFF"/>
            <w:vAlign w:val="center"/>
          </w:tcPr>
          <w:p w:rsidR="000033B7" w:rsidRPr="00F90632" w:rsidRDefault="000033B7" w:rsidP="00CA03AD">
            <w:pPr>
              <w:pStyle w:val="Normlnodsazen"/>
              <w:ind w:left="0"/>
              <w:rPr>
                <w:sz w:val="22"/>
                <w:szCs w:val="22"/>
              </w:rPr>
            </w:pPr>
            <w:r w:rsidRPr="00F90632">
              <w:rPr>
                <w:sz w:val="22"/>
                <w:szCs w:val="22"/>
              </w:rPr>
              <w:t xml:space="preserve">Ošetřovatelská péče </w:t>
            </w:r>
            <w:r>
              <w:rPr>
                <w:sz w:val="22"/>
                <w:szCs w:val="22"/>
              </w:rPr>
              <w:t xml:space="preserve">v </w:t>
            </w:r>
            <w:r w:rsidRPr="00F90632">
              <w:rPr>
                <w:sz w:val="22"/>
                <w:szCs w:val="22"/>
              </w:rPr>
              <w:t xml:space="preserve">gynekologii a </w:t>
            </w:r>
            <w:r>
              <w:rPr>
                <w:sz w:val="22"/>
                <w:szCs w:val="22"/>
              </w:rPr>
              <w:t xml:space="preserve">   </w:t>
            </w:r>
            <w:r>
              <w:rPr>
                <w:sz w:val="22"/>
                <w:szCs w:val="22"/>
              </w:rPr>
              <w:br/>
            </w:r>
            <w:r w:rsidRPr="00F90632">
              <w:rPr>
                <w:sz w:val="22"/>
                <w:szCs w:val="22"/>
              </w:rPr>
              <w:t>porodnictví</w:t>
            </w:r>
          </w:p>
        </w:tc>
        <w:tc>
          <w:tcPr>
            <w:tcW w:w="332" w:type="pct"/>
            <w:tcBorders>
              <w:top w:val="single" w:sz="4" w:space="0" w:color="auto"/>
              <w:left w:val="single" w:sz="12" w:space="0" w:color="auto"/>
              <w:bottom w:val="single" w:sz="2" w:space="0" w:color="auto"/>
              <w:right w:val="single" w:sz="4" w:space="0" w:color="auto"/>
            </w:tcBorders>
            <w:vAlign w:val="center"/>
          </w:tcPr>
          <w:p w:rsidR="000033B7" w:rsidRPr="0030403A" w:rsidRDefault="000033B7" w:rsidP="00511EB1">
            <w:pPr>
              <w:pStyle w:val="Normlnodsazen"/>
              <w:rPr>
                <w:sz w:val="22"/>
                <w:szCs w:val="22"/>
              </w:rPr>
            </w:pPr>
          </w:p>
        </w:tc>
        <w:tc>
          <w:tcPr>
            <w:tcW w:w="374" w:type="pct"/>
            <w:gridSpan w:val="2"/>
            <w:tcBorders>
              <w:top w:val="single" w:sz="4" w:space="0" w:color="auto"/>
              <w:left w:val="single" w:sz="4" w:space="0" w:color="auto"/>
              <w:bottom w:val="single" w:sz="2" w:space="0" w:color="auto"/>
              <w:right w:val="single" w:sz="12" w:space="0" w:color="auto"/>
            </w:tcBorders>
            <w:vAlign w:val="center"/>
          </w:tcPr>
          <w:p w:rsidR="000033B7" w:rsidRPr="0030403A" w:rsidRDefault="000033B7" w:rsidP="00CA03AD">
            <w:pPr>
              <w:jc w:val="center"/>
              <w:rPr>
                <w:sz w:val="22"/>
                <w:szCs w:val="22"/>
              </w:rPr>
            </w:pPr>
          </w:p>
        </w:tc>
        <w:tc>
          <w:tcPr>
            <w:tcW w:w="332" w:type="pct"/>
            <w:gridSpan w:val="2"/>
            <w:tcBorders>
              <w:top w:val="single" w:sz="4" w:space="0" w:color="auto"/>
              <w:left w:val="single" w:sz="12" w:space="0" w:color="auto"/>
              <w:bottom w:val="single" w:sz="2" w:space="0" w:color="auto"/>
              <w:right w:val="single" w:sz="4" w:space="0" w:color="auto"/>
            </w:tcBorders>
            <w:vAlign w:val="center"/>
          </w:tcPr>
          <w:p w:rsidR="000033B7" w:rsidRPr="0030403A" w:rsidRDefault="000033B7" w:rsidP="00CA03AD">
            <w:pPr>
              <w:jc w:val="center"/>
              <w:rPr>
                <w:sz w:val="22"/>
                <w:szCs w:val="22"/>
              </w:rPr>
            </w:pPr>
            <w:r>
              <w:rPr>
                <w:sz w:val="22"/>
                <w:szCs w:val="22"/>
              </w:rPr>
              <w:t>3 Z</w:t>
            </w:r>
          </w:p>
        </w:tc>
        <w:tc>
          <w:tcPr>
            <w:tcW w:w="343" w:type="pct"/>
            <w:gridSpan w:val="2"/>
            <w:tcBorders>
              <w:top w:val="single" w:sz="4" w:space="0" w:color="auto"/>
              <w:left w:val="single" w:sz="4" w:space="0" w:color="auto"/>
              <w:bottom w:val="single" w:sz="2" w:space="0" w:color="auto"/>
              <w:right w:val="single" w:sz="12" w:space="0" w:color="auto"/>
            </w:tcBorders>
            <w:vAlign w:val="center"/>
          </w:tcPr>
          <w:p w:rsidR="000033B7" w:rsidRPr="0030403A" w:rsidRDefault="000033B7" w:rsidP="00CA03AD">
            <w:pPr>
              <w:jc w:val="center"/>
              <w:rPr>
                <w:sz w:val="22"/>
                <w:szCs w:val="22"/>
              </w:rPr>
            </w:pPr>
            <w:r>
              <w:rPr>
                <w:sz w:val="22"/>
                <w:szCs w:val="22"/>
              </w:rPr>
              <w:t xml:space="preserve">3 </w:t>
            </w:r>
            <w:proofErr w:type="spellStart"/>
            <w:r>
              <w:rPr>
                <w:sz w:val="22"/>
                <w:szCs w:val="22"/>
              </w:rPr>
              <w:t>ZK</w:t>
            </w:r>
            <w:proofErr w:type="spellEnd"/>
          </w:p>
        </w:tc>
        <w:tc>
          <w:tcPr>
            <w:tcW w:w="338" w:type="pct"/>
            <w:gridSpan w:val="2"/>
            <w:tcBorders>
              <w:top w:val="single" w:sz="4" w:space="0" w:color="auto"/>
              <w:left w:val="single" w:sz="12" w:space="0" w:color="auto"/>
              <w:bottom w:val="single" w:sz="2" w:space="0" w:color="auto"/>
              <w:right w:val="single" w:sz="4" w:space="0" w:color="auto"/>
            </w:tcBorders>
            <w:vAlign w:val="center"/>
          </w:tcPr>
          <w:p w:rsidR="000033B7" w:rsidRPr="0030403A" w:rsidRDefault="000033B7" w:rsidP="00CA03AD">
            <w:pPr>
              <w:jc w:val="center"/>
              <w:rPr>
                <w:sz w:val="22"/>
                <w:szCs w:val="22"/>
              </w:rPr>
            </w:pPr>
          </w:p>
        </w:tc>
        <w:tc>
          <w:tcPr>
            <w:tcW w:w="342" w:type="pct"/>
            <w:gridSpan w:val="2"/>
            <w:tcBorders>
              <w:top w:val="single" w:sz="4" w:space="0" w:color="auto"/>
              <w:left w:val="single" w:sz="4" w:space="0" w:color="auto"/>
              <w:bottom w:val="single" w:sz="2" w:space="0" w:color="auto"/>
              <w:right w:val="single" w:sz="12" w:space="0" w:color="auto"/>
            </w:tcBorders>
            <w:vAlign w:val="center"/>
          </w:tcPr>
          <w:p w:rsidR="000033B7" w:rsidRPr="0030403A" w:rsidRDefault="000033B7" w:rsidP="00CA03AD">
            <w:pPr>
              <w:jc w:val="center"/>
              <w:rPr>
                <w:sz w:val="22"/>
                <w:szCs w:val="22"/>
              </w:rPr>
            </w:pPr>
          </w:p>
        </w:tc>
        <w:tc>
          <w:tcPr>
            <w:tcW w:w="626" w:type="pct"/>
            <w:tcBorders>
              <w:top w:val="single" w:sz="4" w:space="0" w:color="auto"/>
              <w:left w:val="single" w:sz="12" w:space="0" w:color="auto"/>
              <w:bottom w:val="single" w:sz="2" w:space="0" w:color="auto"/>
              <w:right w:val="single" w:sz="12" w:space="0" w:color="auto"/>
            </w:tcBorders>
            <w:vAlign w:val="center"/>
          </w:tcPr>
          <w:p w:rsidR="000033B7" w:rsidRPr="003232F6" w:rsidRDefault="000033B7" w:rsidP="00CA03AD">
            <w:pPr>
              <w:jc w:val="center"/>
              <w:rPr>
                <w:sz w:val="24"/>
                <w:szCs w:val="24"/>
              </w:rPr>
            </w:pPr>
            <w:r w:rsidRPr="003232F6">
              <w:rPr>
                <w:sz w:val="24"/>
                <w:szCs w:val="24"/>
              </w:rPr>
              <w:t>24/12</w:t>
            </w:r>
          </w:p>
        </w:tc>
      </w:tr>
      <w:tr w:rsidR="000033B7" w:rsidTr="000033B7">
        <w:trPr>
          <w:cantSplit/>
          <w:trHeight w:val="237"/>
          <w:jc w:val="center"/>
        </w:trPr>
        <w:tc>
          <w:tcPr>
            <w:tcW w:w="347" w:type="pct"/>
            <w:tcBorders>
              <w:top w:val="single" w:sz="2" w:space="0" w:color="auto"/>
              <w:left w:val="single" w:sz="12" w:space="0" w:color="auto"/>
              <w:bottom w:val="single" w:sz="2" w:space="0" w:color="auto"/>
              <w:right w:val="single" w:sz="4" w:space="0" w:color="auto"/>
            </w:tcBorders>
            <w:shd w:val="clear" w:color="auto" w:fill="FFFFFF"/>
            <w:vAlign w:val="center"/>
          </w:tcPr>
          <w:p w:rsidR="000033B7" w:rsidRDefault="000033B7" w:rsidP="00CA03AD">
            <w:pPr>
              <w:pStyle w:val="Normlnodsazen"/>
              <w:ind w:left="0"/>
            </w:pPr>
            <w:proofErr w:type="spellStart"/>
            <w:r>
              <w:t>OPS</w:t>
            </w:r>
            <w:proofErr w:type="spellEnd"/>
          </w:p>
        </w:tc>
        <w:tc>
          <w:tcPr>
            <w:tcW w:w="1966" w:type="pct"/>
            <w:gridSpan w:val="2"/>
            <w:tcBorders>
              <w:top w:val="single" w:sz="2" w:space="0" w:color="auto"/>
              <w:left w:val="single" w:sz="4" w:space="0" w:color="auto"/>
              <w:bottom w:val="single" w:sz="2" w:space="0" w:color="auto"/>
              <w:right w:val="single" w:sz="12" w:space="0" w:color="auto"/>
            </w:tcBorders>
            <w:shd w:val="clear" w:color="auto" w:fill="FFFFFF"/>
            <w:vAlign w:val="center"/>
          </w:tcPr>
          <w:p w:rsidR="000033B7" w:rsidRDefault="000033B7" w:rsidP="00CA03AD">
            <w:pPr>
              <w:pStyle w:val="Normlnodsazen"/>
              <w:ind w:left="0"/>
            </w:pPr>
            <w:r>
              <w:t>Ošetřovatelská péče v psychiatrii</w:t>
            </w:r>
          </w:p>
        </w:tc>
        <w:tc>
          <w:tcPr>
            <w:tcW w:w="332" w:type="pct"/>
            <w:tcBorders>
              <w:top w:val="single" w:sz="2" w:space="0" w:color="auto"/>
              <w:left w:val="single" w:sz="12" w:space="0" w:color="auto"/>
              <w:bottom w:val="single" w:sz="2" w:space="0" w:color="auto"/>
              <w:right w:val="single" w:sz="4" w:space="0" w:color="auto"/>
            </w:tcBorders>
            <w:vAlign w:val="center"/>
          </w:tcPr>
          <w:p w:rsidR="000033B7" w:rsidRPr="0030403A" w:rsidRDefault="000033B7" w:rsidP="00511EB1">
            <w:pPr>
              <w:pStyle w:val="Normlnodsazen"/>
              <w:rPr>
                <w:sz w:val="22"/>
                <w:szCs w:val="22"/>
              </w:rPr>
            </w:pPr>
          </w:p>
        </w:tc>
        <w:tc>
          <w:tcPr>
            <w:tcW w:w="374" w:type="pct"/>
            <w:gridSpan w:val="2"/>
            <w:tcBorders>
              <w:top w:val="single" w:sz="2" w:space="0" w:color="auto"/>
              <w:left w:val="single" w:sz="4" w:space="0" w:color="auto"/>
              <w:bottom w:val="single" w:sz="2" w:space="0" w:color="auto"/>
              <w:right w:val="single" w:sz="12" w:space="0" w:color="auto"/>
            </w:tcBorders>
            <w:vAlign w:val="center"/>
          </w:tcPr>
          <w:p w:rsidR="000033B7" w:rsidRPr="0030403A" w:rsidRDefault="000033B7" w:rsidP="00CA03AD">
            <w:pPr>
              <w:jc w:val="center"/>
              <w:rPr>
                <w:sz w:val="22"/>
                <w:szCs w:val="22"/>
              </w:rPr>
            </w:pPr>
          </w:p>
        </w:tc>
        <w:tc>
          <w:tcPr>
            <w:tcW w:w="332" w:type="pct"/>
            <w:gridSpan w:val="2"/>
            <w:tcBorders>
              <w:top w:val="single" w:sz="2" w:space="0" w:color="auto"/>
              <w:left w:val="single" w:sz="12" w:space="0" w:color="auto"/>
              <w:bottom w:val="single" w:sz="2" w:space="0" w:color="auto"/>
              <w:right w:val="single" w:sz="4" w:space="0" w:color="auto"/>
            </w:tcBorders>
            <w:vAlign w:val="center"/>
          </w:tcPr>
          <w:p w:rsidR="000033B7" w:rsidRPr="0030403A" w:rsidRDefault="000033B7" w:rsidP="00CA03AD">
            <w:pPr>
              <w:jc w:val="center"/>
              <w:rPr>
                <w:sz w:val="22"/>
                <w:szCs w:val="22"/>
              </w:rPr>
            </w:pPr>
          </w:p>
        </w:tc>
        <w:tc>
          <w:tcPr>
            <w:tcW w:w="343" w:type="pct"/>
            <w:gridSpan w:val="2"/>
            <w:tcBorders>
              <w:top w:val="single" w:sz="2" w:space="0" w:color="auto"/>
              <w:left w:val="single" w:sz="4" w:space="0" w:color="auto"/>
              <w:bottom w:val="single" w:sz="2" w:space="0" w:color="auto"/>
              <w:right w:val="single" w:sz="12" w:space="0" w:color="auto"/>
            </w:tcBorders>
            <w:vAlign w:val="center"/>
          </w:tcPr>
          <w:p w:rsidR="000033B7" w:rsidRPr="0030403A" w:rsidRDefault="000033B7" w:rsidP="00CA03AD">
            <w:pPr>
              <w:pStyle w:val="Doloka"/>
              <w:spacing w:after="0"/>
              <w:rPr>
                <w:sz w:val="22"/>
                <w:szCs w:val="22"/>
              </w:rPr>
            </w:pPr>
          </w:p>
        </w:tc>
        <w:tc>
          <w:tcPr>
            <w:tcW w:w="338" w:type="pct"/>
            <w:gridSpan w:val="2"/>
            <w:tcBorders>
              <w:top w:val="single" w:sz="2" w:space="0" w:color="auto"/>
              <w:left w:val="single" w:sz="12" w:space="0" w:color="auto"/>
              <w:bottom w:val="single" w:sz="2" w:space="0" w:color="auto"/>
              <w:right w:val="single" w:sz="4" w:space="0" w:color="auto"/>
            </w:tcBorders>
            <w:vAlign w:val="center"/>
          </w:tcPr>
          <w:p w:rsidR="000033B7" w:rsidRPr="0030403A" w:rsidRDefault="000033B7" w:rsidP="00CA03AD">
            <w:pPr>
              <w:jc w:val="center"/>
              <w:rPr>
                <w:sz w:val="22"/>
                <w:szCs w:val="22"/>
              </w:rPr>
            </w:pPr>
          </w:p>
        </w:tc>
        <w:tc>
          <w:tcPr>
            <w:tcW w:w="342" w:type="pct"/>
            <w:gridSpan w:val="2"/>
            <w:tcBorders>
              <w:top w:val="single" w:sz="2" w:space="0" w:color="auto"/>
              <w:left w:val="single" w:sz="4" w:space="0" w:color="auto"/>
              <w:bottom w:val="single" w:sz="2" w:space="0" w:color="auto"/>
              <w:right w:val="single" w:sz="12" w:space="0" w:color="auto"/>
            </w:tcBorders>
            <w:vAlign w:val="center"/>
          </w:tcPr>
          <w:p w:rsidR="000033B7" w:rsidRPr="0030403A" w:rsidRDefault="000033B7" w:rsidP="00CA03AD">
            <w:pPr>
              <w:jc w:val="center"/>
              <w:rPr>
                <w:sz w:val="22"/>
                <w:szCs w:val="22"/>
              </w:rPr>
            </w:pPr>
            <w:r>
              <w:rPr>
                <w:sz w:val="22"/>
                <w:szCs w:val="22"/>
              </w:rPr>
              <w:t xml:space="preserve">5 </w:t>
            </w:r>
            <w:proofErr w:type="spellStart"/>
            <w:r>
              <w:rPr>
                <w:sz w:val="22"/>
                <w:szCs w:val="22"/>
              </w:rPr>
              <w:t>ZK</w:t>
            </w:r>
            <w:proofErr w:type="spellEnd"/>
          </w:p>
        </w:tc>
        <w:tc>
          <w:tcPr>
            <w:tcW w:w="626" w:type="pct"/>
            <w:tcBorders>
              <w:top w:val="single" w:sz="2" w:space="0" w:color="auto"/>
              <w:left w:val="single" w:sz="12" w:space="0" w:color="auto"/>
              <w:bottom w:val="single" w:sz="2" w:space="0" w:color="auto"/>
              <w:right w:val="single" w:sz="12" w:space="0" w:color="auto"/>
            </w:tcBorders>
            <w:vAlign w:val="center"/>
          </w:tcPr>
          <w:p w:rsidR="000033B7" w:rsidRPr="003232F6" w:rsidRDefault="000033B7" w:rsidP="00CA03AD">
            <w:pPr>
              <w:jc w:val="center"/>
              <w:rPr>
                <w:sz w:val="24"/>
                <w:szCs w:val="24"/>
              </w:rPr>
            </w:pPr>
            <w:r w:rsidRPr="003232F6">
              <w:rPr>
                <w:sz w:val="24"/>
                <w:szCs w:val="24"/>
              </w:rPr>
              <w:t>24/6</w:t>
            </w:r>
          </w:p>
        </w:tc>
      </w:tr>
      <w:tr w:rsidR="000033B7" w:rsidTr="000033B7">
        <w:trPr>
          <w:cantSplit/>
          <w:jc w:val="center"/>
        </w:trPr>
        <w:tc>
          <w:tcPr>
            <w:tcW w:w="347" w:type="pct"/>
            <w:tcBorders>
              <w:top w:val="single" w:sz="2" w:space="0" w:color="auto"/>
              <w:left w:val="single" w:sz="12" w:space="0" w:color="auto"/>
              <w:bottom w:val="single" w:sz="2" w:space="0" w:color="auto"/>
              <w:right w:val="single" w:sz="4" w:space="0" w:color="auto"/>
            </w:tcBorders>
            <w:shd w:val="clear" w:color="auto" w:fill="FFFFFF"/>
            <w:vAlign w:val="center"/>
          </w:tcPr>
          <w:p w:rsidR="000033B7" w:rsidRDefault="000033B7" w:rsidP="00CA03AD">
            <w:pPr>
              <w:pStyle w:val="Normlnodsazen"/>
              <w:ind w:left="0"/>
            </w:pPr>
            <w:proofErr w:type="spellStart"/>
            <w:r>
              <w:t>ONE</w:t>
            </w:r>
            <w:proofErr w:type="spellEnd"/>
          </w:p>
        </w:tc>
        <w:tc>
          <w:tcPr>
            <w:tcW w:w="1966" w:type="pct"/>
            <w:gridSpan w:val="2"/>
            <w:tcBorders>
              <w:top w:val="single" w:sz="2" w:space="0" w:color="auto"/>
              <w:left w:val="single" w:sz="4" w:space="0" w:color="auto"/>
              <w:bottom w:val="single" w:sz="2" w:space="0" w:color="auto"/>
              <w:right w:val="single" w:sz="12" w:space="0" w:color="auto"/>
            </w:tcBorders>
            <w:shd w:val="clear" w:color="auto" w:fill="FFFFFF"/>
            <w:vAlign w:val="center"/>
          </w:tcPr>
          <w:p w:rsidR="000033B7" w:rsidRDefault="000033B7" w:rsidP="00CA03AD">
            <w:pPr>
              <w:pStyle w:val="Normlnodsazen"/>
              <w:ind w:left="0"/>
            </w:pPr>
            <w:r>
              <w:t>Ošetřovatelská péče v neurologii</w:t>
            </w:r>
          </w:p>
        </w:tc>
        <w:tc>
          <w:tcPr>
            <w:tcW w:w="332" w:type="pct"/>
            <w:tcBorders>
              <w:top w:val="single" w:sz="2" w:space="0" w:color="auto"/>
              <w:left w:val="single" w:sz="12" w:space="0" w:color="auto"/>
              <w:bottom w:val="single" w:sz="2" w:space="0" w:color="auto"/>
              <w:right w:val="single" w:sz="4" w:space="0" w:color="auto"/>
            </w:tcBorders>
            <w:vAlign w:val="center"/>
          </w:tcPr>
          <w:p w:rsidR="000033B7" w:rsidRPr="0030403A" w:rsidRDefault="000033B7" w:rsidP="00511EB1">
            <w:pPr>
              <w:pStyle w:val="Normlnodsazen"/>
              <w:rPr>
                <w:sz w:val="22"/>
                <w:szCs w:val="22"/>
              </w:rPr>
            </w:pPr>
          </w:p>
        </w:tc>
        <w:tc>
          <w:tcPr>
            <w:tcW w:w="374" w:type="pct"/>
            <w:gridSpan w:val="2"/>
            <w:tcBorders>
              <w:top w:val="single" w:sz="2" w:space="0" w:color="auto"/>
              <w:left w:val="single" w:sz="4" w:space="0" w:color="auto"/>
              <w:bottom w:val="single" w:sz="2" w:space="0" w:color="auto"/>
              <w:right w:val="single" w:sz="12" w:space="0" w:color="auto"/>
            </w:tcBorders>
            <w:vAlign w:val="center"/>
          </w:tcPr>
          <w:p w:rsidR="000033B7" w:rsidRPr="0030403A" w:rsidRDefault="000033B7" w:rsidP="00CA03AD">
            <w:pPr>
              <w:jc w:val="center"/>
              <w:rPr>
                <w:sz w:val="22"/>
                <w:szCs w:val="22"/>
              </w:rPr>
            </w:pPr>
          </w:p>
        </w:tc>
        <w:tc>
          <w:tcPr>
            <w:tcW w:w="332" w:type="pct"/>
            <w:gridSpan w:val="2"/>
            <w:tcBorders>
              <w:top w:val="single" w:sz="2" w:space="0" w:color="auto"/>
              <w:left w:val="single" w:sz="12" w:space="0" w:color="auto"/>
              <w:bottom w:val="single" w:sz="2" w:space="0" w:color="auto"/>
              <w:right w:val="single" w:sz="4" w:space="0" w:color="auto"/>
            </w:tcBorders>
            <w:vAlign w:val="center"/>
          </w:tcPr>
          <w:p w:rsidR="000033B7" w:rsidRPr="0030403A" w:rsidRDefault="000033B7" w:rsidP="00CA03AD">
            <w:pPr>
              <w:jc w:val="center"/>
              <w:rPr>
                <w:sz w:val="22"/>
                <w:szCs w:val="22"/>
              </w:rPr>
            </w:pPr>
            <w:r>
              <w:rPr>
                <w:sz w:val="22"/>
                <w:szCs w:val="22"/>
              </w:rPr>
              <w:t>1Z</w:t>
            </w:r>
          </w:p>
        </w:tc>
        <w:tc>
          <w:tcPr>
            <w:tcW w:w="343" w:type="pct"/>
            <w:gridSpan w:val="2"/>
            <w:tcBorders>
              <w:top w:val="single" w:sz="2" w:space="0" w:color="auto"/>
              <w:left w:val="single" w:sz="4" w:space="0" w:color="auto"/>
              <w:bottom w:val="single" w:sz="2" w:space="0" w:color="auto"/>
              <w:right w:val="single" w:sz="12" w:space="0" w:color="auto"/>
            </w:tcBorders>
            <w:vAlign w:val="center"/>
          </w:tcPr>
          <w:p w:rsidR="000033B7" w:rsidRPr="0030403A" w:rsidRDefault="000033B7" w:rsidP="00CA03AD">
            <w:pPr>
              <w:pStyle w:val="Doloka"/>
              <w:spacing w:after="0"/>
              <w:rPr>
                <w:sz w:val="22"/>
                <w:szCs w:val="22"/>
              </w:rPr>
            </w:pPr>
            <w:r>
              <w:rPr>
                <w:sz w:val="22"/>
                <w:szCs w:val="22"/>
              </w:rPr>
              <w:t xml:space="preserve">2 </w:t>
            </w:r>
            <w:proofErr w:type="spellStart"/>
            <w:r>
              <w:rPr>
                <w:sz w:val="22"/>
                <w:szCs w:val="22"/>
              </w:rPr>
              <w:t>KZ</w:t>
            </w:r>
            <w:proofErr w:type="spellEnd"/>
          </w:p>
        </w:tc>
        <w:tc>
          <w:tcPr>
            <w:tcW w:w="338" w:type="pct"/>
            <w:gridSpan w:val="2"/>
            <w:tcBorders>
              <w:top w:val="single" w:sz="2" w:space="0" w:color="auto"/>
              <w:left w:val="single" w:sz="12" w:space="0" w:color="auto"/>
              <w:bottom w:val="single" w:sz="2" w:space="0" w:color="auto"/>
              <w:right w:val="single" w:sz="4" w:space="0" w:color="auto"/>
            </w:tcBorders>
            <w:vAlign w:val="center"/>
          </w:tcPr>
          <w:p w:rsidR="000033B7" w:rsidRPr="0030403A" w:rsidRDefault="000033B7" w:rsidP="00CA03AD">
            <w:pPr>
              <w:jc w:val="center"/>
              <w:rPr>
                <w:sz w:val="22"/>
                <w:szCs w:val="22"/>
              </w:rPr>
            </w:pPr>
          </w:p>
        </w:tc>
        <w:tc>
          <w:tcPr>
            <w:tcW w:w="342" w:type="pct"/>
            <w:gridSpan w:val="2"/>
            <w:tcBorders>
              <w:top w:val="single" w:sz="2" w:space="0" w:color="auto"/>
              <w:left w:val="single" w:sz="4" w:space="0" w:color="auto"/>
              <w:bottom w:val="single" w:sz="2" w:space="0" w:color="auto"/>
              <w:right w:val="single" w:sz="12" w:space="0" w:color="auto"/>
            </w:tcBorders>
            <w:vAlign w:val="center"/>
          </w:tcPr>
          <w:p w:rsidR="000033B7" w:rsidRPr="0030403A" w:rsidRDefault="000033B7" w:rsidP="00CA03AD">
            <w:pPr>
              <w:jc w:val="center"/>
              <w:rPr>
                <w:sz w:val="22"/>
                <w:szCs w:val="22"/>
              </w:rPr>
            </w:pPr>
          </w:p>
        </w:tc>
        <w:tc>
          <w:tcPr>
            <w:tcW w:w="626" w:type="pct"/>
            <w:tcBorders>
              <w:top w:val="single" w:sz="2" w:space="0" w:color="auto"/>
              <w:left w:val="single" w:sz="12" w:space="0" w:color="auto"/>
              <w:bottom w:val="single" w:sz="2" w:space="0" w:color="auto"/>
              <w:right w:val="single" w:sz="12" w:space="0" w:color="auto"/>
            </w:tcBorders>
            <w:vAlign w:val="center"/>
          </w:tcPr>
          <w:p w:rsidR="000033B7" w:rsidRPr="003232F6" w:rsidRDefault="000033B7" w:rsidP="00CA03AD">
            <w:pPr>
              <w:jc w:val="center"/>
              <w:rPr>
                <w:sz w:val="24"/>
                <w:szCs w:val="24"/>
              </w:rPr>
            </w:pPr>
            <w:r w:rsidRPr="003232F6">
              <w:rPr>
                <w:sz w:val="24"/>
                <w:szCs w:val="24"/>
              </w:rPr>
              <w:t>12/6</w:t>
            </w:r>
          </w:p>
        </w:tc>
      </w:tr>
      <w:tr w:rsidR="000033B7" w:rsidTr="000033B7">
        <w:trPr>
          <w:cantSplit/>
          <w:jc w:val="center"/>
        </w:trPr>
        <w:tc>
          <w:tcPr>
            <w:tcW w:w="347" w:type="pct"/>
            <w:tcBorders>
              <w:top w:val="single" w:sz="2" w:space="0" w:color="auto"/>
              <w:left w:val="single" w:sz="12" w:space="0" w:color="auto"/>
              <w:bottom w:val="single" w:sz="2" w:space="0" w:color="auto"/>
              <w:right w:val="single" w:sz="4" w:space="0" w:color="auto"/>
            </w:tcBorders>
            <w:shd w:val="clear" w:color="auto" w:fill="FFFFFF"/>
            <w:vAlign w:val="center"/>
          </w:tcPr>
          <w:p w:rsidR="000033B7" w:rsidRPr="00F90632" w:rsidRDefault="000033B7" w:rsidP="00CA03AD">
            <w:pPr>
              <w:pStyle w:val="Normlnodsazen"/>
              <w:ind w:left="0"/>
              <w:rPr>
                <w:sz w:val="22"/>
                <w:szCs w:val="22"/>
              </w:rPr>
            </w:pPr>
            <w:proofErr w:type="spellStart"/>
            <w:r>
              <w:rPr>
                <w:sz w:val="22"/>
                <w:szCs w:val="22"/>
              </w:rPr>
              <w:t>ONK</w:t>
            </w:r>
            <w:proofErr w:type="spellEnd"/>
          </w:p>
        </w:tc>
        <w:tc>
          <w:tcPr>
            <w:tcW w:w="1966" w:type="pct"/>
            <w:gridSpan w:val="2"/>
            <w:tcBorders>
              <w:top w:val="single" w:sz="2" w:space="0" w:color="auto"/>
              <w:left w:val="single" w:sz="4" w:space="0" w:color="auto"/>
              <w:bottom w:val="single" w:sz="2" w:space="0" w:color="auto"/>
              <w:right w:val="single" w:sz="12" w:space="0" w:color="auto"/>
            </w:tcBorders>
            <w:shd w:val="clear" w:color="auto" w:fill="FFFFFF"/>
            <w:vAlign w:val="center"/>
          </w:tcPr>
          <w:p w:rsidR="000033B7" w:rsidRPr="00F90632" w:rsidRDefault="000033B7" w:rsidP="00CA03AD">
            <w:pPr>
              <w:pStyle w:val="Normlnodsazen"/>
              <w:ind w:left="0"/>
              <w:rPr>
                <w:sz w:val="22"/>
                <w:szCs w:val="22"/>
              </w:rPr>
            </w:pPr>
            <w:r w:rsidRPr="00F90632">
              <w:rPr>
                <w:sz w:val="22"/>
                <w:szCs w:val="22"/>
              </w:rPr>
              <w:t xml:space="preserve">Ošetřovatelská péče v onkologii </w:t>
            </w:r>
          </w:p>
        </w:tc>
        <w:tc>
          <w:tcPr>
            <w:tcW w:w="332" w:type="pct"/>
            <w:tcBorders>
              <w:top w:val="single" w:sz="2" w:space="0" w:color="auto"/>
              <w:left w:val="single" w:sz="12" w:space="0" w:color="auto"/>
              <w:bottom w:val="single" w:sz="2" w:space="0" w:color="auto"/>
              <w:right w:val="single" w:sz="4" w:space="0" w:color="auto"/>
            </w:tcBorders>
            <w:vAlign w:val="center"/>
          </w:tcPr>
          <w:p w:rsidR="000033B7" w:rsidRPr="0030403A" w:rsidRDefault="000033B7" w:rsidP="00511EB1">
            <w:pPr>
              <w:pStyle w:val="Normlnodsazen"/>
              <w:rPr>
                <w:sz w:val="22"/>
                <w:szCs w:val="22"/>
              </w:rPr>
            </w:pPr>
          </w:p>
        </w:tc>
        <w:tc>
          <w:tcPr>
            <w:tcW w:w="374" w:type="pct"/>
            <w:gridSpan w:val="2"/>
            <w:tcBorders>
              <w:top w:val="single" w:sz="2" w:space="0" w:color="auto"/>
              <w:left w:val="single" w:sz="4" w:space="0" w:color="auto"/>
              <w:bottom w:val="single" w:sz="2" w:space="0" w:color="auto"/>
              <w:right w:val="single" w:sz="12" w:space="0" w:color="auto"/>
            </w:tcBorders>
            <w:vAlign w:val="center"/>
          </w:tcPr>
          <w:p w:rsidR="000033B7" w:rsidRPr="0030403A" w:rsidRDefault="000033B7" w:rsidP="00CA03AD">
            <w:pPr>
              <w:jc w:val="center"/>
              <w:rPr>
                <w:sz w:val="22"/>
                <w:szCs w:val="22"/>
              </w:rPr>
            </w:pPr>
          </w:p>
        </w:tc>
        <w:tc>
          <w:tcPr>
            <w:tcW w:w="332" w:type="pct"/>
            <w:gridSpan w:val="2"/>
            <w:tcBorders>
              <w:top w:val="single" w:sz="2" w:space="0" w:color="auto"/>
              <w:left w:val="single" w:sz="12" w:space="0" w:color="auto"/>
              <w:bottom w:val="single" w:sz="2" w:space="0" w:color="auto"/>
              <w:right w:val="single" w:sz="4" w:space="0" w:color="auto"/>
            </w:tcBorders>
            <w:vAlign w:val="center"/>
          </w:tcPr>
          <w:p w:rsidR="000033B7" w:rsidRPr="0030403A" w:rsidRDefault="000033B7" w:rsidP="00CA03AD">
            <w:pPr>
              <w:jc w:val="center"/>
              <w:rPr>
                <w:sz w:val="22"/>
                <w:szCs w:val="22"/>
              </w:rPr>
            </w:pPr>
          </w:p>
        </w:tc>
        <w:tc>
          <w:tcPr>
            <w:tcW w:w="343" w:type="pct"/>
            <w:gridSpan w:val="2"/>
            <w:tcBorders>
              <w:top w:val="single" w:sz="2" w:space="0" w:color="auto"/>
              <w:left w:val="single" w:sz="4" w:space="0" w:color="auto"/>
              <w:bottom w:val="single" w:sz="2" w:space="0" w:color="auto"/>
              <w:right w:val="single" w:sz="12" w:space="0" w:color="auto"/>
            </w:tcBorders>
            <w:vAlign w:val="center"/>
          </w:tcPr>
          <w:p w:rsidR="000033B7" w:rsidRPr="0030403A" w:rsidRDefault="000033B7" w:rsidP="00CA03AD">
            <w:pPr>
              <w:pStyle w:val="Doloka"/>
              <w:spacing w:after="0"/>
              <w:rPr>
                <w:sz w:val="22"/>
                <w:szCs w:val="22"/>
              </w:rPr>
            </w:pPr>
          </w:p>
        </w:tc>
        <w:tc>
          <w:tcPr>
            <w:tcW w:w="338" w:type="pct"/>
            <w:gridSpan w:val="2"/>
            <w:tcBorders>
              <w:top w:val="single" w:sz="2" w:space="0" w:color="auto"/>
              <w:left w:val="single" w:sz="12" w:space="0" w:color="auto"/>
              <w:bottom w:val="single" w:sz="2" w:space="0" w:color="auto"/>
              <w:right w:val="single" w:sz="4" w:space="0" w:color="auto"/>
            </w:tcBorders>
            <w:vAlign w:val="center"/>
          </w:tcPr>
          <w:p w:rsidR="000033B7" w:rsidRPr="0030403A" w:rsidRDefault="000033B7" w:rsidP="00CA03AD">
            <w:pPr>
              <w:jc w:val="center"/>
              <w:rPr>
                <w:sz w:val="22"/>
                <w:szCs w:val="22"/>
              </w:rPr>
            </w:pPr>
            <w:r>
              <w:rPr>
                <w:sz w:val="22"/>
                <w:szCs w:val="22"/>
              </w:rPr>
              <w:t>2 Z</w:t>
            </w:r>
          </w:p>
        </w:tc>
        <w:tc>
          <w:tcPr>
            <w:tcW w:w="342" w:type="pct"/>
            <w:gridSpan w:val="2"/>
            <w:tcBorders>
              <w:top w:val="single" w:sz="2" w:space="0" w:color="auto"/>
              <w:left w:val="single" w:sz="4" w:space="0" w:color="auto"/>
              <w:bottom w:val="single" w:sz="2" w:space="0" w:color="auto"/>
              <w:right w:val="single" w:sz="12" w:space="0" w:color="auto"/>
            </w:tcBorders>
            <w:vAlign w:val="center"/>
          </w:tcPr>
          <w:p w:rsidR="000033B7" w:rsidRPr="0030403A" w:rsidRDefault="000033B7" w:rsidP="00CA03AD">
            <w:pPr>
              <w:jc w:val="center"/>
              <w:rPr>
                <w:sz w:val="22"/>
                <w:szCs w:val="22"/>
              </w:rPr>
            </w:pPr>
          </w:p>
        </w:tc>
        <w:tc>
          <w:tcPr>
            <w:tcW w:w="626" w:type="pct"/>
            <w:tcBorders>
              <w:top w:val="single" w:sz="2" w:space="0" w:color="auto"/>
              <w:left w:val="single" w:sz="12" w:space="0" w:color="auto"/>
              <w:bottom w:val="single" w:sz="2" w:space="0" w:color="auto"/>
              <w:right w:val="single" w:sz="12" w:space="0" w:color="auto"/>
            </w:tcBorders>
            <w:vAlign w:val="center"/>
          </w:tcPr>
          <w:p w:rsidR="000033B7" w:rsidRPr="003232F6" w:rsidRDefault="000033B7" w:rsidP="00CA03AD">
            <w:pPr>
              <w:jc w:val="center"/>
              <w:rPr>
                <w:sz w:val="24"/>
                <w:szCs w:val="24"/>
              </w:rPr>
            </w:pPr>
            <w:r w:rsidRPr="003232F6">
              <w:rPr>
                <w:sz w:val="24"/>
                <w:szCs w:val="24"/>
              </w:rPr>
              <w:t>8/8</w:t>
            </w:r>
          </w:p>
        </w:tc>
      </w:tr>
      <w:tr w:rsidR="000033B7" w:rsidTr="000033B7">
        <w:trPr>
          <w:cantSplit/>
          <w:jc w:val="center"/>
        </w:trPr>
        <w:tc>
          <w:tcPr>
            <w:tcW w:w="347" w:type="pct"/>
            <w:tcBorders>
              <w:top w:val="single" w:sz="2" w:space="0" w:color="auto"/>
              <w:left w:val="single" w:sz="12" w:space="0" w:color="auto"/>
              <w:bottom w:val="single" w:sz="4" w:space="0" w:color="auto"/>
              <w:right w:val="single" w:sz="4" w:space="0" w:color="auto"/>
            </w:tcBorders>
            <w:shd w:val="clear" w:color="auto" w:fill="FFFFFF"/>
            <w:vAlign w:val="center"/>
          </w:tcPr>
          <w:p w:rsidR="000033B7" w:rsidRPr="00F90632" w:rsidRDefault="000033B7" w:rsidP="00CA03AD">
            <w:pPr>
              <w:pStyle w:val="Normlnodsazen"/>
              <w:ind w:left="0"/>
              <w:rPr>
                <w:sz w:val="22"/>
                <w:szCs w:val="22"/>
              </w:rPr>
            </w:pPr>
            <w:proofErr w:type="spellStart"/>
            <w:r>
              <w:rPr>
                <w:sz w:val="22"/>
                <w:szCs w:val="22"/>
              </w:rPr>
              <w:t>PAP</w:t>
            </w:r>
            <w:proofErr w:type="spellEnd"/>
          </w:p>
        </w:tc>
        <w:tc>
          <w:tcPr>
            <w:tcW w:w="1966" w:type="pct"/>
            <w:gridSpan w:val="2"/>
            <w:tcBorders>
              <w:top w:val="single" w:sz="2" w:space="0" w:color="auto"/>
              <w:left w:val="single" w:sz="4" w:space="0" w:color="auto"/>
              <w:bottom w:val="single" w:sz="4" w:space="0" w:color="auto"/>
              <w:right w:val="single" w:sz="12" w:space="0" w:color="auto"/>
            </w:tcBorders>
            <w:shd w:val="clear" w:color="auto" w:fill="FFFFFF"/>
            <w:vAlign w:val="center"/>
          </w:tcPr>
          <w:p w:rsidR="000033B7" w:rsidRPr="00F90632" w:rsidRDefault="000033B7" w:rsidP="00A2340A">
            <w:pPr>
              <w:pStyle w:val="Normlnodsazen"/>
              <w:ind w:left="22"/>
              <w:rPr>
                <w:sz w:val="22"/>
                <w:szCs w:val="22"/>
              </w:rPr>
            </w:pPr>
            <w:r>
              <w:rPr>
                <w:sz w:val="22"/>
                <w:szCs w:val="22"/>
              </w:rPr>
              <w:t>P</w:t>
            </w:r>
            <w:r w:rsidRPr="00F90632">
              <w:rPr>
                <w:sz w:val="22"/>
                <w:szCs w:val="22"/>
              </w:rPr>
              <w:t>aliativní péče</w:t>
            </w:r>
          </w:p>
        </w:tc>
        <w:tc>
          <w:tcPr>
            <w:tcW w:w="332" w:type="pct"/>
            <w:tcBorders>
              <w:top w:val="single" w:sz="2" w:space="0" w:color="auto"/>
              <w:left w:val="single" w:sz="12" w:space="0" w:color="auto"/>
              <w:bottom w:val="single" w:sz="2" w:space="0" w:color="auto"/>
              <w:right w:val="single" w:sz="4" w:space="0" w:color="auto"/>
            </w:tcBorders>
            <w:vAlign w:val="center"/>
          </w:tcPr>
          <w:p w:rsidR="000033B7" w:rsidRPr="0030403A" w:rsidRDefault="000033B7" w:rsidP="00511EB1">
            <w:pPr>
              <w:pStyle w:val="Normlnodsazen"/>
              <w:rPr>
                <w:sz w:val="22"/>
                <w:szCs w:val="22"/>
              </w:rPr>
            </w:pPr>
          </w:p>
        </w:tc>
        <w:tc>
          <w:tcPr>
            <w:tcW w:w="374" w:type="pct"/>
            <w:gridSpan w:val="2"/>
            <w:tcBorders>
              <w:top w:val="single" w:sz="2" w:space="0" w:color="auto"/>
              <w:left w:val="single" w:sz="4" w:space="0" w:color="auto"/>
              <w:bottom w:val="single" w:sz="2" w:space="0" w:color="auto"/>
              <w:right w:val="single" w:sz="12" w:space="0" w:color="auto"/>
            </w:tcBorders>
            <w:vAlign w:val="center"/>
          </w:tcPr>
          <w:p w:rsidR="000033B7" w:rsidRPr="0030403A" w:rsidRDefault="000033B7" w:rsidP="00CA03AD">
            <w:pPr>
              <w:jc w:val="center"/>
              <w:rPr>
                <w:sz w:val="22"/>
                <w:szCs w:val="22"/>
              </w:rPr>
            </w:pPr>
          </w:p>
        </w:tc>
        <w:tc>
          <w:tcPr>
            <w:tcW w:w="332" w:type="pct"/>
            <w:gridSpan w:val="2"/>
            <w:tcBorders>
              <w:top w:val="single" w:sz="2" w:space="0" w:color="auto"/>
              <w:left w:val="single" w:sz="12" w:space="0" w:color="auto"/>
              <w:bottom w:val="single" w:sz="2" w:space="0" w:color="auto"/>
              <w:right w:val="single" w:sz="4" w:space="0" w:color="auto"/>
            </w:tcBorders>
            <w:vAlign w:val="center"/>
          </w:tcPr>
          <w:p w:rsidR="000033B7" w:rsidRPr="0030403A" w:rsidRDefault="000033B7" w:rsidP="00CA03AD">
            <w:pPr>
              <w:jc w:val="center"/>
              <w:rPr>
                <w:sz w:val="22"/>
                <w:szCs w:val="22"/>
              </w:rPr>
            </w:pPr>
          </w:p>
        </w:tc>
        <w:tc>
          <w:tcPr>
            <w:tcW w:w="343" w:type="pct"/>
            <w:gridSpan w:val="2"/>
            <w:tcBorders>
              <w:top w:val="single" w:sz="2" w:space="0" w:color="auto"/>
              <w:left w:val="single" w:sz="4" w:space="0" w:color="auto"/>
              <w:bottom w:val="single" w:sz="2" w:space="0" w:color="auto"/>
              <w:right w:val="single" w:sz="12" w:space="0" w:color="auto"/>
            </w:tcBorders>
            <w:vAlign w:val="center"/>
          </w:tcPr>
          <w:p w:rsidR="000033B7" w:rsidRPr="0030403A" w:rsidRDefault="000033B7" w:rsidP="00CA03AD">
            <w:pPr>
              <w:pStyle w:val="Doloka"/>
              <w:spacing w:after="0"/>
              <w:rPr>
                <w:sz w:val="22"/>
                <w:szCs w:val="22"/>
              </w:rPr>
            </w:pPr>
          </w:p>
        </w:tc>
        <w:tc>
          <w:tcPr>
            <w:tcW w:w="338" w:type="pct"/>
            <w:gridSpan w:val="2"/>
            <w:tcBorders>
              <w:top w:val="single" w:sz="2" w:space="0" w:color="auto"/>
              <w:left w:val="single" w:sz="12" w:space="0" w:color="auto"/>
              <w:bottom w:val="single" w:sz="2" w:space="0" w:color="auto"/>
              <w:right w:val="single" w:sz="4" w:space="0" w:color="auto"/>
            </w:tcBorders>
            <w:vAlign w:val="center"/>
          </w:tcPr>
          <w:p w:rsidR="000033B7" w:rsidRPr="0030403A" w:rsidRDefault="000033B7" w:rsidP="00CA03AD">
            <w:pPr>
              <w:jc w:val="center"/>
              <w:rPr>
                <w:sz w:val="22"/>
                <w:szCs w:val="22"/>
              </w:rPr>
            </w:pPr>
          </w:p>
        </w:tc>
        <w:tc>
          <w:tcPr>
            <w:tcW w:w="342" w:type="pct"/>
            <w:gridSpan w:val="2"/>
            <w:tcBorders>
              <w:top w:val="single" w:sz="2" w:space="0" w:color="auto"/>
              <w:left w:val="single" w:sz="4" w:space="0" w:color="auto"/>
              <w:bottom w:val="single" w:sz="2" w:space="0" w:color="auto"/>
              <w:right w:val="single" w:sz="12" w:space="0" w:color="auto"/>
            </w:tcBorders>
            <w:vAlign w:val="center"/>
          </w:tcPr>
          <w:p w:rsidR="000033B7" w:rsidRPr="0030403A" w:rsidRDefault="000033B7" w:rsidP="00CA03AD">
            <w:pPr>
              <w:jc w:val="center"/>
              <w:rPr>
                <w:sz w:val="22"/>
                <w:szCs w:val="22"/>
              </w:rPr>
            </w:pPr>
            <w:r>
              <w:rPr>
                <w:sz w:val="22"/>
                <w:szCs w:val="22"/>
              </w:rPr>
              <w:t>2 Z</w:t>
            </w:r>
          </w:p>
        </w:tc>
        <w:tc>
          <w:tcPr>
            <w:tcW w:w="626" w:type="pct"/>
            <w:tcBorders>
              <w:top w:val="single" w:sz="2" w:space="0" w:color="auto"/>
              <w:left w:val="single" w:sz="12" w:space="0" w:color="auto"/>
              <w:bottom w:val="single" w:sz="2" w:space="0" w:color="auto"/>
              <w:right w:val="single" w:sz="12" w:space="0" w:color="auto"/>
            </w:tcBorders>
            <w:vAlign w:val="center"/>
          </w:tcPr>
          <w:p w:rsidR="000033B7" w:rsidRPr="003232F6" w:rsidRDefault="000033B7" w:rsidP="00CA03AD">
            <w:pPr>
              <w:jc w:val="center"/>
              <w:rPr>
                <w:sz w:val="24"/>
                <w:szCs w:val="24"/>
              </w:rPr>
            </w:pPr>
            <w:r w:rsidRPr="003232F6">
              <w:rPr>
                <w:sz w:val="24"/>
                <w:szCs w:val="24"/>
              </w:rPr>
              <w:t>6/6</w:t>
            </w:r>
          </w:p>
        </w:tc>
      </w:tr>
      <w:tr w:rsidR="000033B7" w:rsidTr="000033B7">
        <w:trPr>
          <w:cantSplit/>
          <w:jc w:val="center"/>
        </w:trPr>
        <w:tc>
          <w:tcPr>
            <w:tcW w:w="347" w:type="pct"/>
            <w:tcBorders>
              <w:top w:val="single" w:sz="4" w:space="0" w:color="auto"/>
              <w:left w:val="single" w:sz="12" w:space="0" w:color="auto"/>
              <w:bottom w:val="single" w:sz="2" w:space="0" w:color="auto"/>
              <w:right w:val="single" w:sz="4" w:space="0" w:color="auto"/>
            </w:tcBorders>
            <w:shd w:val="clear" w:color="auto" w:fill="FFFFFF"/>
            <w:vAlign w:val="center"/>
          </w:tcPr>
          <w:p w:rsidR="000033B7" w:rsidRDefault="000033B7" w:rsidP="00CA03AD">
            <w:pPr>
              <w:pStyle w:val="Normlnodsazen"/>
              <w:ind w:left="0"/>
            </w:pPr>
            <w:proofErr w:type="spellStart"/>
            <w:r>
              <w:t>OSS</w:t>
            </w:r>
            <w:proofErr w:type="spellEnd"/>
          </w:p>
        </w:tc>
        <w:tc>
          <w:tcPr>
            <w:tcW w:w="1966" w:type="pct"/>
            <w:gridSpan w:val="2"/>
            <w:tcBorders>
              <w:top w:val="single" w:sz="4" w:space="0" w:color="auto"/>
              <w:left w:val="single" w:sz="4" w:space="0" w:color="auto"/>
              <w:bottom w:val="single" w:sz="2" w:space="0" w:color="auto"/>
              <w:right w:val="single" w:sz="12" w:space="0" w:color="auto"/>
            </w:tcBorders>
            <w:shd w:val="clear" w:color="auto" w:fill="FFFFFF"/>
            <w:vAlign w:val="center"/>
          </w:tcPr>
          <w:p w:rsidR="000033B7" w:rsidRDefault="000033B7" w:rsidP="00CA03AD">
            <w:pPr>
              <w:pStyle w:val="Normlnodsazen"/>
              <w:ind w:left="0"/>
            </w:pPr>
            <w:r>
              <w:t>Ošetřovatelská péče o seniory</w:t>
            </w:r>
          </w:p>
        </w:tc>
        <w:tc>
          <w:tcPr>
            <w:tcW w:w="332" w:type="pct"/>
            <w:tcBorders>
              <w:top w:val="single" w:sz="2" w:space="0" w:color="auto"/>
              <w:left w:val="single" w:sz="12" w:space="0" w:color="auto"/>
              <w:bottom w:val="single" w:sz="2" w:space="0" w:color="auto"/>
              <w:right w:val="single" w:sz="4" w:space="0" w:color="auto"/>
            </w:tcBorders>
            <w:vAlign w:val="center"/>
          </w:tcPr>
          <w:p w:rsidR="000033B7" w:rsidRPr="0030403A" w:rsidRDefault="000033B7" w:rsidP="00511EB1">
            <w:pPr>
              <w:pStyle w:val="Normlnodsazen"/>
              <w:rPr>
                <w:sz w:val="22"/>
                <w:szCs w:val="22"/>
              </w:rPr>
            </w:pPr>
          </w:p>
        </w:tc>
        <w:tc>
          <w:tcPr>
            <w:tcW w:w="374" w:type="pct"/>
            <w:gridSpan w:val="2"/>
            <w:tcBorders>
              <w:top w:val="single" w:sz="2" w:space="0" w:color="auto"/>
              <w:left w:val="single" w:sz="4" w:space="0" w:color="auto"/>
              <w:bottom w:val="single" w:sz="2" w:space="0" w:color="auto"/>
              <w:right w:val="single" w:sz="12" w:space="0" w:color="auto"/>
            </w:tcBorders>
            <w:vAlign w:val="center"/>
          </w:tcPr>
          <w:p w:rsidR="000033B7" w:rsidRPr="0030403A" w:rsidRDefault="000033B7" w:rsidP="00CA03AD">
            <w:pPr>
              <w:jc w:val="center"/>
              <w:rPr>
                <w:sz w:val="22"/>
                <w:szCs w:val="22"/>
              </w:rPr>
            </w:pPr>
          </w:p>
        </w:tc>
        <w:tc>
          <w:tcPr>
            <w:tcW w:w="332" w:type="pct"/>
            <w:gridSpan w:val="2"/>
            <w:tcBorders>
              <w:top w:val="single" w:sz="2" w:space="0" w:color="auto"/>
              <w:left w:val="single" w:sz="12" w:space="0" w:color="auto"/>
              <w:bottom w:val="single" w:sz="2" w:space="0" w:color="auto"/>
              <w:right w:val="single" w:sz="4" w:space="0" w:color="auto"/>
            </w:tcBorders>
            <w:vAlign w:val="center"/>
          </w:tcPr>
          <w:p w:rsidR="000033B7" w:rsidRPr="0030403A" w:rsidRDefault="000033B7" w:rsidP="00CA03AD">
            <w:pPr>
              <w:jc w:val="center"/>
              <w:rPr>
                <w:sz w:val="22"/>
                <w:szCs w:val="22"/>
              </w:rPr>
            </w:pPr>
          </w:p>
        </w:tc>
        <w:tc>
          <w:tcPr>
            <w:tcW w:w="343" w:type="pct"/>
            <w:gridSpan w:val="2"/>
            <w:tcBorders>
              <w:top w:val="single" w:sz="2" w:space="0" w:color="auto"/>
              <w:left w:val="single" w:sz="4" w:space="0" w:color="auto"/>
              <w:bottom w:val="single" w:sz="2" w:space="0" w:color="auto"/>
              <w:right w:val="single" w:sz="12" w:space="0" w:color="auto"/>
            </w:tcBorders>
            <w:vAlign w:val="center"/>
          </w:tcPr>
          <w:p w:rsidR="000033B7" w:rsidRPr="0030403A" w:rsidRDefault="000033B7" w:rsidP="00CA03AD">
            <w:pPr>
              <w:pStyle w:val="Doloka"/>
              <w:spacing w:after="0"/>
              <w:rPr>
                <w:sz w:val="22"/>
                <w:szCs w:val="22"/>
              </w:rPr>
            </w:pPr>
          </w:p>
        </w:tc>
        <w:tc>
          <w:tcPr>
            <w:tcW w:w="338" w:type="pct"/>
            <w:gridSpan w:val="2"/>
            <w:tcBorders>
              <w:top w:val="single" w:sz="2" w:space="0" w:color="auto"/>
              <w:left w:val="single" w:sz="12" w:space="0" w:color="auto"/>
              <w:bottom w:val="single" w:sz="2" w:space="0" w:color="auto"/>
              <w:right w:val="single" w:sz="4" w:space="0" w:color="auto"/>
            </w:tcBorders>
            <w:vAlign w:val="center"/>
          </w:tcPr>
          <w:p w:rsidR="000033B7" w:rsidRPr="0030403A" w:rsidRDefault="000033B7" w:rsidP="00CA03AD">
            <w:pPr>
              <w:jc w:val="center"/>
              <w:rPr>
                <w:sz w:val="22"/>
                <w:szCs w:val="22"/>
              </w:rPr>
            </w:pPr>
          </w:p>
        </w:tc>
        <w:tc>
          <w:tcPr>
            <w:tcW w:w="342" w:type="pct"/>
            <w:gridSpan w:val="2"/>
            <w:tcBorders>
              <w:top w:val="single" w:sz="2" w:space="0" w:color="auto"/>
              <w:left w:val="single" w:sz="4" w:space="0" w:color="auto"/>
              <w:bottom w:val="single" w:sz="2" w:space="0" w:color="auto"/>
              <w:right w:val="single" w:sz="12" w:space="0" w:color="auto"/>
            </w:tcBorders>
            <w:vAlign w:val="center"/>
          </w:tcPr>
          <w:p w:rsidR="000033B7" w:rsidRPr="0030403A" w:rsidRDefault="000033B7" w:rsidP="00CA03AD">
            <w:pPr>
              <w:jc w:val="center"/>
              <w:rPr>
                <w:sz w:val="22"/>
                <w:szCs w:val="22"/>
              </w:rPr>
            </w:pPr>
            <w:r>
              <w:rPr>
                <w:sz w:val="22"/>
                <w:szCs w:val="22"/>
              </w:rPr>
              <w:t xml:space="preserve">3 </w:t>
            </w:r>
            <w:proofErr w:type="spellStart"/>
            <w:r>
              <w:rPr>
                <w:sz w:val="22"/>
                <w:szCs w:val="22"/>
              </w:rPr>
              <w:t>KZ</w:t>
            </w:r>
            <w:proofErr w:type="spellEnd"/>
          </w:p>
        </w:tc>
        <w:tc>
          <w:tcPr>
            <w:tcW w:w="626" w:type="pct"/>
            <w:tcBorders>
              <w:top w:val="single" w:sz="2" w:space="0" w:color="auto"/>
              <w:left w:val="single" w:sz="12" w:space="0" w:color="auto"/>
              <w:bottom w:val="single" w:sz="2" w:space="0" w:color="auto"/>
              <w:right w:val="single" w:sz="12" w:space="0" w:color="auto"/>
            </w:tcBorders>
            <w:vAlign w:val="center"/>
          </w:tcPr>
          <w:p w:rsidR="000033B7" w:rsidRPr="003232F6" w:rsidRDefault="000033B7" w:rsidP="00CA03AD">
            <w:pPr>
              <w:jc w:val="center"/>
              <w:rPr>
                <w:sz w:val="24"/>
                <w:szCs w:val="24"/>
              </w:rPr>
            </w:pPr>
            <w:r w:rsidRPr="003232F6">
              <w:rPr>
                <w:sz w:val="24"/>
                <w:szCs w:val="24"/>
              </w:rPr>
              <w:t>12/6</w:t>
            </w:r>
          </w:p>
        </w:tc>
      </w:tr>
      <w:tr w:rsidR="000033B7" w:rsidTr="000033B7">
        <w:trPr>
          <w:cantSplit/>
          <w:jc w:val="center"/>
        </w:trPr>
        <w:tc>
          <w:tcPr>
            <w:tcW w:w="2314" w:type="pct"/>
            <w:gridSpan w:val="3"/>
            <w:tcBorders>
              <w:top w:val="single" w:sz="2" w:space="0" w:color="auto"/>
              <w:left w:val="single" w:sz="12" w:space="0" w:color="auto"/>
              <w:bottom w:val="single" w:sz="4" w:space="0" w:color="auto"/>
              <w:right w:val="single" w:sz="12" w:space="0" w:color="auto"/>
            </w:tcBorders>
            <w:shd w:val="clear" w:color="auto" w:fill="FFFFFF"/>
            <w:vAlign w:val="center"/>
          </w:tcPr>
          <w:p w:rsidR="000033B7" w:rsidRDefault="000033B7" w:rsidP="00A2340A">
            <w:pPr>
              <w:pStyle w:val="Normlnodsazen"/>
              <w:ind w:left="0"/>
            </w:pPr>
            <w:r>
              <w:t xml:space="preserve">Vybrané klinické obory </w:t>
            </w:r>
          </w:p>
        </w:tc>
        <w:tc>
          <w:tcPr>
            <w:tcW w:w="332" w:type="pct"/>
            <w:tcBorders>
              <w:top w:val="single" w:sz="2" w:space="0" w:color="auto"/>
              <w:left w:val="single" w:sz="12" w:space="0" w:color="auto"/>
              <w:bottom w:val="single" w:sz="4" w:space="0" w:color="auto"/>
              <w:right w:val="single" w:sz="4" w:space="0" w:color="auto"/>
            </w:tcBorders>
            <w:vAlign w:val="center"/>
          </w:tcPr>
          <w:p w:rsidR="000033B7" w:rsidRPr="0030403A" w:rsidRDefault="000033B7" w:rsidP="00511EB1">
            <w:pPr>
              <w:pStyle w:val="Normlnodsazen"/>
              <w:rPr>
                <w:sz w:val="22"/>
                <w:szCs w:val="22"/>
              </w:rPr>
            </w:pPr>
          </w:p>
        </w:tc>
        <w:tc>
          <w:tcPr>
            <w:tcW w:w="374" w:type="pct"/>
            <w:gridSpan w:val="2"/>
            <w:tcBorders>
              <w:top w:val="single" w:sz="2"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332" w:type="pct"/>
            <w:gridSpan w:val="2"/>
            <w:tcBorders>
              <w:top w:val="single" w:sz="2"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p>
        </w:tc>
        <w:tc>
          <w:tcPr>
            <w:tcW w:w="343" w:type="pct"/>
            <w:gridSpan w:val="2"/>
            <w:tcBorders>
              <w:top w:val="single" w:sz="2" w:space="0" w:color="auto"/>
              <w:left w:val="single" w:sz="4" w:space="0" w:color="auto"/>
              <w:bottom w:val="single" w:sz="4" w:space="0" w:color="auto"/>
              <w:right w:val="single" w:sz="12" w:space="0" w:color="auto"/>
            </w:tcBorders>
            <w:vAlign w:val="center"/>
          </w:tcPr>
          <w:p w:rsidR="000033B7" w:rsidRPr="0030403A" w:rsidRDefault="000033B7" w:rsidP="00CA03AD">
            <w:pPr>
              <w:pStyle w:val="Doloka"/>
              <w:spacing w:after="0"/>
              <w:rPr>
                <w:sz w:val="22"/>
                <w:szCs w:val="22"/>
              </w:rPr>
            </w:pPr>
          </w:p>
        </w:tc>
        <w:tc>
          <w:tcPr>
            <w:tcW w:w="338" w:type="pct"/>
            <w:gridSpan w:val="2"/>
            <w:tcBorders>
              <w:top w:val="single" w:sz="2"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r>
              <w:rPr>
                <w:sz w:val="22"/>
                <w:szCs w:val="22"/>
              </w:rPr>
              <w:t xml:space="preserve">5 </w:t>
            </w:r>
            <w:proofErr w:type="spellStart"/>
            <w:r>
              <w:rPr>
                <w:sz w:val="22"/>
                <w:szCs w:val="22"/>
              </w:rPr>
              <w:t>ZK</w:t>
            </w:r>
            <w:proofErr w:type="spellEnd"/>
          </w:p>
        </w:tc>
        <w:tc>
          <w:tcPr>
            <w:tcW w:w="342" w:type="pct"/>
            <w:gridSpan w:val="2"/>
            <w:tcBorders>
              <w:top w:val="single" w:sz="2"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626" w:type="pct"/>
            <w:tcBorders>
              <w:top w:val="single" w:sz="2" w:space="0" w:color="auto"/>
              <w:left w:val="single" w:sz="12" w:space="0" w:color="auto"/>
              <w:bottom w:val="single" w:sz="4" w:space="0" w:color="auto"/>
              <w:right w:val="single" w:sz="12" w:space="0" w:color="auto"/>
            </w:tcBorders>
            <w:vAlign w:val="center"/>
          </w:tcPr>
          <w:p w:rsidR="000033B7" w:rsidRPr="003232F6" w:rsidRDefault="000033B7" w:rsidP="00CA03AD">
            <w:pPr>
              <w:jc w:val="center"/>
              <w:rPr>
                <w:sz w:val="24"/>
                <w:szCs w:val="24"/>
              </w:rPr>
            </w:pPr>
            <w:r w:rsidRPr="003232F6">
              <w:rPr>
                <w:sz w:val="24"/>
                <w:szCs w:val="24"/>
              </w:rPr>
              <w:t>35/5</w:t>
            </w:r>
          </w:p>
        </w:tc>
      </w:tr>
      <w:tr w:rsidR="000033B7" w:rsidTr="000033B7">
        <w:trPr>
          <w:cantSplit/>
          <w:jc w:val="center"/>
        </w:trPr>
        <w:tc>
          <w:tcPr>
            <w:tcW w:w="347" w:type="pct"/>
            <w:tcBorders>
              <w:top w:val="single" w:sz="4" w:space="0" w:color="auto"/>
              <w:left w:val="single" w:sz="12" w:space="0" w:color="auto"/>
              <w:bottom w:val="single" w:sz="4" w:space="0" w:color="auto"/>
              <w:right w:val="single" w:sz="4" w:space="0" w:color="auto"/>
            </w:tcBorders>
            <w:shd w:val="clear" w:color="auto" w:fill="FFFFFF"/>
            <w:vAlign w:val="center"/>
          </w:tcPr>
          <w:p w:rsidR="000033B7" w:rsidRDefault="000033B7" w:rsidP="00470F80">
            <w:pPr>
              <w:pStyle w:val="Normlnodsazen"/>
              <w:ind w:left="0"/>
              <w:jc w:val="center"/>
            </w:pPr>
            <w:proofErr w:type="spellStart"/>
            <w:r w:rsidRPr="00470F80">
              <w:rPr>
                <w:bCs/>
              </w:rPr>
              <w:t>OST</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0033B7" w:rsidRDefault="000033B7" w:rsidP="00470F80">
            <w:pPr>
              <w:pStyle w:val="Normlnodsazen"/>
              <w:ind w:left="0"/>
            </w:pPr>
            <w:r>
              <w:t>- stomatologie</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0033B7" w:rsidRPr="0030403A" w:rsidRDefault="000033B7" w:rsidP="00CA03AD">
            <w:pPr>
              <w:jc w:val="center"/>
              <w:rPr>
                <w:sz w:val="22"/>
                <w:szCs w:val="22"/>
              </w:rPr>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pStyle w:val="Doloka"/>
              <w:spacing w:after="0"/>
              <w:rPr>
                <w:sz w:val="22"/>
                <w:szCs w:val="22"/>
              </w:rP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626" w:type="pct"/>
            <w:tcBorders>
              <w:top w:val="single" w:sz="4" w:space="0" w:color="auto"/>
              <w:left w:val="single" w:sz="12" w:space="0" w:color="auto"/>
              <w:bottom w:val="single" w:sz="4" w:space="0" w:color="auto"/>
              <w:right w:val="single" w:sz="12" w:space="0" w:color="auto"/>
            </w:tcBorders>
            <w:vAlign w:val="center"/>
          </w:tcPr>
          <w:p w:rsidR="000033B7" w:rsidRPr="003232F6" w:rsidRDefault="000033B7" w:rsidP="00CA03AD">
            <w:pPr>
              <w:jc w:val="center"/>
              <w:rPr>
                <w:sz w:val="24"/>
                <w:szCs w:val="24"/>
              </w:rPr>
            </w:pPr>
          </w:p>
        </w:tc>
      </w:tr>
      <w:tr w:rsidR="000033B7" w:rsidTr="000033B7">
        <w:trPr>
          <w:cantSplit/>
          <w:jc w:val="center"/>
        </w:trPr>
        <w:tc>
          <w:tcPr>
            <w:tcW w:w="347" w:type="pct"/>
            <w:tcBorders>
              <w:top w:val="single" w:sz="4" w:space="0" w:color="auto"/>
              <w:left w:val="single" w:sz="12" w:space="0" w:color="auto"/>
              <w:bottom w:val="single" w:sz="4" w:space="0" w:color="auto"/>
              <w:right w:val="single" w:sz="4" w:space="0" w:color="auto"/>
            </w:tcBorders>
            <w:shd w:val="clear" w:color="auto" w:fill="FFFFFF"/>
            <w:vAlign w:val="center"/>
          </w:tcPr>
          <w:p w:rsidR="000033B7" w:rsidRPr="00A2340A" w:rsidRDefault="000033B7" w:rsidP="00470F80">
            <w:pPr>
              <w:pStyle w:val="Normlnodsazen"/>
              <w:ind w:left="0"/>
              <w:jc w:val="center"/>
              <w:rPr>
                <w:sz w:val="22"/>
                <w:szCs w:val="22"/>
              </w:rPr>
            </w:pPr>
            <w:r w:rsidRPr="00470F80">
              <w:rPr>
                <w:bCs/>
              </w:rPr>
              <w:t>OTO</w:t>
            </w:r>
          </w:p>
        </w:tc>
        <w:tc>
          <w:tcPr>
            <w:tcW w:w="1966"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0033B7" w:rsidRDefault="000033B7" w:rsidP="00470F80">
            <w:pPr>
              <w:pStyle w:val="Normlnodsazen"/>
              <w:ind w:left="0"/>
            </w:pPr>
            <w:r>
              <w:t>- ORL</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0033B7" w:rsidRDefault="000033B7" w:rsidP="00CA03AD">
            <w:pPr>
              <w:jc w:val="center"/>
              <w:rPr>
                <w:sz w:val="22"/>
                <w:szCs w:val="22"/>
              </w:rPr>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0033B7" w:rsidRDefault="000033B7" w:rsidP="00CA03AD">
            <w:pPr>
              <w:jc w:val="center"/>
              <w:rPr>
                <w:sz w:val="22"/>
                <w:szCs w:val="22"/>
              </w:rP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pStyle w:val="Doloka"/>
              <w:spacing w:after="0"/>
              <w:rPr>
                <w:sz w:val="22"/>
                <w:szCs w:val="22"/>
              </w:rP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626" w:type="pct"/>
            <w:tcBorders>
              <w:top w:val="single" w:sz="4" w:space="0" w:color="auto"/>
              <w:left w:val="single" w:sz="12" w:space="0" w:color="auto"/>
              <w:bottom w:val="single" w:sz="4" w:space="0" w:color="auto"/>
              <w:right w:val="single" w:sz="12" w:space="0" w:color="auto"/>
            </w:tcBorders>
            <w:vAlign w:val="center"/>
          </w:tcPr>
          <w:p w:rsidR="000033B7" w:rsidRPr="003232F6" w:rsidRDefault="000033B7" w:rsidP="00CA03AD">
            <w:pPr>
              <w:jc w:val="center"/>
              <w:rPr>
                <w:sz w:val="24"/>
                <w:szCs w:val="24"/>
              </w:rPr>
            </w:pPr>
          </w:p>
        </w:tc>
      </w:tr>
      <w:tr w:rsidR="000033B7" w:rsidTr="000033B7">
        <w:trPr>
          <w:cantSplit/>
          <w:jc w:val="center"/>
        </w:trPr>
        <w:tc>
          <w:tcPr>
            <w:tcW w:w="347" w:type="pct"/>
            <w:tcBorders>
              <w:top w:val="single" w:sz="4" w:space="0" w:color="auto"/>
              <w:left w:val="single" w:sz="12" w:space="0" w:color="auto"/>
              <w:bottom w:val="single" w:sz="4" w:space="0" w:color="auto"/>
              <w:right w:val="single" w:sz="4" w:space="0" w:color="auto"/>
            </w:tcBorders>
            <w:shd w:val="clear" w:color="auto" w:fill="FFFFFF"/>
            <w:vAlign w:val="center"/>
          </w:tcPr>
          <w:p w:rsidR="000033B7" w:rsidRPr="00A2340A" w:rsidRDefault="000033B7" w:rsidP="00470F80">
            <w:pPr>
              <w:pStyle w:val="Normlnodsazen"/>
              <w:ind w:left="0"/>
              <w:jc w:val="center"/>
              <w:rPr>
                <w:sz w:val="22"/>
                <w:szCs w:val="22"/>
              </w:rPr>
            </w:pPr>
            <w:proofErr w:type="spellStart"/>
            <w:r w:rsidRPr="00470F80">
              <w:rPr>
                <w:bCs/>
              </w:rPr>
              <w:t>OPO</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0033B7" w:rsidRDefault="000033B7" w:rsidP="00470F80">
            <w:pPr>
              <w:pStyle w:val="Normlnodsazen"/>
              <w:ind w:left="0"/>
            </w:pPr>
            <w:r>
              <w:t>- oftalmologie</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0033B7" w:rsidRDefault="000033B7" w:rsidP="00CA03AD">
            <w:pPr>
              <w:jc w:val="center"/>
              <w:rPr>
                <w:sz w:val="22"/>
                <w:szCs w:val="22"/>
              </w:rPr>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0033B7" w:rsidRDefault="000033B7" w:rsidP="00CA03AD">
            <w:pPr>
              <w:jc w:val="center"/>
              <w:rPr>
                <w:sz w:val="22"/>
                <w:szCs w:val="22"/>
              </w:rP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pStyle w:val="Doloka"/>
              <w:spacing w:after="0"/>
              <w:rPr>
                <w:sz w:val="22"/>
                <w:szCs w:val="22"/>
              </w:rP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626" w:type="pct"/>
            <w:tcBorders>
              <w:top w:val="single" w:sz="4" w:space="0" w:color="auto"/>
              <w:left w:val="single" w:sz="12" w:space="0" w:color="auto"/>
              <w:bottom w:val="single" w:sz="4" w:space="0" w:color="auto"/>
              <w:right w:val="single" w:sz="12" w:space="0" w:color="auto"/>
            </w:tcBorders>
            <w:vAlign w:val="center"/>
          </w:tcPr>
          <w:p w:rsidR="000033B7" w:rsidRPr="003232F6" w:rsidRDefault="000033B7" w:rsidP="00CA03AD">
            <w:pPr>
              <w:jc w:val="center"/>
              <w:rPr>
                <w:sz w:val="24"/>
                <w:szCs w:val="24"/>
              </w:rPr>
            </w:pPr>
          </w:p>
        </w:tc>
      </w:tr>
      <w:tr w:rsidR="000033B7" w:rsidTr="000033B7">
        <w:trPr>
          <w:cantSplit/>
          <w:jc w:val="center"/>
        </w:trPr>
        <w:tc>
          <w:tcPr>
            <w:tcW w:w="347" w:type="pct"/>
            <w:tcBorders>
              <w:top w:val="single" w:sz="4" w:space="0" w:color="auto"/>
              <w:left w:val="single" w:sz="12" w:space="0" w:color="auto"/>
              <w:bottom w:val="single" w:sz="4" w:space="0" w:color="auto"/>
              <w:right w:val="single" w:sz="4" w:space="0" w:color="auto"/>
            </w:tcBorders>
            <w:shd w:val="clear" w:color="auto" w:fill="FFFFFF"/>
            <w:vAlign w:val="center"/>
          </w:tcPr>
          <w:p w:rsidR="000033B7" w:rsidRPr="00A2340A" w:rsidRDefault="000033B7" w:rsidP="00470F80">
            <w:pPr>
              <w:pStyle w:val="Normlnodsazen"/>
              <w:ind w:left="0"/>
              <w:jc w:val="center"/>
              <w:rPr>
                <w:sz w:val="22"/>
                <w:szCs w:val="22"/>
              </w:rPr>
            </w:pPr>
            <w:proofErr w:type="gramStart"/>
            <w:r w:rsidRPr="00470F80">
              <w:rPr>
                <w:bCs/>
              </w:rPr>
              <w:t>ODE</w:t>
            </w:r>
            <w:proofErr w:type="gramEnd"/>
          </w:p>
        </w:tc>
        <w:tc>
          <w:tcPr>
            <w:tcW w:w="1966"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0033B7" w:rsidRDefault="000033B7" w:rsidP="00470F80">
            <w:pPr>
              <w:pStyle w:val="Normlnodsazen"/>
              <w:ind w:left="0"/>
            </w:pPr>
            <w:r>
              <w:t xml:space="preserve">- </w:t>
            </w:r>
            <w:proofErr w:type="spellStart"/>
            <w:r>
              <w:t>dermatovenerologie</w:t>
            </w:r>
            <w:proofErr w:type="spellEnd"/>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0033B7" w:rsidRDefault="000033B7" w:rsidP="00CA03AD">
            <w:pPr>
              <w:jc w:val="center"/>
              <w:rPr>
                <w:sz w:val="22"/>
                <w:szCs w:val="22"/>
              </w:rPr>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0033B7" w:rsidRDefault="000033B7" w:rsidP="00CA03AD">
            <w:pPr>
              <w:jc w:val="center"/>
              <w:rPr>
                <w:sz w:val="22"/>
                <w:szCs w:val="22"/>
              </w:rP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pStyle w:val="Doloka"/>
              <w:spacing w:after="0"/>
              <w:rPr>
                <w:sz w:val="22"/>
                <w:szCs w:val="22"/>
              </w:rP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626" w:type="pct"/>
            <w:tcBorders>
              <w:top w:val="single" w:sz="4" w:space="0" w:color="auto"/>
              <w:left w:val="single" w:sz="12" w:space="0" w:color="auto"/>
              <w:bottom w:val="single" w:sz="4" w:space="0" w:color="auto"/>
              <w:right w:val="single" w:sz="12" w:space="0" w:color="auto"/>
            </w:tcBorders>
            <w:vAlign w:val="center"/>
          </w:tcPr>
          <w:p w:rsidR="000033B7" w:rsidRPr="003232F6" w:rsidRDefault="000033B7" w:rsidP="00CA03AD">
            <w:pPr>
              <w:jc w:val="center"/>
              <w:rPr>
                <w:sz w:val="24"/>
                <w:szCs w:val="24"/>
              </w:rPr>
            </w:pPr>
          </w:p>
        </w:tc>
      </w:tr>
      <w:tr w:rsidR="000033B7" w:rsidTr="000033B7">
        <w:trPr>
          <w:cantSplit/>
          <w:jc w:val="center"/>
        </w:trPr>
        <w:tc>
          <w:tcPr>
            <w:tcW w:w="347" w:type="pct"/>
            <w:tcBorders>
              <w:top w:val="single" w:sz="4" w:space="0" w:color="auto"/>
              <w:left w:val="single" w:sz="12" w:space="0" w:color="auto"/>
              <w:bottom w:val="single" w:sz="4" w:space="0" w:color="auto"/>
              <w:right w:val="single" w:sz="4" w:space="0" w:color="auto"/>
            </w:tcBorders>
            <w:shd w:val="clear" w:color="auto" w:fill="FFFFFF"/>
            <w:vAlign w:val="center"/>
          </w:tcPr>
          <w:p w:rsidR="000033B7" w:rsidRPr="00A2340A" w:rsidRDefault="000033B7" w:rsidP="00470F80">
            <w:pPr>
              <w:pStyle w:val="Normlnodsazen"/>
              <w:ind w:left="0"/>
              <w:jc w:val="center"/>
              <w:rPr>
                <w:sz w:val="22"/>
                <w:szCs w:val="22"/>
              </w:rPr>
            </w:pPr>
            <w:proofErr w:type="spellStart"/>
            <w:r w:rsidRPr="00470F80">
              <w:rPr>
                <w:bCs/>
              </w:rPr>
              <w:t>OPC</w:t>
            </w:r>
            <w:proofErr w:type="spellEnd"/>
          </w:p>
        </w:tc>
        <w:tc>
          <w:tcPr>
            <w:tcW w:w="1966"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0033B7" w:rsidRDefault="000033B7" w:rsidP="00470F80">
            <w:pPr>
              <w:pStyle w:val="Normlnodsazen"/>
              <w:ind w:left="0"/>
            </w:pPr>
            <w:r>
              <w:t>- přenosné choroby</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0033B7" w:rsidRDefault="000033B7" w:rsidP="00CA03AD">
            <w:pPr>
              <w:jc w:val="center"/>
              <w:rPr>
                <w:sz w:val="22"/>
                <w:szCs w:val="22"/>
              </w:rPr>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0033B7" w:rsidRDefault="000033B7" w:rsidP="00CA03AD">
            <w:pPr>
              <w:jc w:val="center"/>
              <w:rPr>
                <w:sz w:val="22"/>
                <w:szCs w:val="22"/>
              </w:rP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pStyle w:val="Doloka"/>
              <w:spacing w:after="0"/>
              <w:rPr>
                <w:sz w:val="22"/>
                <w:szCs w:val="22"/>
              </w:rP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626" w:type="pct"/>
            <w:tcBorders>
              <w:top w:val="single" w:sz="4" w:space="0" w:color="auto"/>
              <w:left w:val="single" w:sz="12" w:space="0" w:color="auto"/>
              <w:bottom w:val="single" w:sz="4" w:space="0" w:color="auto"/>
              <w:right w:val="single" w:sz="12" w:space="0" w:color="auto"/>
            </w:tcBorders>
            <w:vAlign w:val="center"/>
          </w:tcPr>
          <w:p w:rsidR="000033B7" w:rsidRPr="003232F6" w:rsidRDefault="000033B7" w:rsidP="00CA03AD">
            <w:pPr>
              <w:jc w:val="center"/>
              <w:rPr>
                <w:sz w:val="24"/>
                <w:szCs w:val="24"/>
              </w:rPr>
            </w:pPr>
          </w:p>
        </w:tc>
      </w:tr>
      <w:tr w:rsidR="000033B7" w:rsidTr="000033B7">
        <w:trPr>
          <w:cantSplit/>
          <w:jc w:val="center"/>
        </w:trPr>
        <w:tc>
          <w:tcPr>
            <w:tcW w:w="2314" w:type="pct"/>
            <w:gridSpan w:val="3"/>
            <w:tcBorders>
              <w:top w:val="single" w:sz="4" w:space="0" w:color="auto"/>
              <w:left w:val="single" w:sz="12" w:space="0" w:color="auto"/>
              <w:bottom w:val="single" w:sz="4" w:space="0" w:color="auto"/>
              <w:right w:val="single" w:sz="12" w:space="0" w:color="auto"/>
            </w:tcBorders>
            <w:shd w:val="clear" w:color="auto" w:fill="FFFFFF"/>
            <w:vAlign w:val="center"/>
          </w:tcPr>
          <w:p w:rsidR="000033B7" w:rsidRDefault="000033B7" w:rsidP="00A2340A">
            <w:pPr>
              <w:pStyle w:val="Normlnodsazen"/>
              <w:ind w:left="0"/>
            </w:pPr>
            <w:r>
              <w:rPr>
                <w:b/>
                <w:bCs/>
              </w:rPr>
              <w:t>4. Odborná ošetřovatelská praxe:</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0033B7" w:rsidRDefault="000033B7" w:rsidP="00CA03AD">
            <w:pPr>
              <w:jc w:val="center"/>
              <w:rPr>
                <w:sz w:val="22"/>
                <w:szCs w:val="22"/>
              </w:rPr>
            </w:pP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0033B7" w:rsidRDefault="000033B7" w:rsidP="00CA03AD">
            <w:pPr>
              <w:jc w:val="center"/>
              <w:rPr>
                <w:sz w:val="22"/>
                <w:szCs w:val="22"/>
              </w:rPr>
            </w:pP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pStyle w:val="Doloka"/>
              <w:spacing w:after="0"/>
              <w:rPr>
                <w:sz w:val="22"/>
                <w:szCs w:val="22"/>
              </w:rP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CA03AD">
            <w:pPr>
              <w:jc w:val="center"/>
              <w:rPr>
                <w:sz w:val="22"/>
                <w:szCs w:val="22"/>
              </w:rP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CA03AD">
            <w:pPr>
              <w:jc w:val="center"/>
              <w:rPr>
                <w:sz w:val="22"/>
                <w:szCs w:val="22"/>
              </w:rPr>
            </w:pPr>
          </w:p>
        </w:tc>
        <w:tc>
          <w:tcPr>
            <w:tcW w:w="626" w:type="pct"/>
            <w:tcBorders>
              <w:top w:val="single" w:sz="4" w:space="0" w:color="auto"/>
              <w:left w:val="single" w:sz="12" w:space="0" w:color="auto"/>
              <w:bottom w:val="single" w:sz="4" w:space="0" w:color="auto"/>
              <w:right w:val="single" w:sz="12" w:space="0" w:color="auto"/>
            </w:tcBorders>
            <w:vAlign w:val="center"/>
          </w:tcPr>
          <w:p w:rsidR="000033B7" w:rsidRPr="003232F6" w:rsidRDefault="000033B7" w:rsidP="00CA03AD">
            <w:pPr>
              <w:jc w:val="center"/>
              <w:rPr>
                <w:sz w:val="24"/>
                <w:szCs w:val="24"/>
              </w:rPr>
            </w:pPr>
          </w:p>
        </w:tc>
      </w:tr>
      <w:tr w:rsidR="000033B7" w:rsidTr="000033B7">
        <w:trPr>
          <w:cantSplit/>
          <w:jc w:val="center"/>
        </w:trPr>
        <w:tc>
          <w:tcPr>
            <w:tcW w:w="347" w:type="pct"/>
            <w:tcBorders>
              <w:top w:val="single" w:sz="4" w:space="0" w:color="auto"/>
              <w:left w:val="single" w:sz="12" w:space="0" w:color="auto"/>
              <w:bottom w:val="single" w:sz="4" w:space="0" w:color="auto"/>
              <w:right w:val="single" w:sz="4" w:space="0" w:color="auto"/>
            </w:tcBorders>
            <w:shd w:val="clear" w:color="auto" w:fill="FFFFFF"/>
            <w:vAlign w:val="center"/>
          </w:tcPr>
          <w:p w:rsidR="000033B7" w:rsidRPr="00A2340A" w:rsidRDefault="000033B7" w:rsidP="00470F80">
            <w:pPr>
              <w:pStyle w:val="Normlnodsazen"/>
              <w:ind w:left="0"/>
              <w:jc w:val="center"/>
              <w:rPr>
                <w:sz w:val="22"/>
                <w:szCs w:val="22"/>
              </w:rPr>
            </w:pPr>
            <w:r w:rsidRPr="00A2340A">
              <w:rPr>
                <w:sz w:val="22"/>
                <w:szCs w:val="22"/>
              </w:rPr>
              <w:t>ODP1</w:t>
            </w:r>
          </w:p>
        </w:tc>
        <w:tc>
          <w:tcPr>
            <w:tcW w:w="1966"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0033B7" w:rsidRDefault="000033B7" w:rsidP="00470F80">
            <w:pPr>
              <w:pStyle w:val="Normlnodsazen"/>
              <w:ind w:left="0"/>
            </w:pPr>
            <w:r>
              <w:t>Odborná praxe 1</w:t>
            </w:r>
            <w:r>
              <w:rPr>
                <w:b/>
                <w:vertAlign w:val="superscript"/>
                <w:lang w:val="de-DE"/>
              </w:rPr>
              <w:t>3</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0033B7" w:rsidRDefault="000033B7" w:rsidP="00470F80">
            <w:pPr>
              <w:jc w:val="center"/>
              <w:rPr>
                <w:sz w:val="22"/>
                <w:szCs w:val="22"/>
              </w:rPr>
            </w:pPr>
            <w:r>
              <w:rPr>
                <w:sz w:val="22"/>
                <w:szCs w:val="22"/>
              </w:rPr>
              <w:t>132 Z</w:t>
            </w: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0033B7" w:rsidRDefault="000033B7" w:rsidP="00470F80">
            <w:pPr>
              <w:jc w:val="center"/>
              <w:rPr>
                <w:sz w:val="22"/>
                <w:szCs w:val="22"/>
              </w:rPr>
            </w:pPr>
            <w:r>
              <w:rPr>
                <w:sz w:val="22"/>
                <w:szCs w:val="22"/>
              </w:rPr>
              <w:t>132KZ</w:t>
            </w: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470F80">
            <w:pPr>
              <w:jc w:val="center"/>
              <w:rPr>
                <w:sz w:val="22"/>
                <w:szCs w:val="22"/>
              </w:rPr>
            </w:pP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470F80">
            <w:pPr>
              <w:pStyle w:val="Doloka"/>
              <w:spacing w:after="0"/>
              <w:rPr>
                <w:sz w:val="22"/>
                <w:szCs w:val="22"/>
              </w:rPr>
            </w:pP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470F80">
            <w:pPr>
              <w:jc w:val="center"/>
              <w:rPr>
                <w:sz w:val="22"/>
                <w:szCs w:val="22"/>
              </w:rPr>
            </w:pPr>
          </w:p>
        </w:tc>
        <w:tc>
          <w:tcPr>
            <w:tcW w:w="342"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470F80">
            <w:pPr>
              <w:jc w:val="center"/>
              <w:rPr>
                <w:sz w:val="22"/>
                <w:szCs w:val="22"/>
              </w:rPr>
            </w:pPr>
          </w:p>
        </w:tc>
        <w:tc>
          <w:tcPr>
            <w:tcW w:w="626" w:type="pct"/>
            <w:tcBorders>
              <w:top w:val="single" w:sz="4" w:space="0" w:color="auto"/>
              <w:left w:val="single" w:sz="12" w:space="0" w:color="auto"/>
              <w:bottom w:val="single" w:sz="4" w:space="0" w:color="auto"/>
              <w:right w:val="single" w:sz="12" w:space="0" w:color="auto"/>
            </w:tcBorders>
            <w:vAlign w:val="center"/>
          </w:tcPr>
          <w:p w:rsidR="000033B7" w:rsidRPr="003232F6" w:rsidRDefault="000033B7" w:rsidP="00470F80">
            <w:pPr>
              <w:jc w:val="center"/>
              <w:rPr>
                <w:sz w:val="24"/>
                <w:szCs w:val="24"/>
              </w:rPr>
            </w:pPr>
            <w:r w:rsidRPr="003232F6">
              <w:rPr>
                <w:sz w:val="24"/>
                <w:szCs w:val="24"/>
              </w:rPr>
              <w:t>264</w:t>
            </w:r>
          </w:p>
        </w:tc>
      </w:tr>
      <w:tr w:rsidR="000033B7" w:rsidTr="000033B7">
        <w:trPr>
          <w:cantSplit/>
          <w:jc w:val="center"/>
        </w:trPr>
        <w:tc>
          <w:tcPr>
            <w:tcW w:w="347" w:type="pct"/>
            <w:tcBorders>
              <w:top w:val="single" w:sz="4" w:space="0" w:color="auto"/>
              <w:left w:val="single" w:sz="12" w:space="0" w:color="auto"/>
              <w:bottom w:val="single" w:sz="4" w:space="0" w:color="auto"/>
              <w:right w:val="single" w:sz="4" w:space="0" w:color="auto"/>
            </w:tcBorders>
            <w:shd w:val="clear" w:color="auto" w:fill="FFFFFF"/>
            <w:vAlign w:val="center"/>
          </w:tcPr>
          <w:p w:rsidR="000033B7" w:rsidRDefault="000033B7" w:rsidP="00470F80">
            <w:pPr>
              <w:pStyle w:val="Normlnodsazen"/>
              <w:ind w:left="0"/>
            </w:pPr>
            <w:r w:rsidRPr="00A2340A">
              <w:rPr>
                <w:sz w:val="22"/>
                <w:szCs w:val="22"/>
              </w:rPr>
              <w:t>ODP2</w:t>
            </w:r>
          </w:p>
        </w:tc>
        <w:tc>
          <w:tcPr>
            <w:tcW w:w="1966"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0033B7" w:rsidRDefault="000033B7" w:rsidP="00470F80">
            <w:pPr>
              <w:pStyle w:val="Normlnodsazen"/>
              <w:ind w:left="0"/>
            </w:pPr>
            <w:r>
              <w:t>Odborná praxe 2</w:t>
            </w:r>
            <w:r>
              <w:rPr>
                <w:b/>
                <w:vertAlign w:val="superscript"/>
                <w:lang w:val="de-DE"/>
              </w:rPr>
              <w:t>3</w:t>
            </w:r>
          </w:p>
        </w:tc>
        <w:tc>
          <w:tcPr>
            <w:tcW w:w="332" w:type="pct"/>
            <w:tcBorders>
              <w:top w:val="single" w:sz="4" w:space="0" w:color="auto"/>
              <w:left w:val="single" w:sz="12" w:space="0" w:color="auto"/>
              <w:bottom w:val="single" w:sz="4" w:space="0" w:color="auto"/>
              <w:right w:val="single" w:sz="4" w:space="0" w:color="auto"/>
            </w:tcBorders>
            <w:shd w:val="clear" w:color="auto" w:fill="FFFFFF"/>
            <w:vAlign w:val="center"/>
          </w:tcPr>
          <w:p w:rsidR="000033B7" w:rsidRPr="0030403A" w:rsidRDefault="000033B7" w:rsidP="00470F80">
            <w:pPr>
              <w:jc w:val="center"/>
              <w:rPr>
                <w:sz w:val="22"/>
                <w:szCs w:val="22"/>
              </w:rPr>
            </w:pPr>
            <w:r>
              <w:rPr>
                <w:sz w:val="22"/>
                <w:szCs w:val="22"/>
              </w:rPr>
              <w:t>160 Z</w:t>
            </w:r>
          </w:p>
        </w:tc>
        <w:tc>
          <w:tcPr>
            <w:tcW w:w="374"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470F80">
            <w:pPr>
              <w:jc w:val="center"/>
              <w:rPr>
                <w:sz w:val="22"/>
                <w:szCs w:val="22"/>
              </w:rPr>
            </w:pPr>
            <w:r>
              <w:rPr>
                <w:sz w:val="22"/>
                <w:szCs w:val="22"/>
              </w:rPr>
              <w:t>160 Z</w:t>
            </w:r>
          </w:p>
        </w:tc>
        <w:tc>
          <w:tcPr>
            <w:tcW w:w="332" w:type="pct"/>
            <w:gridSpan w:val="2"/>
            <w:tcBorders>
              <w:top w:val="single" w:sz="4" w:space="0" w:color="auto"/>
              <w:left w:val="single" w:sz="12" w:space="0" w:color="auto"/>
              <w:bottom w:val="single" w:sz="4" w:space="0" w:color="auto"/>
              <w:right w:val="single" w:sz="4" w:space="0" w:color="auto"/>
            </w:tcBorders>
            <w:vAlign w:val="center"/>
          </w:tcPr>
          <w:p w:rsidR="000033B7" w:rsidRPr="0030403A" w:rsidRDefault="000033B7" w:rsidP="00470F80">
            <w:pPr>
              <w:jc w:val="center"/>
              <w:rPr>
                <w:sz w:val="22"/>
                <w:szCs w:val="22"/>
              </w:rPr>
            </w:pPr>
            <w:r>
              <w:rPr>
                <w:sz w:val="22"/>
                <w:szCs w:val="22"/>
              </w:rPr>
              <w:t>400 Z</w:t>
            </w:r>
          </w:p>
        </w:tc>
        <w:tc>
          <w:tcPr>
            <w:tcW w:w="343"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470F80">
            <w:pPr>
              <w:pStyle w:val="Doloka"/>
              <w:spacing w:after="0"/>
              <w:rPr>
                <w:sz w:val="22"/>
                <w:szCs w:val="22"/>
              </w:rPr>
            </w:pPr>
            <w:r>
              <w:rPr>
                <w:sz w:val="22"/>
                <w:szCs w:val="22"/>
              </w:rPr>
              <w:t>400 Z</w:t>
            </w:r>
          </w:p>
        </w:tc>
        <w:tc>
          <w:tcPr>
            <w:tcW w:w="338" w:type="pct"/>
            <w:gridSpan w:val="2"/>
            <w:tcBorders>
              <w:top w:val="single" w:sz="4" w:space="0" w:color="auto"/>
              <w:left w:val="single" w:sz="12" w:space="0" w:color="auto"/>
              <w:bottom w:val="single" w:sz="4" w:space="0" w:color="auto"/>
              <w:right w:val="single" w:sz="4" w:space="0" w:color="auto"/>
            </w:tcBorders>
            <w:vAlign w:val="center"/>
          </w:tcPr>
          <w:p w:rsidR="000033B7" w:rsidRPr="00832CAB" w:rsidRDefault="000033B7" w:rsidP="00470F80">
            <w:pPr>
              <w:jc w:val="center"/>
              <w:rPr>
                <w:sz w:val="18"/>
                <w:szCs w:val="18"/>
              </w:rPr>
            </w:pPr>
            <w:r w:rsidRPr="00832CAB">
              <w:rPr>
                <w:sz w:val="18"/>
                <w:szCs w:val="18"/>
              </w:rPr>
              <w:t xml:space="preserve">320 </w:t>
            </w:r>
            <w:proofErr w:type="spellStart"/>
            <w:r w:rsidRPr="00832CAB">
              <w:rPr>
                <w:sz w:val="18"/>
                <w:szCs w:val="18"/>
              </w:rPr>
              <w:t>ZK</w:t>
            </w:r>
            <w:proofErr w:type="spellEnd"/>
          </w:p>
        </w:tc>
        <w:tc>
          <w:tcPr>
            <w:tcW w:w="342" w:type="pct"/>
            <w:gridSpan w:val="2"/>
            <w:tcBorders>
              <w:top w:val="single" w:sz="4" w:space="0" w:color="auto"/>
              <w:left w:val="single" w:sz="4" w:space="0" w:color="auto"/>
              <w:bottom w:val="single" w:sz="4" w:space="0" w:color="auto"/>
              <w:right w:val="single" w:sz="12" w:space="0" w:color="auto"/>
            </w:tcBorders>
            <w:vAlign w:val="center"/>
          </w:tcPr>
          <w:p w:rsidR="000033B7" w:rsidRPr="0030403A" w:rsidRDefault="000033B7" w:rsidP="00470F80">
            <w:pPr>
              <w:jc w:val="center"/>
              <w:rPr>
                <w:sz w:val="22"/>
                <w:szCs w:val="22"/>
              </w:rPr>
            </w:pPr>
            <w:r>
              <w:rPr>
                <w:sz w:val="22"/>
                <w:szCs w:val="22"/>
              </w:rPr>
              <w:t>320 Z</w:t>
            </w:r>
          </w:p>
        </w:tc>
        <w:tc>
          <w:tcPr>
            <w:tcW w:w="626" w:type="pct"/>
            <w:tcBorders>
              <w:top w:val="single" w:sz="4" w:space="0" w:color="auto"/>
              <w:left w:val="single" w:sz="12" w:space="0" w:color="auto"/>
              <w:bottom w:val="single" w:sz="4" w:space="0" w:color="auto"/>
              <w:right w:val="single" w:sz="12" w:space="0" w:color="auto"/>
            </w:tcBorders>
            <w:vAlign w:val="center"/>
          </w:tcPr>
          <w:p w:rsidR="000033B7" w:rsidRPr="003232F6" w:rsidRDefault="000033B7" w:rsidP="00470F80">
            <w:pPr>
              <w:jc w:val="center"/>
              <w:rPr>
                <w:sz w:val="24"/>
                <w:szCs w:val="24"/>
              </w:rPr>
            </w:pPr>
            <w:r w:rsidRPr="003232F6">
              <w:rPr>
                <w:sz w:val="24"/>
                <w:szCs w:val="24"/>
              </w:rPr>
              <w:t>1760</w:t>
            </w:r>
          </w:p>
        </w:tc>
      </w:tr>
      <w:tr w:rsidR="000033B7" w:rsidTr="000033B7">
        <w:trPr>
          <w:cantSplit/>
          <w:jc w:val="center"/>
        </w:trPr>
        <w:tc>
          <w:tcPr>
            <w:tcW w:w="347" w:type="pct"/>
            <w:tcBorders>
              <w:top w:val="single" w:sz="4" w:space="0" w:color="auto"/>
              <w:left w:val="single" w:sz="12" w:space="0" w:color="auto"/>
              <w:bottom w:val="single" w:sz="12" w:space="0" w:color="auto"/>
              <w:right w:val="single" w:sz="4" w:space="0" w:color="auto"/>
            </w:tcBorders>
            <w:shd w:val="clear" w:color="auto" w:fill="FFFFFF"/>
            <w:vAlign w:val="center"/>
          </w:tcPr>
          <w:p w:rsidR="000033B7" w:rsidRDefault="000033B7" w:rsidP="00470F80">
            <w:pPr>
              <w:pStyle w:val="Normlnodsazen"/>
              <w:ind w:left="0"/>
            </w:pPr>
            <w:r w:rsidRPr="00A2340A">
              <w:rPr>
                <w:sz w:val="22"/>
                <w:szCs w:val="22"/>
              </w:rPr>
              <w:t>ODP3</w:t>
            </w:r>
          </w:p>
        </w:tc>
        <w:tc>
          <w:tcPr>
            <w:tcW w:w="1966"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0033B7" w:rsidRDefault="000033B7" w:rsidP="00470F80">
            <w:pPr>
              <w:pStyle w:val="Normlnodsazen"/>
              <w:ind w:left="0"/>
            </w:pPr>
            <w:r>
              <w:t>Odborná praxe 3</w:t>
            </w:r>
            <w:r>
              <w:rPr>
                <w:b/>
                <w:vertAlign w:val="superscript"/>
                <w:lang w:val="de-DE"/>
              </w:rPr>
              <w:t>3</w:t>
            </w:r>
          </w:p>
        </w:tc>
        <w:tc>
          <w:tcPr>
            <w:tcW w:w="332" w:type="pct"/>
            <w:tcBorders>
              <w:top w:val="single" w:sz="4" w:space="0" w:color="auto"/>
              <w:left w:val="single" w:sz="12" w:space="0" w:color="auto"/>
              <w:bottom w:val="single" w:sz="12" w:space="0" w:color="auto"/>
              <w:right w:val="single" w:sz="4" w:space="0" w:color="auto"/>
            </w:tcBorders>
            <w:vAlign w:val="center"/>
          </w:tcPr>
          <w:p w:rsidR="000033B7" w:rsidRPr="0030403A" w:rsidRDefault="000033B7" w:rsidP="00470F80">
            <w:pPr>
              <w:pStyle w:val="Normlnodsazen"/>
              <w:rPr>
                <w:sz w:val="22"/>
                <w:szCs w:val="22"/>
              </w:rPr>
            </w:pPr>
          </w:p>
        </w:tc>
        <w:tc>
          <w:tcPr>
            <w:tcW w:w="374" w:type="pct"/>
            <w:gridSpan w:val="2"/>
            <w:tcBorders>
              <w:top w:val="single" w:sz="4" w:space="0" w:color="auto"/>
              <w:left w:val="single" w:sz="4" w:space="0" w:color="auto"/>
              <w:bottom w:val="single" w:sz="12" w:space="0" w:color="auto"/>
              <w:right w:val="single" w:sz="12" w:space="0" w:color="auto"/>
            </w:tcBorders>
            <w:vAlign w:val="center"/>
          </w:tcPr>
          <w:p w:rsidR="000033B7" w:rsidRPr="0030403A" w:rsidRDefault="000033B7" w:rsidP="00470F80">
            <w:pPr>
              <w:jc w:val="center"/>
              <w:rPr>
                <w:sz w:val="22"/>
                <w:szCs w:val="22"/>
              </w:rPr>
            </w:pPr>
            <w:r>
              <w:rPr>
                <w:sz w:val="22"/>
                <w:szCs w:val="22"/>
              </w:rPr>
              <w:t>160 Z</w:t>
            </w:r>
          </w:p>
        </w:tc>
        <w:tc>
          <w:tcPr>
            <w:tcW w:w="332" w:type="pct"/>
            <w:gridSpan w:val="2"/>
            <w:tcBorders>
              <w:top w:val="single" w:sz="4" w:space="0" w:color="auto"/>
              <w:left w:val="single" w:sz="12" w:space="0" w:color="auto"/>
              <w:bottom w:val="single" w:sz="12" w:space="0" w:color="auto"/>
              <w:right w:val="single" w:sz="4" w:space="0" w:color="auto"/>
            </w:tcBorders>
            <w:vAlign w:val="center"/>
          </w:tcPr>
          <w:p w:rsidR="000033B7" w:rsidRPr="0030403A" w:rsidRDefault="000033B7" w:rsidP="00470F80">
            <w:pPr>
              <w:jc w:val="center"/>
              <w:rPr>
                <w:sz w:val="22"/>
                <w:szCs w:val="22"/>
              </w:rPr>
            </w:pPr>
          </w:p>
        </w:tc>
        <w:tc>
          <w:tcPr>
            <w:tcW w:w="343" w:type="pct"/>
            <w:gridSpan w:val="2"/>
            <w:tcBorders>
              <w:top w:val="single" w:sz="4" w:space="0" w:color="auto"/>
              <w:left w:val="single" w:sz="4" w:space="0" w:color="auto"/>
              <w:bottom w:val="single" w:sz="12" w:space="0" w:color="auto"/>
              <w:right w:val="single" w:sz="12" w:space="0" w:color="auto"/>
            </w:tcBorders>
            <w:vAlign w:val="center"/>
          </w:tcPr>
          <w:p w:rsidR="000033B7" w:rsidRPr="0030403A" w:rsidRDefault="000033B7" w:rsidP="00470F80">
            <w:pPr>
              <w:pStyle w:val="Doloka"/>
              <w:spacing w:after="0"/>
              <w:rPr>
                <w:sz w:val="22"/>
                <w:szCs w:val="22"/>
              </w:rPr>
            </w:pPr>
            <w:r>
              <w:rPr>
                <w:sz w:val="22"/>
                <w:szCs w:val="22"/>
              </w:rPr>
              <w:t>120 Z</w:t>
            </w:r>
          </w:p>
        </w:tc>
        <w:tc>
          <w:tcPr>
            <w:tcW w:w="338" w:type="pct"/>
            <w:gridSpan w:val="2"/>
            <w:tcBorders>
              <w:top w:val="single" w:sz="4" w:space="0" w:color="auto"/>
              <w:left w:val="single" w:sz="12" w:space="0" w:color="auto"/>
              <w:bottom w:val="single" w:sz="12" w:space="0" w:color="auto"/>
              <w:right w:val="single" w:sz="4" w:space="0" w:color="auto"/>
            </w:tcBorders>
            <w:vAlign w:val="center"/>
          </w:tcPr>
          <w:p w:rsidR="000033B7" w:rsidRPr="0030403A" w:rsidRDefault="000033B7" w:rsidP="00470F80">
            <w:pPr>
              <w:jc w:val="center"/>
              <w:rPr>
                <w:sz w:val="22"/>
                <w:szCs w:val="22"/>
              </w:rPr>
            </w:pPr>
          </w:p>
        </w:tc>
        <w:tc>
          <w:tcPr>
            <w:tcW w:w="342" w:type="pct"/>
            <w:gridSpan w:val="2"/>
            <w:tcBorders>
              <w:top w:val="single" w:sz="4" w:space="0" w:color="auto"/>
              <w:left w:val="single" w:sz="4" w:space="0" w:color="auto"/>
              <w:bottom w:val="single" w:sz="12" w:space="0" w:color="auto"/>
              <w:right w:val="single" w:sz="12" w:space="0" w:color="auto"/>
            </w:tcBorders>
            <w:vAlign w:val="center"/>
          </w:tcPr>
          <w:p w:rsidR="000033B7" w:rsidRPr="0030403A" w:rsidRDefault="000033B7" w:rsidP="00470F80">
            <w:pPr>
              <w:jc w:val="center"/>
              <w:rPr>
                <w:sz w:val="22"/>
                <w:szCs w:val="22"/>
              </w:rPr>
            </w:pPr>
          </w:p>
        </w:tc>
        <w:tc>
          <w:tcPr>
            <w:tcW w:w="626" w:type="pct"/>
            <w:tcBorders>
              <w:top w:val="single" w:sz="4" w:space="0" w:color="auto"/>
              <w:left w:val="single" w:sz="12" w:space="0" w:color="auto"/>
              <w:bottom w:val="single" w:sz="12" w:space="0" w:color="auto"/>
              <w:right w:val="single" w:sz="12" w:space="0" w:color="auto"/>
            </w:tcBorders>
            <w:vAlign w:val="center"/>
          </w:tcPr>
          <w:p w:rsidR="000033B7" w:rsidRPr="003232F6" w:rsidRDefault="000033B7" w:rsidP="00470F80">
            <w:pPr>
              <w:jc w:val="center"/>
              <w:rPr>
                <w:sz w:val="24"/>
                <w:szCs w:val="24"/>
              </w:rPr>
            </w:pPr>
            <w:r w:rsidRPr="003232F6">
              <w:rPr>
                <w:sz w:val="24"/>
                <w:szCs w:val="24"/>
              </w:rPr>
              <w:t>280</w:t>
            </w:r>
          </w:p>
        </w:tc>
      </w:tr>
      <w:tr w:rsidR="000033B7" w:rsidTr="000033B7">
        <w:trPr>
          <w:cantSplit/>
          <w:jc w:val="center"/>
        </w:trPr>
        <w:tc>
          <w:tcPr>
            <w:tcW w:w="2314" w:type="pct"/>
            <w:gridSpan w:val="3"/>
            <w:tcBorders>
              <w:top w:val="single" w:sz="12" w:space="0" w:color="auto"/>
              <w:left w:val="single" w:sz="12" w:space="0" w:color="auto"/>
              <w:bottom w:val="single" w:sz="4" w:space="0" w:color="auto"/>
              <w:right w:val="single" w:sz="12" w:space="0" w:color="auto"/>
            </w:tcBorders>
            <w:vAlign w:val="center"/>
          </w:tcPr>
          <w:p w:rsidR="000033B7" w:rsidRDefault="000033B7" w:rsidP="00470F80">
            <w:pPr>
              <w:pStyle w:val="Normlnodsazen"/>
              <w:ind w:left="0"/>
            </w:pPr>
            <w:r>
              <w:rPr>
                <w:b/>
                <w:bCs/>
              </w:rPr>
              <w:t>Povinně volitelné předměty</w:t>
            </w:r>
            <w:r w:rsidRPr="00BB5624">
              <w:rPr>
                <w:b/>
              </w:rPr>
              <w:t xml:space="preserve"> </w:t>
            </w:r>
            <w:r>
              <w:rPr>
                <w:b/>
              </w:rPr>
              <w:t xml:space="preserve">- </w:t>
            </w:r>
            <w:r w:rsidRPr="00BB5624">
              <w:rPr>
                <w:b/>
              </w:rPr>
              <w:t xml:space="preserve">kategorie </w:t>
            </w:r>
            <w:r>
              <w:rPr>
                <w:b/>
              </w:rPr>
              <w:t>B</w:t>
            </w:r>
          </w:p>
        </w:tc>
        <w:tc>
          <w:tcPr>
            <w:tcW w:w="2686" w:type="pct"/>
            <w:gridSpan w:val="12"/>
            <w:tcBorders>
              <w:top w:val="single" w:sz="12" w:space="0" w:color="auto"/>
              <w:left w:val="single" w:sz="12" w:space="0" w:color="auto"/>
              <w:bottom w:val="single" w:sz="4" w:space="0" w:color="auto"/>
              <w:right w:val="single" w:sz="12" w:space="0" w:color="auto"/>
            </w:tcBorders>
            <w:vAlign w:val="center"/>
          </w:tcPr>
          <w:p w:rsidR="000033B7" w:rsidRPr="0030403A" w:rsidRDefault="000033B7" w:rsidP="00470F80">
            <w:pPr>
              <w:jc w:val="center"/>
              <w:rPr>
                <w:sz w:val="22"/>
                <w:szCs w:val="22"/>
              </w:rPr>
            </w:pPr>
          </w:p>
        </w:tc>
      </w:tr>
      <w:tr w:rsidR="000033B7" w:rsidTr="000033B7">
        <w:trPr>
          <w:cantSplit/>
          <w:jc w:val="center"/>
        </w:trPr>
        <w:tc>
          <w:tcPr>
            <w:tcW w:w="347" w:type="pct"/>
            <w:tcBorders>
              <w:top w:val="single" w:sz="4" w:space="0" w:color="auto"/>
              <w:left w:val="single" w:sz="12" w:space="0" w:color="auto"/>
              <w:bottom w:val="single" w:sz="2" w:space="0" w:color="auto"/>
              <w:right w:val="single" w:sz="4" w:space="0" w:color="auto"/>
            </w:tcBorders>
            <w:vAlign w:val="center"/>
          </w:tcPr>
          <w:p w:rsidR="000033B7" w:rsidRDefault="000033B7" w:rsidP="00470F80">
            <w:pPr>
              <w:pStyle w:val="Normlnodsazen"/>
              <w:ind w:left="0"/>
            </w:pPr>
            <w:r>
              <w:t>BAS</w:t>
            </w:r>
          </w:p>
        </w:tc>
        <w:tc>
          <w:tcPr>
            <w:tcW w:w="1966" w:type="pct"/>
            <w:gridSpan w:val="2"/>
            <w:tcBorders>
              <w:top w:val="single" w:sz="4" w:space="0" w:color="auto"/>
              <w:left w:val="single" w:sz="4" w:space="0" w:color="auto"/>
              <w:bottom w:val="single" w:sz="2" w:space="0" w:color="auto"/>
              <w:right w:val="single" w:sz="12" w:space="0" w:color="auto"/>
            </w:tcBorders>
            <w:vAlign w:val="center"/>
          </w:tcPr>
          <w:p w:rsidR="000033B7" w:rsidRDefault="000033B7" w:rsidP="00470F80">
            <w:pPr>
              <w:pStyle w:val="Normlnodsazen"/>
              <w:ind w:left="0"/>
            </w:pPr>
            <w:r>
              <w:t>Bazální stimulace</w:t>
            </w:r>
          </w:p>
        </w:tc>
        <w:tc>
          <w:tcPr>
            <w:tcW w:w="332" w:type="pct"/>
            <w:tcBorders>
              <w:top w:val="single" w:sz="4" w:space="0" w:color="auto"/>
              <w:left w:val="single" w:sz="12" w:space="0" w:color="auto"/>
              <w:bottom w:val="single" w:sz="2" w:space="0" w:color="auto"/>
              <w:right w:val="single" w:sz="4" w:space="0" w:color="auto"/>
            </w:tcBorders>
            <w:vAlign w:val="center"/>
          </w:tcPr>
          <w:p w:rsidR="000033B7" w:rsidRPr="0030403A" w:rsidRDefault="000033B7" w:rsidP="00470F80">
            <w:pPr>
              <w:pStyle w:val="Normlnodsazen"/>
              <w:rPr>
                <w:sz w:val="22"/>
                <w:szCs w:val="22"/>
              </w:rPr>
            </w:pPr>
          </w:p>
        </w:tc>
        <w:tc>
          <w:tcPr>
            <w:tcW w:w="374" w:type="pct"/>
            <w:gridSpan w:val="2"/>
            <w:tcBorders>
              <w:top w:val="single" w:sz="4" w:space="0" w:color="auto"/>
              <w:left w:val="single" w:sz="4" w:space="0" w:color="auto"/>
              <w:bottom w:val="single" w:sz="2" w:space="0" w:color="auto"/>
              <w:right w:val="single" w:sz="12" w:space="0" w:color="auto"/>
            </w:tcBorders>
            <w:vAlign w:val="center"/>
          </w:tcPr>
          <w:p w:rsidR="000033B7" w:rsidRPr="0030403A" w:rsidRDefault="000033B7" w:rsidP="00470F80">
            <w:pPr>
              <w:jc w:val="center"/>
              <w:rPr>
                <w:sz w:val="22"/>
                <w:szCs w:val="22"/>
              </w:rPr>
            </w:pPr>
          </w:p>
        </w:tc>
        <w:tc>
          <w:tcPr>
            <w:tcW w:w="332" w:type="pct"/>
            <w:gridSpan w:val="2"/>
            <w:tcBorders>
              <w:top w:val="single" w:sz="4" w:space="0" w:color="auto"/>
              <w:left w:val="single" w:sz="12" w:space="0" w:color="auto"/>
              <w:bottom w:val="single" w:sz="2" w:space="0" w:color="auto"/>
              <w:right w:val="single" w:sz="4" w:space="0" w:color="auto"/>
            </w:tcBorders>
            <w:vAlign w:val="center"/>
          </w:tcPr>
          <w:p w:rsidR="000033B7" w:rsidRPr="0030403A" w:rsidRDefault="000033B7" w:rsidP="00470F80">
            <w:pPr>
              <w:jc w:val="center"/>
              <w:rPr>
                <w:sz w:val="22"/>
                <w:szCs w:val="22"/>
              </w:rPr>
            </w:pPr>
            <w:r>
              <w:rPr>
                <w:sz w:val="22"/>
                <w:szCs w:val="22"/>
              </w:rPr>
              <w:t>1 Z</w:t>
            </w:r>
          </w:p>
        </w:tc>
        <w:tc>
          <w:tcPr>
            <w:tcW w:w="343" w:type="pct"/>
            <w:gridSpan w:val="2"/>
            <w:tcBorders>
              <w:top w:val="single" w:sz="4" w:space="0" w:color="auto"/>
              <w:left w:val="single" w:sz="4" w:space="0" w:color="auto"/>
              <w:bottom w:val="single" w:sz="2" w:space="0" w:color="auto"/>
              <w:right w:val="single" w:sz="12" w:space="0" w:color="auto"/>
            </w:tcBorders>
            <w:vAlign w:val="center"/>
          </w:tcPr>
          <w:p w:rsidR="000033B7" w:rsidRPr="0030403A" w:rsidRDefault="000033B7" w:rsidP="00470F80">
            <w:pPr>
              <w:pStyle w:val="Doloka"/>
              <w:spacing w:after="0"/>
              <w:rPr>
                <w:sz w:val="22"/>
                <w:szCs w:val="22"/>
              </w:rPr>
            </w:pPr>
          </w:p>
        </w:tc>
        <w:tc>
          <w:tcPr>
            <w:tcW w:w="338" w:type="pct"/>
            <w:gridSpan w:val="2"/>
            <w:tcBorders>
              <w:top w:val="single" w:sz="4" w:space="0" w:color="auto"/>
              <w:left w:val="single" w:sz="12" w:space="0" w:color="auto"/>
              <w:bottom w:val="single" w:sz="2" w:space="0" w:color="auto"/>
              <w:right w:val="single" w:sz="4" w:space="0" w:color="auto"/>
            </w:tcBorders>
            <w:vAlign w:val="center"/>
          </w:tcPr>
          <w:p w:rsidR="000033B7" w:rsidRPr="0030403A" w:rsidRDefault="000033B7" w:rsidP="00470F80">
            <w:pPr>
              <w:jc w:val="center"/>
              <w:rPr>
                <w:sz w:val="22"/>
                <w:szCs w:val="22"/>
              </w:rPr>
            </w:pPr>
          </w:p>
        </w:tc>
        <w:tc>
          <w:tcPr>
            <w:tcW w:w="342" w:type="pct"/>
            <w:gridSpan w:val="2"/>
            <w:tcBorders>
              <w:top w:val="single" w:sz="4" w:space="0" w:color="auto"/>
              <w:left w:val="single" w:sz="4" w:space="0" w:color="auto"/>
              <w:bottom w:val="single" w:sz="2" w:space="0" w:color="auto"/>
              <w:right w:val="single" w:sz="12" w:space="0" w:color="auto"/>
            </w:tcBorders>
            <w:vAlign w:val="center"/>
          </w:tcPr>
          <w:p w:rsidR="000033B7" w:rsidRPr="0030403A" w:rsidRDefault="000033B7" w:rsidP="00470F80">
            <w:pPr>
              <w:jc w:val="center"/>
              <w:rPr>
                <w:sz w:val="22"/>
                <w:szCs w:val="22"/>
              </w:rPr>
            </w:pPr>
          </w:p>
        </w:tc>
        <w:tc>
          <w:tcPr>
            <w:tcW w:w="626" w:type="pct"/>
            <w:tcBorders>
              <w:top w:val="single" w:sz="4" w:space="0" w:color="auto"/>
              <w:left w:val="single" w:sz="12" w:space="0" w:color="auto"/>
              <w:bottom w:val="single" w:sz="2" w:space="0" w:color="auto"/>
              <w:right w:val="single" w:sz="12" w:space="0" w:color="auto"/>
            </w:tcBorders>
            <w:vAlign w:val="center"/>
          </w:tcPr>
          <w:p w:rsidR="000033B7" w:rsidRPr="003232F6" w:rsidRDefault="000033B7" w:rsidP="00470F80">
            <w:pPr>
              <w:jc w:val="center"/>
              <w:rPr>
                <w:sz w:val="24"/>
                <w:szCs w:val="24"/>
              </w:rPr>
            </w:pPr>
            <w:r w:rsidRPr="003232F6">
              <w:rPr>
                <w:sz w:val="24"/>
                <w:szCs w:val="24"/>
              </w:rPr>
              <w:t>0/6</w:t>
            </w:r>
          </w:p>
        </w:tc>
      </w:tr>
      <w:tr w:rsidR="000033B7" w:rsidTr="000033B7">
        <w:trPr>
          <w:cantSplit/>
          <w:jc w:val="center"/>
        </w:trPr>
        <w:tc>
          <w:tcPr>
            <w:tcW w:w="347" w:type="pct"/>
            <w:tcBorders>
              <w:top w:val="single" w:sz="2" w:space="0" w:color="auto"/>
              <w:left w:val="single" w:sz="12" w:space="0" w:color="auto"/>
              <w:bottom w:val="single" w:sz="12" w:space="0" w:color="auto"/>
              <w:right w:val="single" w:sz="4" w:space="0" w:color="auto"/>
            </w:tcBorders>
            <w:shd w:val="clear" w:color="auto" w:fill="FFFFFF"/>
            <w:vAlign w:val="center"/>
          </w:tcPr>
          <w:p w:rsidR="000033B7" w:rsidRDefault="000033B7" w:rsidP="00470F80">
            <w:pPr>
              <w:pStyle w:val="Normlnodsazen"/>
              <w:ind w:left="0"/>
            </w:pPr>
            <w:proofErr w:type="spellStart"/>
            <w:r>
              <w:t>AMT</w:t>
            </w:r>
            <w:proofErr w:type="spellEnd"/>
          </w:p>
        </w:tc>
        <w:tc>
          <w:tcPr>
            <w:tcW w:w="1966" w:type="pct"/>
            <w:gridSpan w:val="2"/>
            <w:tcBorders>
              <w:top w:val="single" w:sz="2" w:space="0" w:color="auto"/>
              <w:left w:val="single" w:sz="4" w:space="0" w:color="auto"/>
              <w:bottom w:val="single" w:sz="12" w:space="0" w:color="auto"/>
              <w:right w:val="single" w:sz="12" w:space="0" w:color="auto"/>
            </w:tcBorders>
            <w:shd w:val="clear" w:color="auto" w:fill="FFFFFF"/>
            <w:vAlign w:val="center"/>
          </w:tcPr>
          <w:p w:rsidR="000033B7" w:rsidRDefault="000033B7" w:rsidP="00832CAB">
            <w:pPr>
              <w:pStyle w:val="Normlnodsazen"/>
              <w:ind w:left="0"/>
            </w:pPr>
            <w:r>
              <w:t xml:space="preserve">Alternativní metody terapie </w:t>
            </w:r>
            <w:r>
              <w:br/>
            </w:r>
            <w:r w:rsidR="00832CAB">
              <w:t xml:space="preserve">v </w:t>
            </w:r>
            <w:r>
              <w:t>ošetřovatelství</w:t>
            </w:r>
          </w:p>
        </w:tc>
        <w:tc>
          <w:tcPr>
            <w:tcW w:w="332" w:type="pct"/>
            <w:tcBorders>
              <w:top w:val="single" w:sz="2" w:space="0" w:color="auto"/>
              <w:left w:val="single" w:sz="12" w:space="0" w:color="auto"/>
              <w:bottom w:val="single" w:sz="12" w:space="0" w:color="auto"/>
              <w:right w:val="single" w:sz="4" w:space="0" w:color="auto"/>
            </w:tcBorders>
            <w:vAlign w:val="center"/>
          </w:tcPr>
          <w:p w:rsidR="000033B7" w:rsidRPr="0030403A" w:rsidRDefault="000033B7" w:rsidP="00470F80">
            <w:pPr>
              <w:pStyle w:val="Normlnodsazen"/>
              <w:rPr>
                <w:sz w:val="22"/>
                <w:szCs w:val="22"/>
              </w:rPr>
            </w:pPr>
          </w:p>
        </w:tc>
        <w:tc>
          <w:tcPr>
            <w:tcW w:w="374" w:type="pct"/>
            <w:gridSpan w:val="2"/>
            <w:tcBorders>
              <w:top w:val="single" w:sz="2" w:space="0" w:color="auto"/>
              <w:left w:val="single" w:sz="4" w:space="0" w:color="auto"/>
              <w:bottom w:val="single" w:sz="12" w:space="0" w:color="auto"/>
              <w:right w:val="single" w:sz="12" w:space="0" w:color="auto"/>
            </w:tcBorders>
            <w:vAlign w:val="center"/>
          </w:tcPr>
          <w:p w:rsidR="000033B7" w:rsidRPr="0030403A" w:rsidRDefault="000033B7" w:rsidP="00470F80">
            <w:pPr>
              <w:jc w:val="center"/>
              <w:rPr>
                <w:sz w:val="22"/>
                <w:szCs w:val="22"/>
              </w:rPr>
            </w:pPr>
          </w:p>
        </w:tc>
        <w:tc>
          <w:tcPr>
            <w:tcW w:w="332" w:type="pct"/>
            <w:gridSpan w:val="2"/>
            <w:tcBorders>
              <w:top w:val="single" w:sz="2" w:space="0" w:color="auto"/>
              <w:left w:val="single" w:sz="12" w:space="0" w:color="auto"/>
              <w:bottom w:val="single" w:sz="12" w:space="0" w:color="auto"/>
              <w:right w:val="single" w:sz="4" w:space="0" w:color="auto"/>
            </w:tcBorders>
            <w:vAlign w:val="center"/>
          </w:tcPr>
          <w:p w:rsidR="000033B7" w:rsidRPr="0030403A" w:rsidRDefault="000033B7" w:rsidP="00470F80">
            <w:pPr>
              <w:jc w:val="center"/>
              <w:rPr>
                <w:sz w:val="22"/>
                <w:szCs w:val="22"/>
              </w:rPr>
            </w:pPr>
          </w:p>
        </w:tc>
        <w:tc>
          <w:tcPr>
            <w:tcW w:w="343" w:type="pct"/>
            <w:gridSpan w:val="2"/>
            <w:tcBorders>
              <w:top w:val="single" w:sz="2" w:space="0" w:color="auto"/>
              <w:left w:val="single" w:sz="4" w:space="0" w:color="auto"/>
              <w:bottom w:val="single" w:sz="12" w:space="0" w:color="auto"/>
              <w:right w:val="single" w:sz="12" w:space="0" w:color="auto"/>
            </w:tcBorders>
            <w:vAlign w:val="center"/>
          </w:tcPr>
          <w:p w:rsidR="000033B7" w:rsidRPr="0030403A" w:rsidRDefault="000033B7" w:rsidP="00470F80">
            <w:pPr>
              <w:pStyle w:val="Doloka"/>
              <w:spacing w:after="0"/>
              <w:rPr>
                <w:sz w:val="22"/>
                <w:szCs w:val="22"/>
              </w:rPr>
            </w:pPr>
            <w:r>
              <w:rPr>
                <w:sz w:val="22"/>
                <w:szCs w:val="22"/>
              </w:rPr>
              <w:t>1 Z</w:t>
            </w:r>
          </w:p>
        </w:tc>
        <w:tc>
          <w:tcPr>
            <w:tcW w:w="338" w:type="pct"/>
            <w:gridSpan w:val="2"/>
            <w:tcBorders>
              <w:top w:val="single" w:sz="2" w:space="0" w:color="auto"/>
              <w:left w:val="single" w:sz="12" w:space="0" w:color="auto"/>
              <w:bottom w:val="single" w:sz="12" w:space="0" w:color="auto"/>
              <w:right w:val="single" w:sz="4" w:space="0" w:color="auto"/>
            </w:tcBorders>
            <w:vAlign w:val="center"/>
          </w:tcPr>
          <w:p w:rsidR="000033B7" w:rsidRPr="0030403A" w:rsidRDefault="000033B7" w:rsidP="00470F80">
            <w:pPr>
              <w:jc w:val="center"/>
              <w:rPr>
                <w:sz w:val="22"/>
                <w:szCs w:val="22"/>
              </w:rPr>
            </w:pPr>
          </w:p>
        </w:tc>
        <w:tc>
          <w:tcPr>
            <w:tcW w:w="342" w:type="pct"/>
            <w:gridSpan w:val="2"/>
            <w:tcBorders>
              <w:top w:val="single" w:sz="2" w:space="0" w:color="auto"/>
              <w:left w:val="single" w:sz="4" w:space="0" w:color="auto"/>
              <w:bottom w:val="single" w:sz="12" w:space="0" w:color="auto"/>
              <w:right w:val="single" w:sz="12" w:space="0" w:color="auto"/>
            </w:tcBorders>
            <w:vAlign w:val="center"/>
          </w:tcPr>
          <w:p w:rsidR="000033B7" w:rsidRPr="0030403A" w:rsidRDefault="000033B7" w:rsidP="00470F80">
            <w:pPr>
              <w:jc w:val="center"/>
              <w:rPr>
                <w:sz w:val="22"/>
                <w:szCs w:val="22"/>
              </w:rPr>
            </w:pPr>
          </w:p>
        </w:tc>
        <w:tc>
          <w:tcPr>
            <w:tcW w:w="626" w:type="pct"/>
            <w:tcBorders>
              <w:top w:val="single" w:sz="2" w:space="0" w:color="auto"/>
              <w:left w:val="single" w:sz="12" w:space="0" w:color="auto"/>
              <w:bottom w:val="single" w:sz="12" w:space="0" w:color="auto"/>
              <w:right w:val="single" w:sz="12" w:space="0" w:color="auto"/>
            </w:tcBorders>
            <w:vAlign w:val="center"/>
          </w:tcPr>
          <w:p w:rsidR="000033B7" w:rsidRPr="003232F6" w:rsidRDefault="000033B7" w:rsidP="00470F80">
            <w:pPr>
              <w:jc w:val="center"/>
              <w:rPr>
                <w:sz w:val="24"/>
                <w:szCs w:val="24"/>
              </w:rPr>
            </w:pPr>
            <w:r w:rsidRPr="003232F6">
              <w:rPr>
                <w:sz w:val="24"/>
                <w:szCs w:val="24"/>
              </w:rPr>
              <w:t>0/6</w:t>
            </w:r>
          </w:p>
        </w:tc>
      </w:tr>
      <w:tr w:rsidR="000033B7" w:rsidTr="000033B7">
        <w:trPr>
          <w:cantSplit/>
          <w:jc w:val="center"/>
        </w:trPr>
        <w:tc>
          <w:tcPr>
            <w:tcW w:w="2314" w:type="pct"/>
            <w:gridSpan w:val="3"/>
            <w:tcBorders>
              <w:top w:val="single" w:sz="12" w:space="0" w:color="auto"/>
              <w:left w:val="single" w:sz="12" w:space="0" w:color="auto"/>
              <w:bottom w:val="single" w:sz="2" w:space="0" w:color="auto"/>
              <w:right w:val="single" w:sz="12" w:space="0" w:color="auto"/>
            </w:tcBorders>
            <w:vAlign w:val="center"/>
          </w:tcPr>
          <w:p w:rsidR="000033B7" w:rsidRDefault="000033B7" w:rsidP="00470F80">
            <w:pPr>
              <w:pStyle w:val="Normlnodsazen"/>
              <w:ind w:left="0"/>
            </w:pPr>
            <w:r>
              <w:rPr>
                <w:b/>
                <w:bCs/>
              </w:rPr>
              <w:t>Povinně volitelné předměty</w:t>
            </w:r>
            <w:r w:rsidRPr="00BB5624">
              <w:rPr>
                <w:b/>
              </w:rPr>
              <w:t xml:space="preserve"> </w:t>
            </w:r>
            <w:r>
              <w:rPr>
                <w:b/>
              </w:rPr>
              <w:t xml:space="preserve">- </w:t>
            </w:r>
            <w:r w:rsidRPr="00BB5624">
              <w:rPr>
                <w:b/>
              </w:rPr>
              <w:t xml:space="preserve">kategorie </w:t>
            </w:r>
            <w:r>
              <w:rPr>
                <w:b/>
              </w:rPr>
              <w:t>C</w:t>
            </w:r>
          </w:p>
        </w:tc>
        <w:tc>
          <w:tcPr>
            <w:tcW w:w="2686" w:type="pct"/>
            <w:gridSpan w:val="12"/>
            <w:tcBorders>
              <w:top w:val="single" w:sz="12" w:space="0" w:color="auto"/>
              <w:left w:val="single" w:sz="12" w:space="0" w:color="auto"/>
              <w:bottom w:val="single" w:sz="2" w:space="0" w:color="auto"/>
              <w:right w:val="single" w:sz="12" w:space="0" w:color="auto"/>
            </w:tcBorders>
            <w:vAlign w:val="center"/>
          </w:tcPr>
          <w:p w:rsidR="000033B7" w:rsidRPr="0030403A" w:rsidRDefault="000033B7" w:rsidP="00470F80">
            <w:pPr>
              <w:jc w:val="center"/>
              <w:rPr>
                <w:sz w:val="22"/>
                <w:szCs w:val="22"/>
              </w:rPr>
            </w:pPr>
          </w:p>
        </w:tc>
      </w:tr>
      <w:tr w:rsidR="000033B7" w:rsidTr="000033B7">
        <w:trPr>
          <w:cantSplit/>
          <w:jc w:val="center"/>
        </w:trPr>
        <w:tc>
          <w:tcPr>
            <w:tcW w:w="347" w:type="pct"/>
            <w:tcBorders>
              <w:top w:val="single" w:sz="2" w:space="0" w:color="auto"/>
              <w:left w:val="single" w:sz="12" w:space="0" w:color="auto"/>
              <w:bottom w:val="single" w:sz="12" w:space="0" w:color="auto"/>
              <w:right w:val="single" w:sz="4" w:space="0" w:color="auto"/>
            </w:tcBorders>
            <w:shd w:val="clear" w:color="auto" w:fill="FFFFFF"/>
            <w:vAlign w:val="center"/>
          </w:tcPr>
          <w:p w:rsidR="000033B7" w:rsidRDefault="000033B7" w:rsidP="00470F80">
            <w:pPr>
              <w:pStyle w:val="Normlnodsazen"/>
              <w:ind w:left="0"/>
            </w:pPr>
            <w:proofErr w:type="spellStart"/>
            <w:r w:rsidRPr="00A2340A">
              <w:rPr>
                <w:sz w:val="22"/>
                <w:szCs w:val="22"/>
              </w:rPr>
              <w:t>ABSII</w:t>
            </w:r>
            <w:proofErr w:type="spellEnd"/>
          </w:p>
        </w:tc>
        <w:tc>
          <w:tcPr>
            <w:tcW w:w="1966" w:type="pct"/>
            <w:gridSpan w:val="2"/>
            <w:tcBorders>
              <w:top w:val="single" w:sz="2" w:space="0" w:color="auto"/>
              <w:left w:val="single" w:sz="4" w:space="0" w:color="auto"/>
              <w:bottom w:val="single" w:sz="12" w:space="0" w:color="auto"/>
              <w:right w:val="single" w:sz="12" w:space="0" w:color="auto"/>
            </w:tcBorders>
            <w:shd w:val="clear" w:color="auto" w:fill="FFFFFF"/>
            <w:vAlign w:val="center"/>
          </w:tcPr>
          <w:p w:rsidR="000033B7" w:rsidRDefault="000033B7" w:rsidP="00470F80">
            <w:pPr>
              <w:pStyle w:val="Normlnodsazen"/>
              <w:ind w:left="14"/>
            </w:pPr>
            <w:r>
              <w:t>Absolventský seminář II</w:t>
            </w:r>
          </w:p>
        </w:tc>
        <w:tc>
          <w:tcPr>
            <w:tcW w:w="332" w:type="pct"/>
            <w:tcBorders>
              <w:top w:val="single" w:sz="2" w:space="0" w:color="auto"/>
              <w:left w:val="single" w:sz="12" w:space="0" w:color="auto"/>
              <w:bottom w:val="single" w:sz="12" w:space="0" w:color="auto"/>
              <w:right w:val="single" w:sz="4" w:space="0" w:color="auto"/>
            </w:tcBorders>
            <w:vAlign w:val="center"/>
          </w:tcPr>
          <w:p w:rsidR="000033B7" w:rsidRPr="0030403A" w:rsidRDefault="000033B7" w:rsidP="00470F80">
            <w:pPr>
              <w:pStyle w:val="Normlnodsazen"/>
              <w:rPr>
                <w:sz w:val="22"/>
                <w:szCs w:val="22"/>
              </w:rPr>
            </w:pPr>
          </w:p>
        </w:tc>
        <w:tc>
          <w:tcPr>
            <w:tcW w:w="374" w:type="pct"/>
            <w:gridSpan w:val="2"/>
            <w:tcBorders>
              <w:top w:val="single" w:sz="2" w:space="0" w:color="auto"/>
              <w:left w:val="single" w:sz="4" w:space="0" w:color="auto"/>
              <w:bottom w:val="single" w:sz="12" w:space="0" w:color="auto"/>
              <w:right w:val="single" w:sz="12" w:space="0" w:color="auto"/>
            </w:tcBorders>
            <w:vAlign w:val="center"/>
          </w:tcPr>
          <w:p w:rsidR="000033B7" w:rsidRPr="0030403A" w:rsidRDefault="000033B7" w:rsidP="00470F80">
            <w:pPr>
              <w:jc w:val="center"/>
              <w:rPr>
                <w:sz w:val="22"/>
                <w:szCs w:val="22"/>
              </w:rPr>
            </w:pPr>
          </w:p>
        </w:tc>
        <w:tc>
          <w:tcPr>
            <w:tcW w:w="332" w:type="pct"/>
            <w:gridSpan w:val="2"/>
            <w:tcBorders>
              <w:top w:val="single" w:sz="2" w:space="0" w:color="auto"/>
              <w:left w:val="single" w:sz="12" w:space="0" w:color="auto"/>
              <w:bottom w:val="single" w:sz="12" w:space="0" w:color="auto"/>
              <w:right w:val="single" w:sz="4" w:space="0" w:color="auto"/>
            </w:tcBorders>
            <w:vAlign w:val="center"/>
          </w:tcPr>
          <w:p w:rsidR="000033B7" w:rsidRPr="0030403A" w:rsidRDefault="000033B7" w:rsidP="00470F80">
            <w:pPr>
              <w:jc w:val="center"/>
              <w:rPr>
                <w:sz w:val="22"/>
                <w:szCs w:val="22"/>
              </w:rPr>
            </w:pPr>
          </w:p>
        </w:tc>
        <w:tc>
          <w:tcPr>
            <w:tcW w:w="343" w:type="pct"/>
            <w:gridSpan w:val="2"/>
            <w:tcBorders>
              <w:top w:val="single" w:sz="2" w:space="0" w:color="auto"/>
              <w:left w:val="single" w:sz="4" w:space="0" w:color="auto"/>
              <w:bottom w:val="single" w:sz="12" w:space="0" w:color="auto"/>
              <w:right w:val="single" w:sz="12" w:space="0" w:color="auto"/>
            </w:tcBorders>
            <w:vAlign w:val="center"/>
          </w:tcPr>
          <w:p w:rsidR="000033B7" w:rsidRPr="0030403A" w:rsidRDefault="000033B7" w:rsidP="00470F80">
            <w:pPr>
              <w:pStyle w:val="Doloka"/>
              <w:spacing w:after="0"/>
              <w:rPr>
                <w:sz w:val="22"/>
                <w:szCs w:val="22"/>
              </w:rPr>
            </w:pPr>
          </w:p>
        </w:tc>
        <w:tc>
          <w:tcPr>
            <w:tcW w:w="338" w:type="pct"/>
            <w:gridSpan w:val="2"/>
            <w:tcBorders>
              <w:top w:val="single" w:sz="2" w:space="0" w:color="auto"/>
              <w:left w:val="single" w:sz="12" w:space="0" w:color="auto"/>
              <w:bottom w:val="single" w:sz="12" w:space="0" w:color="auto"/>
              <w:right w:val="single" w:sz="4" w:space="0" w:color="auto"/>
            </w:tcBorders>
            <w:vAlign w:val="center"/>
          </w:tcPr>
          <w:p w:rsidR="000033B7" w:rsidRPr="0030403A" w:rsidRDefault="000033B7" w:rsidP="00470F80">
            <w:pPr>
              <w:jc w:val="center"/>
              <w:rPr>
                <w:sz w:val="22"/>
                <w:szCs w:val="22"/>
              </w:rPr>
            </w:pPr>
            <w:r>
              <w:rPr>
                <w:sz w:val="22"/>
                <w:szCs w:val="22"/>
              </w:rPr>
              <w:t>1 Z</w:t>
            </w:r>
          </w:p>
        </w:tc>
        <w:tc>
          <w:tcPr>
            <w:tcW w:w="342" w:type="pct"/>
            <w:gridSpan w:val="2"/>
            <w:tcBorders>
              <w:top w:val="single" w:sz="2" w:space="0" w:color="auto"/>
              <w:left w:val="single" w:sz="4" w:space="0" w:color="auto"/>
              <w:bottom w:val="single" w:sz="12" w:space="0" w:color="auto"/>
              <w:right w:val="single" w:sz="12" w:space="0" w:color="auto"/>
            </w:tcBorders>
            <w:vAlign w:val="center"/>
          </w:tcPr>
          <w:p w:rsidR="000033B7" w:rsidRPr="0030403A" w:rsidRDefault="000033B7" w:rsidP="00470F80">
            <w:pPr>
              <w:jc w:val="center"/>
              <w:rPr>
                <w:sz w:val="22"/>
                <w:szCs w:val="22"/>
              </w:rPr>
            </w:pPr>
          </w:p>
        </w:tc>
        <w:tc>
          <w:tcPr>
            <w:tcW w:w="626" w:type="pct"/>
            <w:tcBorders>
              <w:top w:val="single" w:sz="2" w:space="0" w:color="auto"/>
              <w:left w:val="single" w:sz="12" w:space="0" w:color="auto"/>
              <w:bottom w:val="single" w:sz="12" w:space="0" w:color="auto"/>
              <w:right w:val="single" w:sz="12" w:space="0" w:color="auto"/>
            </w:tcBorders>
            <w:vAlign w:val="center"/>
          </w:tcPr>
          <w:p w:rsidR="000033B7" w:rsidRPr="003232F6" w:rsidRDefault="000033B7" w:rsidP="00470F80">
            <w:pPr>
              <w:jc w:val="center"/>
              <w:rPr>
                <w:sz w:val="24"/>
                <w:szCs w:val="24"/>
              </w:rPr>
            </w:pPr>
            <w:r w:rsidRPr="003232F6">
              <w:rPr>
                <w:sz w:val="24"/>
                <w:szCs w:val="24"/>
              </w:rPr>
              <w:t>0/8</w:t>
            </w:r>
          </w:p>
        </w:tc>
      </w:tr>
      <w:tr w:rsidR="000033B7" w:rsidTr="000033B7">
        <w:trPr>
          <w:cantSplit/>
          <w:jc w:val="center"/>
        </w:trPr>
        <w:tc>
          <w:tcPr>
            <w:tcW w:w="2314" w:type="pct"/>
            <w:gridSpan w:val="3"/>
            <w:tcBorders>
              <w:top w:val="single" w:sz="12" w:space="0" w:color="auto"/>
              <w:left w:val="single" w:sz="12" w:space="0" w:color="auto"/>
              <w:bottom w:val="single" w:sz="2" w:space="0" w:color="auto"/>
              <w:right w:val="single" w:sz="12" w:space="0" w:color="auto"/>
            </w:tcBorders>
            <w:vAlign w:val="center"/>
          </w:tcPr>
          <w:p w:rsidR="000033B7" w:rsidRDefault="000033B7" w:rsidP="00470F80">
            <w:pPr>
              <w:pStyle w:val="Normlnodsazen"/>
              <w:ind w:left="0"/>
            </w:pPr>
          </w:p>
        </w:tc>
        <w:tc>
          <w:tcPr>
            <w:tcW w:w="2686" w:type="pct"/>
            <w:gridSpan w:val="12"/>
            <w:tcBorders>
              <w:top w:val="single" w:sz="12" w:space="0" w:color="auto"/>
              <w:left w:val="single" w:sz="12" w:space="0" w:color="auto"/>
              <w:bottom w:val="single" w:sz="2" w:space="0" w:color="auto"/>
              <w:right w:val="single" w:sz="12" w:space="0" w:color="auto"/>
            </w:tcBorders>
            <w:vAlign w:val="center"/>
          </w:tcPr>
          <w:p w:rsidR="000033B7" w:rsidRDefault="000033B7" w:rsidP="00470F80">
            <w:pPr>
              <w:jc w:val="center"/>
            </w:pPr>
          </w:p>
        </w:tc>
      </w:tr>
      <w:tr w:rsidR="000033B7" w:rsidTr="000033B7">
        <w:trPr>
          <w:cantSplit/>
          <w:jc w:val="center"/>
        </w:trPr>
        <w:tc>
          <w:tcPr>
            <w:tcW w:w="2314" w:type="pct"/>
            <w:gridSpan w:val="3"/>
            <w:tcBorders>
              <w:top w:val="single" w:sz="12" w:space="0" w:color="auto"/>
              <w:left w:val="single" w:sz="12" w:space="0" w:color="auto"/>
              <w:bottom w:val="single" w:sz="2" w:space="0" w:color="auto"/>
              <w:right w:val="single" w:sz="12" w:space="0" w:color="auto"/>
            </w:tcBorders>
            <w:vAlign w:val="center"/>
          </w:tcPr>
          <w:p w:rsidR="000033B7" w:rsidRDefault="000033B7" w:rsidP="00470F80">
            <w:pPr>
              <w:pStyle w:val="Normlnodsazen"/>
              <w:ind w:left="0"/>
            </w:pPr>
            <w:r>
              <w:t>Počet zkoušek</w:t>
            </w:r>
          </w:p>
        </w:tc>
        <w:tc>
          <w:tcPr>
            <w:tcW w:w="332" w:type="pct"/>
            <w:tcBorders>
              <w:top w:val="single" w:sz="12" w:space="0" w:color="auto"/>
              <w:left w:val="single" w:sz="12" w:space="0" w:color="auto"/>
              <w:bottom w:val="single" w:sz="2" w:space="0" w:color="auto"/>
              <w:right w:val="single" w:sz="4" w:space="0" w:color="auto"/>
            </w:tcBorders>
            <w:vAlign w:val="center"/>
          </w:tcPr>
          <w:p w:rsidR="000033B7" w:rsidRPr="0030403A" w:rsidRDefault="000033B7" w:rsidP="00470F80">
            <w:pPr>
              <w:jc w:val="center"/>
              <w:rPr>
                <w:sz w:val="22"/>
                <w:szCs w:val="22"/>
              </w:rPr>
            </w:pPr>
            <w:r>
              <w:rPr>
                <w:sz w:val="22"/>
                <w:szCs w:val="22"/>
              </w:rPr>
              <w:t>2</w:t>
            </w:r>
          </w:p>
        </w:tc>
        <w:tc>
          <w:tcPr>
            <w:tcW w:w="374" w:type="pct"/>
            <w:gridSpan w:val="2"/>
            <w:tcBorders>
              <w:top w:val="single" w:sz="12" w:space="0" w:color="auto"/>
              <w:left w:val="single" w:sz="4" w:space="0" w:color="auto"/>
              <w:bottom w:val="single" w:sz="2" w:space="0" w:color="auto"/>
              <w:right w:val="single" w:sz="12" w:space="0" w:color="auto"/>
            </w:tcBorders>
            <w:vAlign w:val="center"/>
          </w:tcPr>
          <w:p w:rsidR="000033B7" w:rsidRPr="0030403A" w:rsidRDefault="000033B7" w:rsidP="00470F80">
            <w:pPr>
              <w:jc w:val="center"/>
              <w:rPr>
                <w:sz w:val="22"/>
                <w:szCs w:val="22"/>
              </w:rPr>
            </w:pPr>
            <w:r>
              <w:rPr>
                <w:sz w:val="22"/>
                <w:szCs w:val="22"/>
              </w:rPr>
              <w:t>4</w:t>
            </w:r>
          </w:p>
        </w:tc>
        <w:tc>
          <w:tcPr>
            <w:tcW w:w="332" w:type="pct"/>
            <w:gridSpan w:val="2"/>
            <w:tcBorders>
              <w:top w:val="single" w:sz="12" w:space="0" w:color="auto"/>
              <w:left w:val="single" w:sz="12" w:space="0" w:color="auto"/>
              <w:bottom w:val="single" w:sz="2" w:space="0" w:color="auto"/>
              <w:right w:val="single" w:sz="4" w:space="0" w:color="auto"/>
            </w:tcBorders>
            <w:vAlign w:val="center"/>
          </w:tcPr>
          <w:p w:rsidR="000033B7" w:rsidRPr="0030403A" w:rsidRDefault="000033B7" w:rsidP="00470F80">
            <w:pPr>
              <w:jc w:val="center"/>
              <w:rPr>
                <w:sz w:val="22"/>
                <w:szCs w:val="22"/>
              </w:rPr>
            </w:pPr>
            <w:r>
              <w:rPr>
                <w:sz w:val="22"/>
                <w:szCs w:val="22"/>
              </w:rPr>
              <w:t>2</w:t>
            </w:r>
          </w:p>
        </w:tc>
        <w:tc>
          <w:tcPr>
            <w:tcW w:w="343" w:type="pct"/>
            <w:gridSpan w:val="2"/>
            <w:tcBorders>
              <w:top w:val="single" w:sz="12" w:space="0" w:color="auto"/>
              <w:left w:val="single" w:sz="4" w:space="0" w:color="auto"/>
              <w:bottom w:val="single" w:sz="2" w:space="0" w:color="auto"/>
              <w:right w:val="single" w:sz="12" w:space="0" w:color="auto"/>
            </w:tcBorders>
            <w:vAlign w:val="center"/>
          </w:tcPr>
          <w:p w:rsidR="000033B7" w:rsidRPr="0030403A" w:rsidRDefault="000033B7" w:rsidP="00470F80">
            <w:pPr>
              <w:pStyle w:val="Doloka"/>
              <w:spacing w:after="0"/>
              <w:rPr>
                <w:sz w:val="22"/>
                <w:szCs w:val="22"/>
              </w:rPr>
            </w:pPr>
            <w:r>
              <w:rPr>
                <w:sz w:val="22"/>
                <w:szCs w:val="22"/>
              </w:rPr>
              <w:t>3</w:t>
            </w:r>
          </w:p>
        </w:tc>
        <w:tc>
          <w:tcPr>
            <w:tcW w:w="338" w:type="pct"/>
            <w:gridSpan w:val="2"/>
            <w:tcBorders>
              <w:top w:val="single" w:sz="12" w:space="0" w:color="auto"/>
              <w:left w:val="single" w:sz="12" w:space="0" w:color="auto"/>
              <w:bottom w:val="single" w:sz="2" w:space="0" w:color="auto"/>
              <w:right w:val="single" w:sz="4" w:space="0" w:color="auto"/>
            </w:tcBorders>
            <w:vAlign w:val="center"/>
          </w:tcPr>
          <w:p w:rsidR="000033B7" w:rsidRPr="0030403A" w:rsidRDefault="000033B7" w:rsidP="00470F80">
            <w:pPr>
              <w:jc w:val="center"/>
              <w:rPr>
                <w:sz w:val="22"/>
                <w:szCs w:val="22"/>
              </w:rPr>
            </w:pPr>
            <w:r>
              <w:rPr>
                <w:sz w:val="22"/>
                <w:szCs w:val="22"/>
              </w:rPr>
              <w:t>3</w:t>
            </w:r>
          </w:p>
        </w:tc>
        <w:tc>
          <w:tcPr>
            <w:tcW w:w="342" w:type="pct"/>
            <w:gridSpan w:val="2"/>
            <w:tcBorders>
              <w:top w:val="single" w:sz="12" w:space="0" w:color="auto"/>
              <w:left w:val="single" w:sz="4" w:space="0" w:color="auto"/>
              <w:bottom w:val="single" w:sz="2" w:space="0" w:color="auto"/>
              <w:right w:val="single" w:sz="12" w:space="0" w:color="auto"/>
            </w:tcBorders>
            <w:vAlign w:val="center"/>
          </w:tcPr>
          <w:p w:rsidR="000033B7" w:rsidRPr="0030403A" w:rsidRDefault="000033B7" w:rsidP="00470F80">
            <w:pPr>
              <w:jc w:val="center"/>
              <w:rPr>
                <w:sz w:val="22"/>
                <w:szCs w:val="22"/>
              </w:rPr>
            </w:pPr>
            <w:r>
              <w:rPr>
                <w:sz w:val="22"/>
                <w:szCs w:val="22"/>
              </w:rPr>
              <w:t>5</w:t>
            </w:r>
          </w:p>
        </w:tc>
        <w:tc>
          <w:tcPr>
            <w:tcW w:w="626" w:type="pct"/>
            <w:vMerge w:val="restart"/>
            <w:tcBorders>
              <w:top w:val="single" w:sz="12" w:space="0" w:color="auto"/>
              <w:left w:val="single" w:sz="12" w:space="0" w:color="auto"/>
              <w:right w:val="single" w:sz="12" w:space="0" w:color="auto"/>
            </w:tcBorders>
            <w:vAlign w:val="center"/>
          </w:tcPr>
          <w:p w:rsidR="000033B7" w:rsidRDefault="000033B7" w:rsidP="00470F80">
            <w:pPr>
              <w:jc w:val="center"/>
            </w:pPr>
          </w:p>
        </w:tc>
      </w:tr>
      <w:tr w:rsidR="000033B7" w:rsidTr="000033B7">
        <w:trPr>
          <w:cantSplit/>
          <w:jc w:val="center"/>
        </w:trPr>
        <w:tc>
          <w:tcPr>
            <w:tcW w:w="2314" w:type="pct"/>
            <w:gridSpan w:val="3"/>
            <w:tcBorders>
              <w:top w:val="single" w:sz="2" w:space="0" w:color="auto"/>
              <w:left w:val="single" w:sz="12" w:space="0" w:color="auto"/>
              <w:bottom w:val="single" w:sz="2" w:space="0" w:color="auto"/>
              <w:right w:val="single" w:sz="12" w:space="0" w:color="auto"/>
            </w:tcBorders>
            <w:vAlign w:val="center"/>
          </w:tcPr>
          <w:p w:rsidR="000033B7" w:rsidRDefault="000033B7" w:rsidP="00470F80">
            <w:pPr>
              <w:pStyle w:val="Normlnodsazen"/>
              <w:ind w:left="0"/>
            </w:pPr>
            <w:r>
              <w:t>Počet klasifikovaných zápočtů</w:t>
            </w:r>
          </w:p>
        </w:tc>
        <w:tc>
          <w:tcPr>
            <w:tcW w:w="332" w:type="pct"/>
            <w:tcBorders>
              <w:top w:val="single" w:sz="2" w:space="0" w:color="auto"/>
              <w:left w:val="single" w:sz="12" w:space="0" w:color="auto"/>
              <w:bottom w:val="single" w:sz="2" w:space="0" w:color="auto"/>
              <w:right w:val="single" w:sz="4" w:space="0" w:color="auto"/>
            </w:tcBorders>
            <w:vAlign w:val="center"/>
          </w:tcPr>
          <w:p w:rsidR="000033B7" w:rsidRPr="0030403A" w:rsidRDefault="000033B7" w:rsidP="00470F80">
            <w:pPr>
              <w:jc w:val="center"/>
              <w:rPr>
                <w:sz w:val="22"/>
                <w:szCs w:val="22"/>
              </w:rPr>
            </w:pPr>
            <w:r>
              <w:rPr>
                <w:sz w:val="22"/>
                <w:szCs w:val="22"/>
              </w:rPr>
              <w:t>2</w:t>
            </w:r>
          </w:p>
        </w:tc>
        <w:tc>
          <w:tcPr>
            <w:tcW w:w="374" w:type="pct"/>
            <w:gridSpan w:val="2"/>
            <w:tcBorders>
              <w:top w:val="single" w:sz="2" w:space="0" w:color="auto"/>
              <w:left w:val="single" w:sz="4" w:space="0" w:color="auto"/>
              <w:bottom w:val="single" w:sz="2" w:space="0" w:color="auto"/>
              <w:right w:val="single" w:sz="12" w:space="0" w:color="auto"/>
            </w:tcBorders>
            <w:vAlign w:val="center"/>
          </w:tcPr>
          <w:p w:rsidR="000033B7" w:rsidRPr="0030403A" w:rsidRDefault="000033B7" w:rsidP="00470F80">
            <w:pPr>
              <w:jc w:val="center"/>
              <w:rPr>
                <w:sz w:val="22"/>
                <w:szCs w:val="22"/>
              </w:rPr>
            </w:pPr>
            <w:r>
              <w:rPr>
                <w:sz w:val="22"/>
                <w:szCs w:val="22"/>
              </w:rPr>
              <w:t>5</w:t>
            </w:r>
          </w:p>
        </w:tc>
        <w:tc>
          <w:tcPr>
            <w:tcW w:w="332" w:type="pct"/>
            <w:gridSpan w:val="2"/>
            <w:tcBorders>
              <w:top w:val="single" w:sz="2" w:space="0" w:color="auto"/>
              <w:left w:val="single" w:sz="12" w:space="0" w:color="auto"/>
              <w:bottom w:val="single" w:sz="2" w:space="0" w:color="auto"/>
              <w:right w:val="single" w:sz="4" w:space="0" w:color="auto"/>
            </w:tcBorders>
            <w:vAlign w:val="center"/>
          </w:tcPr>
          <w:p w:rsidR="000033B7" w:rsidRPr="0030403A" w:rsidRDefault="000033B7" w:rsidP="00470F80">
            <w:pPr>
              <w:jc w:val="center"/>
              <w:rPr>
                <w:sz w:val="22"/>
                <w:szCs w:val="22"/>
              </w:rPr>
            </w:pPr>
            <w:r>
              <w:rPr>
                <w:sz w:val="22"/>
                <w:szCs w:val="22"/>
              </w:rPr>
              <w:t>4</w:t>
            </w:r>
          </w:p>
        </w:tc>
        <w:tc>
          <w:tcPr>
            <w:tcW w:w="343" w:type="pct"/>
            <w:gridSpan w:val="2"/>
            <w:tcBorders>
              <w:top w:val="single" w:sz="2" w:space="0" w:color="auto"/>
              <w:left w:val="single" w:sz="4" w:space="0" w:color="auto"/>
              <w:bottom w:val="single" w:sz="2" w:space="0" w:color="auto"/>
              <w:right w:val="single" w:sz="12" w:space="0" w:color="auto"/>
            </w:tcBorders>
            <w:vAlign w:val="center"/>
          </w:tcPr>
          <w:p w:rsidR="000033B7" w:rsidRPr="0030403A" w:rsidRDefault="000033B7" w:rsidP="00470F80">
            <w:pPr>
              <w:pStyle w:val="Doloka"/>
              <w:spacing w:after="0"/>
              <w:rPr>
                <w:sz w:val="22"/>
                <w:szCs w:val="22"/>
              </w:rPr>
            </w:pPr>
            <w:r>
              <w:rPr>
                <w:sz w:val="22"/>
                <w:szCs w:val="22"/>
              </w:rPr>
              <w:t>5</w:t>
            </w:r>
          </w:p>
        </w:tc>
        <w:tc>
          <w:tcPr>
            <w:tcW w:w="338" w:type="pct"/>
            <w:gridSpan w:val="2"/>
            <w:tcBorders>
              <w:top w:val="single" w:sz="2" w:space="0" w:color="auto"/>
              <w:left w:val="single" w:sz="12" w:space="0" w:color="auto"/>
              <w:bottom w:val="single" w:sz="2" w:space="0" w:color="auto"/>
              <w:right w:val="single" w:sz="4" w:space="0" w:color="auto"/>
            </w:tcBorders>
            <w:vAlign w:val="center"/>
          </w:tcPr>
          <w:p w:rsidR="000033B7" w:rsidRPr="0030403A" w:rsidRDefault="000033B7" w:rsidP="00470F80">
            <w:pPr>
              <w:jc w:val="center"/>
              <w:rPr>
                <w:sz w:val="22"/>
                <w:szCs w:val="22"/>
              </w:rPr>
            </w:pPr>
            <w:r>
              <w:rPr>
                <w:sz w:val="22"/>
                <w:szCs w:val="22"/>
              </w:rPr>
              <w:t>4</w:t>
            </w:r>
          </w:p>
        </w:tc>
        <w:tc>
          <w:tcPr>
            <w:tcW w:w="342" w:type="pct"/>
            <w:gridSpan w:val="2"/>
            <w:tcBorders>
              <w:top w:val="single" w:sz="2" w:space="0" w:color="auto"/>
              <w:left w:val="single" w:sz="4" w:space="0" w:color="auto"/>
              <w:bottom w:val="single" w:sz="2" w:space="0" w:color="auto"/>
              <w:right w:val="single" w:sz="12" w:space="0" w:color="auto"/>
            </w:tcBorders>
            <w:vAlign w:val="center"/>
          </w:tcPr>
          <w:p w:rsidR="000033B7" w:rsidRPr="0030403A" w:rsidRDefault="000033B7" w:rsidP="00470F80">
            <w:pPr>
              <w:jc w:val="center"/>
              <w:rPr>
                <w:sz w:val="22"/>
                <w:szCs w:val="22"/>
              </w:rPr>
            </w:pPr>
            <w:r>
              <w:rPr>
                <w:sz w:val="22"/>
                <w:szCs w:val="22"/>
              </w:rPr>
              <w:t>1</w:t>
            </w:r>
          </w:p>
        </w:tc>
        <w:tc>
          <w:tcPr>
            <w:tcW w:w="626" w:type="pct"/>
            <w:vMerge/>
            <w:tcBorders>
              <w:left w:val="single" w:sz="12" w:space="0" w:color="auto"/>
              <w:right w:val="single" w:sz="12" w:space="0" w:color="auto"/>
            </w:tcBorders>
            <w:vAlign w:val="center"/>
          </w:tcPr>
          <w:p w:rsidR="000033B7" w:rsidRDefault="000033B7" w:rsidP="00470F80">
            <w:pPr>
              <w:jc w:val="center"/>
            </w:pPr>
          </w:p>
        </w:tc>
      </w:tr>
      <w:tr w:rsidR="000033B7" w:rsidTr="000033B7">
        <w:trPr>
          <w:cantSplit/>
          <w:jc w:val="center"/>
        </w:trPr>
        <w:tc>
          <w:tcPr>
            <w:tcW w:w="2314" w:type="pct"/>
            <w:gridSpan w:val="3"/>
            <w:tcBorders>
              <w:top w:val="single" w:sz="2" w:space="0" w:color="auto"/>
              <w:left w:val="single" w:sz="12" w:space="0" w:color="auto"/>
              <w:bottom w:val="single" w:sz="12" w:space="0" w:color="auto"/>
              <w:right w:val="single" w:sz="12" w:space="0" w:color="auto"/>
            </w:tcBorders>
            <w:vAlign w:val="center"/>
          </w:tcPr>
          <w:p w:rsidR="000033B7" w:rsidRDefault="000033B7" w:rsidP="00470F80">
            <w:pPr>
              <w:pStyle w:val="Normlnodsazen"/>
              <w:ind w:left="0"/>
            </w:pPr>
            <w:r>
              <w:t>Počet zápočtů</w:t>
            </w:r>
          </w:p>
        </w:tc>
        <w:tc>
          <w:tcPr>
            <w:tcW w:w="332" w:type="pct"/>
            <w:tcBorders>
              <w:top w:val="single" w:sz="2" w:space="0" w:color="auto"/>
              <w:left w:val="single" w:sz="12" w:space="0" w:color="auto"/>
              <w:bottom w:val="single" w:sz="12" w:space="0" w:color="auto"/>
              <w:right w:val="single" w:sz="4" w:space="0" w:color="auto"/>
            </w:tcBorders>
            <w:vAlign w:val="center"/>
          </w:tcPr>
          <w:p w:rsidR="000033B7" w:rsidRPr="0030403A" w:rsidRDefault="000033B7" w:rsidP="00470F80">
            <w:pPr>
              <w:jc w:val="center"/>
              <w:rPr>
                <w:sz w:val="22"/>
                <w:szCs w:val="22"/>
              </w:rPr>
            </w:pPr>
            <w:r>
              <w:rPr>
                <w:sz w:val="22"/>
                <w:szCs w:val="22"/>
              </w:rPr>
              <w:t>12</w:t>
            </w:r>
          </w:p>
        </w:tc>
        <w:tc>
          <w:tcPr>
            <w:tcW w:w="374" w:type="pct"/>
            <w:gridSpan w:val="2"/>
            <w:tcBorders>
              <w:top w:val="single" w:sz="2" w:space="0" w:color="auto"/>
              <w:left w:val="single" w:sz="4" w:space="0" w:color="auto"/>
              <w:bottom w:val="single" w:sz="12" w:space="0" w:color="auto"/>
              <w:right w:val="single" w:sz="12" w:space="0" w:color="auto"/>
            </w:tcBorders>
            <w:vAlign w:val="center"/>
          </w:tcPr>
          <w:p w:rsidR="000033B7" w:rsidRPr="0030403A" w:rsidRDefault="000033B7" w:rsidP="00470F80">
            <w:pPr>
              <w:jc w:val="center"/>
              <w:rPr>
                <w:sz w:val="22"/>
                <w:szCs w:val="22"/>
              </w:rPr>
            </w:pPr>
            <w:r>
              <w:rPr>
                <w:sz w:val="22"/>
                <w:szCs w:val="22"/>
              </w:rPr>
              <w:t>10</w:t>
            </w:r>
          </w:p>
        </w:tc>
        <w:tc>
          <w:tcPr>
            <w:tcW w:w="332" w:type="pct"/>
            <w:gridSpan w:val="2"/>
            <w:tcBorders>
              <w:top w:val="single" w:sz="2" w:space="0" w:color="auto"/>
              <w:left w:val="single" w:sz="12" w:space="0" w:color="auto"/>
              <w:bottom w:val="single" w:sz="12" w:space="0" w:color="auto"/>
              <w:right w:val="single" w:sz="4" w:space="0" w:color="auto"/>
            </w:tcBorders>
            <w:vAlign w:val="center"/>
          </w:tcPr>
          <w:p w:rsidR="000033B7" w:rsidRPr="0030403A" w:rsidRDefault="000033B7" w:rsidP="00470F80">
            <w:pPr>
              <w:jc w:val="center"/>
              <w:rPr>
                <w:sz w:val="22"/>
                <w:szCs w:val="22"/>
              </w:rPr>
            </w:pPr>
            <w:r>
              <w:rPr>
                <w:sz w:val="22"/>
                <w:szCs w:val="22"/>
              </w:rPr>
              <w:t>9</w:t>
            </w:r>
          </w:p>
        </w:tc>
        <w:tc>
          <w:tcPr>
            <w:tcW w:w="343" w:type="pct"/>
            <w:gridSpan w:val="2"/>
            <w:tcBorders>
              <w:top w:val="single" w:sz="2" w:space="0" w:color="auto"/>
              <w:left w:val="single" w:sz="4" w:space="0" w:color="auto"/>
              <w:bottom w:val="single" w:sz="12" w:space="0" w:color="auto"/>
              <w:right w:val="single" w:sz="12" w:space="0" w:color="auto"/>
            </w:tcBorders>
            <w:vAlign w:val="center"/>
          </w:tcPr>
          <w:p w:rsidR="000033B7" w:rsidRPr="0030403A" w:rsidRDefault="000033B7" w:rsidP="00470F80">
            <w:pPr>
              <w:pStyle w:val="Doloka"/>
              <w:spacing w:after="0"/>
              <w:rPr>
                <w:sz w:val="22"/>
                <w:szCs w:val="22"/>
              </w:rPr>
            </w:pPr>
            <w:r>
              <w:rPr>
                <w:sz w:val="22"/>
                <w:szCs w:val="22"/>
              </w:rPr>
              <w:t>8</w:t>
            </w:r>
          </w:p>
        </w:tc>
        <w:tc>
          <w:tcPr>
            <w:tcW w:w="338" w:type="pct"/>
            <w:gridSpan w:val="2"/>
            <w:tcBorders>
              <w:top w:val="single" w:sz="2" w:space="0" w:color="auto"/>
              <w:left w:val="single" w:sz="12" w:space="0" w:color="auto"/>
              <w:bottom w:val="single" w:sz="12" w:space="0" w:color="auto"/>
              <w:right w:val="single" w:sz="4" w:space="0" w:color="auto"/>
            </w:tcBorders>
            <w:vAlign w:val="center"/>
          </w:tcPr>
          <w:p w:rsidR="000033B7" w:rsidRPr="0030403A" w:rsidRDefault="000033B7" w:rsidP="00470F80">
            <w:pPr>
              <w:jc w:val="center"/>
              <w:rPr>
                <w:sz w:val="22"/>
                <w:szCs w:val="22"/>
              </w:rPr>
            </w:pPr>
            <w:r>
              <w:rPr>
                <w:sz w:val="22"/>
                <w:szCs w:val="22"/>
              </w:rPr>
              <w:t>7</w:t>
            </w:r>
          </w:p>
        </w:tc>
        <w:tc>
          <w:tcPr>
            <w:tcW w:w="342" w:type="pct"/>
            <w:gridSpan w:val="2"/>
            <w:tcBorders>
              <w:top w:val="single" w:sz="2" w:space="0" w:color="auto"/>
              <w:left w:val="single" w:sz="4" w:space="0" w:color="auto"/>
              <w:bottom w:val="single" w:sz="12" w:space="0" w:color="auto"/>
              <w:right w:val="single" w:sz="12" w:space="0" w:color="auto"/>
            </w:tcBorders>
            <w:vAlign w:val="center"/>
          </w:tcPr>
          <w:p w:rsidR="000033B7" w:rsidRPr="0030403A" w:rsidRDefault="000033B7" w:rsidP="00470F80">
            <w:pPr>
              <w:jc w:val="center"/>
              <w:rPr>
                <w:sz w:val="22"/>
                <w:szCs w:val="22"/>
              </w:rPr>
            </w:pPr>
            <w:r>
              <w:rPr>
                <w:sz w:val="22"/>
                <w:szCs w:val="22"/>
              </w:rPr>
              <w:t>4</w:t>
            </w:r>
          </w:p>
        </w:tc>
        <w:tc>
          <w:tcPr>
            <w:tcW w:w="626" w:type="pct"/>
            <w:vMerge/>
            <w:tcBorders>
              <w:left w:val="single" w:sz="12" w:space="0" w:color="auto"/>
              <w:right w:val="single" w:sz="12" w:space="0" w:color="auto"/>
            </w:tcBorders>
            <w:vAlign w:val="center"/>
          </w:tcPr>
          <w:p w:rsidR="000033B7" w:rsidRDefault="000033B7" w:rsidP="00470F80">
            <w:pPr>
              <w:jc w:val="center"/>
            </w:pPr>
          </w:p>
        </w:tc>
      </w:tr>
      <w:tr w:rsidR="000033B7" w:rsidTr="000033B7">
        <w:trPr>
          <w:cantSplit/>
          <w:jc w:val="center"/>
        </w:trPr>
        <w:tc>
          <w:tcPr>
            <w:tcW w:w="2314" w:type="pct"/>
            <w:gridSpan w:val="3"/>
            <w:tcBorders>
              <w:top w:val="single" w:sz="12" w:space="0" w:color="auto"/>
              <w:left w:val="single" w:sz="12" w:space="0" w:color="auto"/>
              <w:bottom w:val="single" w:sz="12" w:space="0" w:color="auto"/>
              <w:right w:val="single" w:sz="12" w:space="0" w:color="auto"/>
            </w:tcBorders>
            <w:vAlign w:val="center"/>
          </w:tcPr>
          <w:p w:rsidR="000033B7" w:rsidRPr="009752F3" w:rsidRDefault="000033B7" w:rsidP="00470F80">
            <w:pPr>
              <w:pStyle w:val="Normlnodsazen"/>
              <w:ind w:left="0"/>
              <w:rPr>
                <w:b/>
              </w:rPr>
            </w:pPr>
            <w:r w:rsidRPr="009752F3">
              <w:rPr>
                <w:b/>
              </w:rPr>
              <w:t>Počet předmětů celkem</w:t>
            </w:r>
          </w:p>
        </w:tc>
        <w:tc>
          <w:tcPr>
            <w:tcW w:w="332" w:type="pct"/>
            <w:tcBorders>
              <w:top w:val="single" w:sz="12" w:space="0" w:color="auto"/>
              <w:left w:val="single" w:sz="12" w:space="0" w:color="auto"/>
              <w:bottom w:val="single" w:sz="12" w:space="0" w:color="auto"/>
              <w:right w:val="single" w:sz="4" w:space="0" w:color="auto"/>
            </w:tcBorders>
            <w:vAlign w:val="center"/>
          </w:tcPr>
          <w:p w:rsidR="000033B7" w:rsidRPr="009752F3" w:rsidRDefault="000033B7" w:rsidP="00470F80">
            <w:pPr>
              <w:jc w:val="center"/>
              <w:rPr>
                <w:b/>
                <w:sz w:val="22"/>
                <w:szCs w:val="22"/>
              </w:rPr>
            </w:pPr>
            <w:r w:rsidRPr="009752F3">
              <w:rPr>
                <w:b/>
                <w:sz w:val="22"/>
                <w:szCs w:val="22"/>
              </w:rPr>
              <w:t>1</w:t>
            </w:r>
            <w:r>
              <w:rPr>
                <w:b/>
                <w:sz w:val="22"/>
                <w:szCs w:val="22"/>
              </w:rPr>
              <w:t>6</w:t>
            </w:r>
          </w:p>
        </w:tc>
        <w:tc>
          <w:tcPr>
            <w:tcW w:w="374" w:type="pct"/>
            <w:gridSpan w:val="2"/>
            <w:tcBorders>
              <w:top w:val="single" w:sz="12" w:space="0" w:color="auto"/>
              <w:left w:val="single" w:sz="4" w:space="0" w:color="auto"/>
              <w:bottom w:val="single" w:sz="12" w:space="0" w:color="auto"/>
              <w:right w:val="single" w:sz="12" w:space="0" w:color="auto"/>
            </w:tcBorders>
            <w:vAlign w:val="center"/>
          </w:tcPr>
          <w:p w:rsidR="000033B7" w:rsidRPr="009752F3" w:rsidRDefault="000033B7" w:rsidP="00470F80">
            <w:pPr>
              <w:jc w:val="center"/>
              <w:rPr>
                <w:b/>
                <w:sz w:val="22"/>
                <w:szCs w:val="22"/>
              </w:rPr>
            </w:pPr>
            <w:r>
              <w:rPr>
                <w:b/>
                <w:sz w:val="22"/>
                <w:szCs w:val="22"/>
              </w:rPr>
              <w:t>19</w:t>
            </w:r>
          </w:p>
        </w:tc>
        <w:tc>
          <w:tcPr>
            <w:tcW w:w="332" w:type="pct"/>
            <w:gridSpan w:val="2"/>
            <w:tcBorders>
              <w:top w:val="single" w:sz="12" w:space="0" w:color="auto"/>
              <w:left w:val="single" w:sz="12" w:space="0" w:color="auto"/>
              <w:bottom w:val="single" w:sz="12" w:space="0" w:color="auto"/>
              <w:right w:val="single" w:sz="4" w:space="0" w:color="auto"/>
            </w:tcBorders>
            <w:vAlign w:val="center"/>
          </w:tcPr>
          <w:p w:rsidR="000033B7" w:rsidRPr="009752F3" w:rsidRDefault="000033B7" w:rsidP="00470F80">
            <w:pPr>
              <w:jc w:val="center"/>
              <w:rPr>
                <w:b/>
                <w:sz w:val="22"/>
                <w:szCs w:val="22"/>
              </w:rPr>
            </w:pPr>
            <w:r>
              <w:rPr>
                <w:b/>
                <w:sz w:val="22"/>
                <w:szCs w:val="22"/>
              </w:rPr>
              <w:t>15</w:t>
            </w:r>
          </w:p>
        </w:tc>
        <w:tc>
          <w:tcPr>
            <w:tcW w:w="343" w:type="pct"/>
            <w:gridSpan w:val="2"/>
            <w:tcBorders>
              <w:top w:val="single" w:sz="12" w:space="0" w:color="auto"/>
              <w:left w:val="single" w:sz="4" w:space="0" w:color="auto"/>
              <w:bottom w:val="single" w:sz="12" w:space="0" w:color="auto"/>
              <w:right w:val="single" w:sz="12" w:space="0" w:color="auto"/>
            </w:tcBorders>
            <w:vAlign w:val="center"/>
          </w:tcPr>
          <w:p w:rsidR="000033B7" w:rsidRPr="009752F3" w:rsidRDefault="000033B7" w:rsidP="00470F80">
            <w:pPr>
              <w:pStyle w:val="Doloka"/>
              <w:spacing w:after="0"/>
              <w:rPr>
                <w:b/>
                <w:sz w:val="22"/>
                <w:szCs w:val="22"/>
              </w:rPr>
            </w:pPr>
            <w:r>
              <w:rPr>
                <w:b/>
                <w:sz w:val="22"/>
                <w:szCs w:val="22"/>
              </w:rPr>
              <w:t>16</w:t>
            </w:r>
          </w:p>
        </w:tc>
        <w:tc>
          <w:tcPr>
            <w:tcW w:w="338" w:type="pct"/>
            <w:gridSpan w:val="2"/>
            <w:tcBorders>
              <w:top w:val="single" w:sz="12" w:space="0" w:color="auto"/>
              <w:left w:val="single" w:sz="12" w:space="0" w:color="auto"/>
              <w:bottom w:val="single" w:sz="12" w:space="0" w:color="auto"/>
              <w:right w:val="single" w:sz="4" w:space="0" w:color="auto"/>
            </w:tcBorders>
            <w:vAlign w:val="center"/>
          </w:tcPr>
          <w:p w:rsidR="000033B7" w:rsidRPr="009752F3" w:rsidRDefault="000033B7" w:rsidP="00470F80">
            <w:pPr>
              <w:jc w:val="center"/>
              <w:rPr>
                <w:b/>
                <w:sz w:val="22"/>
                <w:szCs w:val="22"/>
              </w:rPr>
            </w:pPr>
            <w:r>
              <w:rPr>
                <w:b/>
                <w:sz w:val="22"/>
                <w:szCs w:val="22"/>
              </w:rPr>
              <w:t>14</w:t>
            </w:r>
          </w:p>
        </w:tc>
        <w:tc>
          <w:tcPr>
            <w:tcW w:w="342" w:type="pct"/>
            <w:gridSpan w:val="2"/>
            <w:tcBorders>
              <w:top w:val="single" w:sz="12" w:space="0" w:color="auto"/>
              <w:left w:val="single" w:sz="4" w:space="0" w:color="auto"/>
              <w:bottom w:val="single" w:sz="12" w:space="0" w:color="auto"/>
              <w:right w:val="single" w:sz="12" w:space="0" w:color="auto"/>
            </w:tcBorders>
            <w:vAlign w:val="center"/>
          </w:tcPr>
          <w:p w:rsidR="000033B7" w:rsidRPr="009752F3" w:rsidRDefault="000033B7" w:rsidP="00470F80">
            <w:pPr>
              <w:jc w:val="center"/>
              <w:rPr>
                <w:b/>
                <w:sz w:val="22"/>
                <w:szCs w:val="22"/>
              </w:rPr>
            </w:pPr>
            <w:r>
              <w:rPr>
                <w:b/>
                <w:sz w:val="22"/>
                <w:szCs w:val="22"/>
              </w:rPr>
              <w:t>10</w:t>
            </w:r>
          </w:p>
        </w:tc>
        <w:tc>
          <w:tcPr>
            <w:tcW w:w="626" w:type="pct"/>
            <w:vMerge/>
            <w:tcBorders>
              <w:left w:val="single" w:sz="12" w:space="0" w:color="auto"/>
              <w:bottom w:val="single" w:sz="12" w:space="0" w:color="auto"/>
              <w:right w:val="single" w:sz="12" w:space="0" w:color="auto"/>
            </w:tcBorders>
            <w:vAlign w:val="center"/>
          </w:tcPr>
          <w:p w:rsidR="000033B7" w:rsidRDefault="000033B7" w:rsidP="00470F80">
            <w:pPr>
              <w:jc w:val="center"/>
            </w:pPr>
          </w:p>
        </w:tc>
      </w:tr>
    </w:tbl>
    <w:p w:rsidR="001F16C5" w:rsidRPr="00D3322E" w:rsidRDefault="001F16C5" w:rsidP="001F16C5">
      <w:pPr>
        <w:pStyle w:val="Zpat"/>
        <w:tabs>
          <w:tab w:val="left" w:pos="708"/>
        </w:tabs>
        <w:rPr>
          <w:sz w:val="22"/>
          <w:szCs w:val="22"/>
        </w:rPr>
      </w:pPr>
      <w:bookmarkStart w:id="0" w:name="_Toc163450805"/>
      <w:bookmarkStart w:id="1" w:name="_Toc163450457"/>
      <w:bookmarkStart w:id="2" w:name="_Toc163448789"/>
      <w:bookmarkStart w:id="3" w:name="_Toc125705197"/>
      <w:bookmarkStart w:id="4" w:name="_Toc125703797"/>
      <w:bookmarkStart w:id="5" w:name="_Toc125558571"/>
      <w:proofErr w:type="gramStart"/>
      <w:r w:rsidRPr="006B7D99">
        <w:rPr>
          <w:b/>
          <w:sz w:val="22"/>
          <w:szCs w:val="22"/>
          <w:vertAlign w:val="superscript"/>
        </w:rPr>
        <w:t>1)</w:t>
      </w:r>
      <w:r>
        <w:rPr>
          <w:sz w:val="22"/>
          <w:szCs w:val="22"/>
        </w:rPr>
        <w:t xml:space="preserve">    </w:t>
      </w:r>
      <w:r>
        <w:t xml:space="preserve">– </w:t>
      </w:r>
      <w:r>
        <w:rPr>
          <w:sz w:val="22"/>
          <w:szCs w:val="22"/>
        </w:rPr>
        <w:t>P přednášky</w:t>
      </w:r>
      <w:proofErr w:type="gramEnd"/>
      <w:r>
        <w:rPr>
          <w:sz w:val="22"/>
          <w:szCs w:val="22"/>
        </w:rPr>
        <w:t xml:space="preserve"> / C </w:t>
      </w:r>
      <w:bookmarkEnd w:id="0"/>
      <w:bookmarkEnd w:id="1"/>
      <w:bookmarkEnd w:id="2"/>
      <w:bookmarkEnd w:id="3"/>
      <w:bookmarkEnd w:id="4"/>
      <w:bookmarkEnd w:id="5"/>
      <w:r>
        <w:rPr>
          <w:sz w:val="22"/>
          <w:szCs w:val="22"/>
        </w:rPr>
        <w:t>cvičení</w:t>
      </w:r>
    </w:p>
    <w:p w:rsidR="001F16C5" w:rsidRDefault="001F16C5" w:rsidP="001F16C5">
      <w:proofErr w:type="gramStart"/>
      <w:r>
        <w:rPr>
          <w:b/>
          <w:sz w:val="22"/>
          <w:szCs w:val="22"/>
          <w:vertAlign w:val="superscript"/>
        </w:rPr>
        <w:t>2</w:t>
      </w:r>
      <w:r w:rsidRPr="006B7D99">
        <w:rPr>
          <w:b/>
          <w:sz w:val="22"/>
          <w:szCs w:val="22"/>
          <w:vertAlign w:val="superscript"/>
        </w:rPr>
        <w:t>)</w:t>
      </w:r>
      <w:r>
        <w:rPr>
          <w:sz w:val="22"/>
          <w:szCs w:val="22"/>
        </w:rPr>
        <w:t xml:space="preserve">    </w:t>
      </w:r>
      <w:r>
        <w:t>– předměty</w:t>
      </w:r>
      <w:proofErr w:type="gramEnd"/>
      <w:r>
        <w:t xml:space="preserve"> absolutoria</w:t>
      </w:r>
    </w:p>
    <w:p w:rsidR="001F16C5" w:rsidRDefault="001F16C5" w:rsidP="001F16C5">
      <w:proofErr w:type="gramStart"/>
      <w:r>
        <w:rPr>
          <w:b/>
          <w:sz w:val="22"/>
          <w:szCs w:val="22"/>
          <w:vertAlign w:val="superscript"/>
        </w:rPr>
        <w:t>3</w:t>
      </w:r>
      <w:r w:rsidRPr="006B7D99">
        <w:rPr>
          <w:b/>
          <w:sz w:val="22"/>
          <w:szCs w:val="22"/>
          <w:vertAlign w:val="superscript"/>
        </w:rPr>
        <w:t>)</w:t>
      </w:r>
      <w:r>
        <w:rPr>
          <w:sz w:val="22"/>
          <w:szCs w:val="22"/>
        </w:rPr>
        <w:t xml:space="preserve">    </w:t>
      </w:r>
      <w:r>
        <w:t>– u předmětu</w:t>
      </w:r>
      <w:proofErr w:type="gramEnd"/>
      <w:r>
        <w:t xml:space="preserve"> je uvedena hodinová dotace za celé období</w:t>
      </w:r>
    </w:p>
    <w:p w:rsidR="001F16C5" w:rsidRDefault="001F16C5" w:rsidP="001F16C5"/>
    <w:p w:rsidR="001F16C5" w:rsidRDefault="001F16C5" w:rsidP="00CF6E69">
      <w:pPr>
        <w:rPr>
          <w:sz w:val="22"/>
          <w:szCs w:val="22"/>
        </w:rPr>
      </w:pPr>
    </w:p>
    <w:p w:rsidR="001F16C5" w:rsidRDefault="001F16C5" w:rsidP="00CF6E69">
      <w:pPr>
        <w:rPr>
          <w:sz w:val="22"/>
          <w:szCs w:val="22"/>
        </w:rPr>
      </w:pPr>
    </w:p>
    <w:p w:rsidR="00F270E4" w:rsidRDefault="00F270E4" w:rsidP="00CF6E69">
      <w:pPr>
        <w:rPr>
          <w:sz w:val="22"/>
          <w:szCs w:val="22"/>
        </w:rPr>
      </w:pPr>
    </w:p>
    <w:p w:rsidR="00B51BEC" w:rsidRDefault="00B51BEC" w:rsidP="00CF6E69">
      <w:pPr>
        <w:rPr>
          <w:sz w:val="22"/>
          <w:szCs w:val="22"/>
        </w:rPr>
      </w:pPr>
    </w:p>
    <w:p w:rsidR="00832CAB" w:rsidRDefault="00832CAB" w:rsidP="00CF6E69">
      <w:pPr>
        <w:rPr>
          <w:sz w:val="22"/>
          <w:szCs w:val="22"/>
        </w:rPr>
      </w:pPr>
    </w:p>
    <w:p w:rsidR="00807F6A" w:rsidRPr="00F270E4" w:rsidRDefault="00807F6A" w:rsidP="00807F6A">
      <w:pPr>
        <w:jc w:val="center"/>
        <w:rPr>
          <w:b/>
          <w:sz w:val="28"/>
          <w:szCs w:val="28"/>
        </w:rPr>
      </w:pPr>
      <w:r w:rsidRPr="00F270E4">
        <w:rPr>
          <w:b/>
          <w:sz w:val="28"/>
          <w:szCs w:val="28"/>
        </w:rPr>
        <w:t>Přehled jednotlivých modulů a kreditů</w:t>
      </w:r>
    </w:p>
    <w:p w:rsidR="00807F6A" w:rsidRPr="00B7327D" w:rsidRDefault="00807F6A" w:rsidP="00807F6A">
      <w:pPr>
        <w:pStyle w:val="Zpat"/>
        <w:tabs>
          <w:tab w:val="left" w:pos="708"/>
        </w:tabs>
        <w:rPr>
          <w:color w:val="FF0000"/>
          <w:sz w:val="2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693"/>
        <w:gridCol w:w="806"/>
        <w:gridCol w:w="772"/>
        <w:gridCol w:w="806"/>
        <w:gridCol w:w="772"/>
        <w:gridCol w:w="806"/>
        <w:gridCol w:w="772"/>
        <w:gridCol w:w="1179"/>
      </w:tblGrid>
      <w:tr w:rsidR="00807F6A" w:rsidTr="00CD7CD1">
        <w:trPr>
          <w:cantSplit/>
          <w:trHeight w:val="283"/>
        </w:trPr>
        <w:tc>
          <w:tcPr>
            <w:tcW w:w="2212" w:type="pct"/>
            <w:vMerge w:val="restart"/>
            <w:tcBorders>
              <w:top w:val="single" w:sz="12" w:space="0" w:color="auto"/>
              <w:left w:val="single" w:sz="12" w:space="0" w:color="auto"/>
              <w:bottom w:val="single" w:sz="12" w:space="0" w:color="auto"/>
              <w:right w:val="single" w:sz="12" w:space="0" w:color="auto"/>
            </w:tcBorders>
            <w:vAlign w:val="center"/>
          </w:tcPr>
          <w:p w:rsidR="00807F6A" w:rsidRPr="00F9368A" w:rsidRDefault="00807F6A" w:rsidP="00CD7CD1">
            <w:pPr>
              <w:pStyle w:val="Nadpis5"/>
              <w:rPr>
                <w:i w:val="0"/>
                <w:sz w:val="24"/>
                <w:szCs w:val="24"/>
              </w:rPr>
            </w:pPr>
            <w:r w:rsidRPr="00F9368A">
              <w:rPr>
                <w:i w:val="0"/>
                <w:sz w:val="24"/>
                <w:szCs w:val="24"/>
              </w:rPr>
              <w:lastRenderedPageBreak/>
              <w:t>Název předmětu</w:t>
            </w:r>
          </w:p>
        </w:tc>
        <w:tc>
          <w:tcPr>
            <w:tcW w:w="744" w:type="pct"/>
            <w:gridSpan w:val="2"/>
            <w:tcBorders>
              <w:top w:val="single" w:sz="12" w:space="0" w:color="auto"/>
              <w:left w:val="single" w:sz="12" w:space="0" w:color="auto"/>
              <w:bottom w:val="single" w:sz="12" w:space="0" w:color="auto"/>
              <w:right w:val="single" w:sz="12" w:space="0" w:color="auto"/>
            </w:tcBorders>
            <w:vAlign w:val="center"/>
          </w:tcPr>
          <w:p w:rsidR="00807F6A" w:rsidRPr="006D2E4E" w:rsidRDefault="00807F6A" w:rsidP="00CD7CD1">
            <w:pPr>
              <w:pStyle w:val="Nadpis6"/>
              <w:jc w:val="center"/>
              <w:rPr>
                <w:rFonts w:ascii="Times New Roman" w:hAnsi="Times New Roman"/>
                <w:b/>
                <w:i w:val="0"/>
                <w:color w:val="auto"/>
                <w:sz w:val="24"/>
                <w:szCs w:val="24"/>
              </w:rPr>
            </w:pPr>
            <w:r w:rsidRPr="006D2E4E">
              <w:rPr>
                <w:rFonts w:ascii="Times New Roman" w:hAnsi="Times New Roman"/>
                <w:b/>
                <w:i w:val="0"/>
                <w:color w:val="auto"/>
                <w:sz w:val="24"/>
                <w:szCs w:val="24"/>
              </w:rPr>
              <w:t>1. ročník</w:t>
            </w:r>
          </w:p>
        </w:tc>
        <w:tc>
          <w:tcPr>
            <w:tcW w:w="744" w:type="pct"/>
            <w:gridSpan w:val="2"/>
            <w:tcBorders>
              <w:top w:val="single" w:sz="12" w:space="0" w:color="auto"/>
              <w:left w:val="single" w:sz="12" w:space="0" w:color="auto"/>
              <w:bottom w:val="single" w:sz="12" w:space="0" w:color="auto"/>
              <w:right w:val="single" w:sz="12" w:space="0" w:color="auto"/>
            </w:tcBorders>
            <w:vAlign w:val="center"/>
          </w:tcPr>
          <w:p w:rsidR="00807F6A" w:rsidRPr="006D2E4E" w:rsidRDefault="00807F6A" w:rsidP="00CD7CD1">
            <w:pPr>
              <w:pStyle w:val="Nadpis6"/>
              <w:jc w:val="center"/>
              <w:rPr>
                <w:rFonts w:ascii="Times New Roman" w:hAnsi="Times New Roman"/>
                <w:b/>
                <w:i w:val="0"/>
                <w:color w:val="auto"/>
                <w:sz w:val="24"/>
                <w:szCs w:val="24"/>
              </w:rPr>
            </w:pPr>
            <w:r w:rsidRPr="006D2E4E">
              <w:rPr>
                <w:rFonts w:ascii="Times New Roman" w:hAnsi="Times New Roman"/>
                <w:b/>
                <w:i w:val="0"/>
                <w:color w:val="auto"/>
                <w:sz w:val="24"/>
                <w:szCs w:val="24"/>
              </w:rPr>
              <w:t>2. ročník</w:t>
            </w:r>
          </w:p>
        </w:tc>
        <w:tc>
          <w:tcPr>
            <w:tcW w:w="744" w:type="pct"/>
            <w:gridSpan w:val="2"/>
            <w:tcBorders>
              <w:top w:val="single" w:sz="12" w:space="0" w:color="auto"/>
              <w:left w:val="single" w:sz="12" w:space="0" w:color="auto"/>
              <w:bottom w:val="single" w:sz="12" w:space="0" w:color="auto"/>
              <w:right w:val="single" w:sz="12" w:space="0" w:color="auto"/>
            </w:tcBorders>
            <w:vAlign w:val="center"/>
          </w:tcPr>
          <w:p w:rsidR="00807F6A" w:rsidRPr="006D2E4E" w:rsidRDefault="00807F6A" w:rsidP="00CD7CD1">
            <w:pPr>
              <w:pStyle w:val="Nadpis6"/>
              <w:jc w:val="center"/>
              <w:rPr>
                <w:rFonts w:ascii="Times New Roman" w:hAnsi="Times New Roman"/>
                <w:b/>
                <w:i w:val="0"/>
                <w:color w:val="auto"/>
                <w:sz w:val="24"/>
                <w:szCs w:val="24"/>
              </w:rPr>
            </w:pPr>
            <w:r w:rsidRPr="006D2E4E">
              <w:rPr>
                <w:rFonts w:ascii="Times New Roman" w:hAnsi="Times New Roman"/>
                <w:b/>
                <w:i w:val="0"/>
                <w:color w:val="auto"/>
                <w:sz w:val="24"/>
                <w:szCs w:val="24"/>
              </w:rPr>
              <w:t>3. ročník</w:t>
            </w:r>
          </w:p>
        </w:tc>
        <w:tc>
          <w:tcPr>
            <w:tcW w:w="556" w:type="pct"/>
            <w:vMerge w:val="restart"/>
            <w:tcBorders>
              <w:top w:val="single" w:sz="12" w:space="0" w:color="auto"/>
              <w:left w:val="single" w:sz="12" w:space="0" w:color="auto"/>
              <w:bottom w:val="single" w:sz="12" w:space="0" w:color="auto"/>
              <w:right w:val="single" w:sz="12" w:space="0" w:color="auto"/>
            </w:tcBorders>
            <w:vAlign w:val="center"/>
          </w:tcPr>
          <w:p w:rsidR="00807F6A" w:rsidRPr="006D2E4E" w:rsidRDefault="00807F6A" w:rsidP="00CD7CD1">
            <w:pPr>
              <w:pStyle w:val="Nadpis6"/>
              <w:rPr>
                <w:rFonts w:ascii="Times New Roman" w:hAnsi="Times New Roman"/>
                <w:b/>
                <w:i w:val="0"/>
                <w:color w:val="auto"/>
                <w:sz w:val="24"/>
                <w:szCs w:val="24"/>
              </w:rPr>
            </w:pPr>
            <w:r w:rsidRPr="006D2E4E">
              <w:rPr>
                <w:rFonts w:ascii="Times New Roman" w:hAnsi="Times New Roman"/>
                <w:b/>
                <w:i w:val="0"/>
                <w:color w:val="auto"/>
                <w:sz w:val="24"/>
                <w:szCs w:val="24"/>
              </w:rPr>
              <w:t xml:space="preserve"> Celkem</w:t>
            </w:r>
          </w:p>
          <w:p w:rsidR="00807F6A" w:rsidRPr="006D2E4E" w:rsidRDefault="00807F6A" w:rsidP="00CD7CD1">
            <w:pPr>
              <w:pStyle w:val="Textpoznpodarou"/>
              <w:jc w:val="center"/>
              <w:rPr>
                <w:b/>
                <w:sz w:val="24"/>
                <w:szCs w:val="24"/>
              </w:rPr>
            </w:pPr>
            <w:r w:rsidRPr="006D2E4E">
              <w:rPr>
                <w:b/>
                <w:sz w:val="24"/>
                <w:szCs w:val="24"/>
              </w:rPr>
              <w:t>počet kreditů</w:t>
            </w:r>
          </w:p>
        </w:tc>
      </w:tr>
      <w:tr w:rsidR="00807F6A" w:rsidTr="00CD7CD1">
        <w:trPr>
          <w:cantSplit/>
          <w:trHeight w:val="283"/>
        </w:trPr>
        <w:tc>
          <w:tcPr>
            <w:tcW w:w="2212" w:type="pct"/>
            <w:vMerge/>
            <w:tcBorders>
              <w:top w:val="single" w:sz="12" w:space="0" w:color="auto"/>
              <w:left w:val="single" w:sz="12" w:space="0" w:color="auto"/>
              <w:bottom w:val="single" w:sz="12" w:space="0" w:color="auto"/>
              <w:right w:val="single" w:sz="12" w:space="0" w:color="auto"/>
            </w:tcBorders>
            <w:vAlign w:val="center"/>
          </w:tcPr>
          <w:p w:rsidR="00807F6A" w:rsidRPr="00F9368A" w:rsidRDefault="00807F6A" w:rsidP="00CD7CD1">
            <w:pPr>
              <w:rPr>
                <w:b/>
                <w:bCs/>
                <w:iCs/>
              </w:rPr>
            </w:pPr>
          </w:p>
        </w:tc>
        <w:tc>
          <w:tcPr>
            <w:tcW w:w="380" w:type="pct"/>
            <w:tcBorders>
              <w:top w:val="single" w:sz="12" w:space="0" w:color="auto"/>
              <w:left w:val="single" w:sz="12" w:space="0" w:color="auto"/>
              <w:bottom w:val="single" w:sz="12" w:space="0" w:color="auto"/>
              <w:right w:val="single" w:sz="4" w:space="0" w:color="auto"/>
            </w:tcBorders>
            <w:vAlign w:val="center"/>
          </w:tcPr>
          <w:p w:rsidR="00807F6A" w:rsidRPr="006D2E4E" w:rsidRDefault="00807F6A" w:rsidP="00CD7CD1">
            <w:pPr>
              <w:pStyle w:val="Nadpis6"/>
              <w:jc w:val="center"/>
              <w:rPr>
                <w:rFonts w:ascii="Times New Roman" w:hAnsi="Times New Roman"/>
                <w:b/>
                <w:i w:val="0"/>
                <w:color w:val="auto"/>
                <w:sz w:val="24"/>
                <w:szCs w:val="24"/>
              </w:rPr>
            </w:pPr>
            <w:r w:rsidRPr="006D2E4E">
              <w:rPr>
                <w:rFonts w:ascii="Times New Roman" w:hAnsi="Times New Roman"/>
                <w:b/>
                <w:i w:val="0"/>
                <w:color w:val="auto"/>
                <w:sz w:val="24"/>
                <w:szCs w:val="24"/>
              </w:rPr>
              <w:t>zimní</w:t>
            </w:r>
          </w:p>
        </w:tc>
        <w:tc>
          <w:tcPr>
            <w:tcW w:w="364" w:type="pct"/>
            <w:tcBorders>
              <w:top w:val="single" w:sz="12" w:space="0" w:color="auto"/>
              <w:left w:val="single" w:sz="4" w:space="0" w:color="auto"/>
              <w:bottom w:val="single" w:sz="12" w:space="0" w:color="auto"/>
              <w:right w:val="single" w:sz="12" w:space="0" w:color="auto"/>
            </w:tcBorders>
            <w:vAlign w:val="center"/>
          </w:tcPr>
          <w:p w:rsidR="00807F6A" w:rsidRPr="006D2E4E" w:rsidRDefault="00807F6A" w:rsidP="00CD7CD1">
            <w:pPr>
              <w:pStyle w:val="Nadpis6"/>
              <w:jc w:val="center"/>
              <w:rPr>
                <w:rFonts w:ascii="Times New Roman" w:hAnsi="Times New Roman"/>
                <w:b/>
                <w:i w:val="0"/>
                <w:color w:val="auto"/>
                <w:sz w:val="24"/>
                <w:szCs w:val="24"/>
              </w:rPr>
            </w:pPr>
            <w:r w:rsidRPr="006D2E4E">
              <w:rPr>
                <w:rFonts w:ascii="Times New Roman" w:hAnsi="Times New Roman"/>
                <w:b/>
                <w:i w:val="0"/>
                <w:color w:val="auto"/>
                <w:sz w:val="24"/>
                <w:szCs w:val="24"/>
              </w:rPr>
              <w:t>letní</w:t>
            </w:r>
          </w:p>
        </w:tc>
        <w:tc>
          <w:tcPr>
            <w:tcW w:w="380" w:type="pct"/>
            <w:tcBorders>
              <w:top w:val="single" w:sz="12" w:space="0" w:color="auto"/>
              <w:left w:val="single" w:sz="12" w:space="0" w:color="auto"/>
              <w:bottom w:val="single" w:sz="12" w:space="0" w:color="auto"/>
              <w:right w:val="single" w:sz="4" w:space="0" w:color="auto"/>
            </w:tcBorders>
            <w:vAlign w:val="center"/>
          </w:tcPr>
          <w:p w:rsidR="00807F6A" w:rsidRPr="006D2E4E" w:rsidRDefault="00807F6A" w:rsidP="00CD7CD1">
            <w:pPr>
              <w:pStyle w:val="Nadpis6"/>
              <w:jc w:val="center"/>
              <w:rPr>
                <w:rFonts w:ascii="Times New Roman" w:hAnsi="Times New Roman"/>
                <w:b/>
                <w:i w:val="0"/>
                <w:color w:val="auto"/>
                <w:sz w:val="24"/>
                <w:szCs w:val="24"/>
              </w:rPr>
            </w:pPr>
            <w:r w:rsidRPr="006D2E4E">
              <w:rPr>
                <w:rFonts w:ascii="Times New Roman" w:hAnsi="Times New Roman"/>
                <w:b/>
                <w:i w:val="0"/>
                <w:color w:val="auto"/>
                <w:sz w:val="24"/>
                <w:szCs w:val="24"/>
              </w:rPr>
              <w:t>zimní</w:t>
            </w:r>
          </w:p>
        </w:tc>
        <w:tc>
          <w:tcPr>
            <w:tcW w:w="364" w:type="pct"/>
            <w:tcBorders>
              <w:top w:val="single" w:sz="12" w:space="0" w:color="auto"/>
              <w:left w:val="single" w:sz="4" w:space="0" w:color="auto"/>
              <w:bottom w:val="single" w:sz="12" w:space="0" w:color="auto"/>
              <w:right w:val="single" w:sz="12" w:space="0" w:color="auto"/>
            </w:tcBorders>
            <w:vAlign w:val="center"/>
          </w:tcPr>
          <w:p w:rsidR="00807F6A" w:rsidRPr="006D2E4E" w:rsidRDefault="00807F6A" w:rsidP="00CD7CD1">
            <w:pPr>
              <w:pStyle w:val="Nadpis6"/>
              <w:jc w:val="center"/>
              <w:rPr>
                <w:rFonts w:ascii="Times New Roman" w:hAnsi="Times New Roman"/>
                <w:b/>
                <w:i w:val="0"/>
                <w:color w:val="auto"/>
                <w:sz w:val="24"/>
                <w:szCs w:val="24"/>
              </w:rPr>
            </w:pPr>
            <w:r w:rsidRPr="006D2E4E">
              <w:rPr>
                <w:rFonts w:ascii="Times New Roman" w:hAnsi="Times New Roman"/>
                <w:b/>
                <w:i w:val="0"/>
                <w:color w:val="auto"/>
                <w:sz w:val="24"/>
                <w:szCs w:val="24"/>
              </w:rPr>
              <w:t>letní</w:t>
            </w:r>
          </w:p>
        </w:tc>
        <w:tc>
          <w:tcPr>
            <w:tcW w:w="380" w:type="pct"/>
            <w:tcBorders>
              <w:top w:val="single" w:sz="12" w:space="0" w:color="auto"/>
              <w:left w:val="single" w:sz="12" w:space="0" w:color="auto"/>
              <w:bottom w:val="single" w:sz="12" w:space="0" w:color="auto"/>
              <w:right w:val="single" w:sz="4" w:space="0" w:color="auto"/>
            </w:tcBorders>
            <w:vAlign w:val="center"/>
          </w:tcPr>
          <w:p w:rsidR="00807F6A" w:rsidRPr="006D2E4E" w:rsidRDefault="00807F6A" w:rsidP="00CD7CD1">
            <w:pPr>
              <w:pStyle w:val="Nadpis6"/>
              <w:jc w:val="center"/>
              <w:rPr>
                <w:rFonts w:ascii="Times New Roman" w:hAnsi="Times New Roman"/>
                <w:b/>
                <w:i w:val="0"/>
                <w:color w:val="auto"/>
                <w:sz w:val="24"/>
                <w:szCs w:val="24"/>
              </w:rPr>
            </w:pPr>
            <w:r w:rsidRPr="006D2E4E">
              <w:rPr>
                <w:rFonts w:ascii="Times New Roman" w:hAnsi="Times New Roman"/>
                <w:b/>
                <w:i w:val="0"/>
                <w:color w:val="auto"/>
                <w:sz w:val="24"/>
                <w:szCs w:val="24"/>
              </w:rPr>
              <w:t>zimní</w:t>
            </w:r>
          </w:p>
        </w:tc>
        <w:tc>
          <w:tcPr>
            <w:tcW w:w="364" w:type="pct"/>
            <w:tcBorders>
              <w:top w:val="single" w:sz="12" w:space="0" w:color="auto"/>
              <w:left w:val="single" w:sz="4" w:space="0" w:color="auto"/>
              <w:bottom w:val="single" w:sz="12" w:space="0" w:color="auto"/>
              <w:right w:val="single" w:sz="12" w:space="0" w:color="auto"/>
            </w:tcBorders>
            <w:vAlign w:val="center"/>
          </w:tcPr>
          <w:p w:rsidR="00807F6A" w:rsidRPr="006D2E4E" w:rsidRDefault="00807F6A" w:rsidP="00CD7CD1">
            <w:pPr>
              <w:pStyle w:val="Nadpis6"/>
              <w:jc w:val="center"/>
              <w:rPr>
                <w:rFonts w:ascii="Times New Roman" w:hAnsi="Times New Roman"/>
                <w:b/>
                <w:i w:val="0"/>
                <w:color w:val="auto"/>
                <w:sz w:val="24"/>
                <w:szCs w:val="24"/>
              </w:rPr>
            </w:pPr>
            <w:r w:rsidRPr="006D2E4E">
              <w:rPr>
                <w:rFonts w:ascii="Times New Roman" w:hAnsi="Times New Roman"/>
                <w:b/>
                <w:i w:val="0"/>
                <w:color w:val="auto"/>
                <w:sz w:val="24"/>
                <w:szCs w:val="24"/>
              </w:rPr>
              <w:t>letní</w:t>
            </w:r>
          </w:p>
        </w:tc>
        <w:tc>
          <w:tcPr>
            <w:tcW w:w="556" w:type="pct"/>
            <w:vMerge/>
            <w:tcBorders>
              <w:top w:val="single" w:sz="12" w:space="0" w:color="auto"/>
              <w:left w:val="single" w:sz="12" w:space="0" w:color="auto"/>
              <w:bottom w:val="single" w:sz="12" w:space="0" w:color="auto"/>
              <w:right w:val="single" w:sz="12" w:space="0" w:color="auto"/>
            </w:tcBorders>
            <w:vAlign w:val="center"/>
          </w:tcPr>
          <w:p w:rsidR="00807F6A" w:rsidRPr="006D2E4E" w:rsidRDefault="00807F6A" w:rsidP="00CD7CD1">
            <w:pPr>
              <w:rPr>
                <w:b/>
              </w:rPr>
            </w:pPr>
          </w:p>
        </w:tc>
      </w:tr>
      <w:tr w:rsidR="00807F6A" w:rsidTr="00CD7CD1">
        <w:trPr>
          <w:cantSplit/>
          <w:trHeight w:val="283"/>
        </w:trPr>
        <w:tc>
          <w:tcPr>
            <w:tcW w:w="2212" w:type="pct"/>
            <w:tcBorders>
              <w:top w:val="single" w:sz="12" w:space="0" w:color="auto"/>
              <w:left w:val="single" w:sz="12" w:space="0" w:color="auto"/>
              <w:bottom w:val="single" w:sz="4" w:space="0" w:color="auto"/>
              <w:right w:val="single" w:sz="12" w:space="0" w:color="auto"/>
            </w:tcBorders>
            <w:vAlign w:val="center"/>
          </w:tcPr>
          <w:p w:rsidR="00807F6A" w:rsidRPr="00F9368A" w:rsidRDefault="00807F6A" w:rsidP="00CD7CD1">
            <w:pPr>
              <w:pStyle w:val="Normlnodsazen"/>
              <w:ind w:left="0"/>
            </w:pPr>
            <w:r w:rsidRPr="00F9368A">
              <w:rPr>
                <w:b/>
              </w:rPr>
              <w:t>Povinné základní předměty – kategorie A</w:t>
            </w:r>
          </w:p>
        </w:tc>
        <w:tc>
          <w:tcPr>
            <w:tcW w:w="2788" w:type="pct"/>
            <w:gridSpan w:val="7"/>
            <w:tcBorders>
              <w:top w:val="single" w:sz="12" w:space="0" w:color="auto"/>
              <w:left w:val="single" w:sz="12" w:space="0" w:color="auto"/>
              <w:bottom w:val="single" w:sz="4" w:space="0" w:color="auto"/>
              <w:right w:val="single" w:sz="12" w:space="0" w:color="auto"/>
            </w:tcBorders>
            <w:vAlign w:val="center"/>
          </w:tcPr>
          <w:p w:rsidR="00807F6A" w:rsidRPr="006D2E4E" w:rsidRDefault="00807F6A" w:rsidP="00CD7CD1">
            <w:pPr>
              <w:pStyle w:val="Doloka"/>
              <w:spacing w:after="0"/>
              <w:rPr>
                <w:b/>
              </w:rPr>
            </w:pP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rPr>
                <w:color w:val="FFC000"/>
              </w:rPr>
            </w:pPr>
            <w:r w:rsidRPr="00F9368A">
              <w:t xml:space="preserve">Cizí jazyk </w:t>
            </w:r>
          </w:p>
        </w:tc>
        <w:tc>
          <w:tcPr>
            <w:tcW w:w="380" w:type="pct"/>
            <w:tcBorders>
              <w:top w:val="single" w:sz="4" w:space="0" w:color="auto"/>
              <w:left w:val="single" w:sz="12" w:space="0" w:color="auto"/>
              <w:bottom w:val="single" w:sz="4" w:space="0" w:color="auto"/>
              <w:right w:val="single" w:sz="4" w:space="0" w:color="auto"/>
            </w:tcBorders>
            <w:shd w:val="clear" w:color="auto" w:fill="FFFFFF"/>
            <w:vAlign w:val="center"/>
          </w:tcPr>
          <w:p w:rsidR="00807F6A" w:rsidRPr="00F9368A" w:rsidRDefault="00807F6A" w:rsidP="00CD7CD1">
            <w:pPr>
              <w:jc w:val="center"/>
            </w:pPr>
            <w:r>
              <w:t>1</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2</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r>
              <w:t>2</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2</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r>
              <w:t>2</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2</w:t>
            </w: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pStyle w:val="Doloka"/>
              <w:spacing w:after="0"/>
              <w:rPr>
                <w:b/>
              </w:rPr>
            </w:pPr>
            <w:r>
              <w:rPr>
                <w:b/>
              </w:rPr>
              <w:t>11</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Odborná latinská terminologie</w:t>
            </w:r>
          </w:p>
        </w:tc>
        <w:tc>
          <w:tcPr>
            <w:tcW w:w="380" w:type="pct"/>
            <w:tcBorders>
              <w:top w:val="single" w:sz="4" w:space="0" w:color="auto"/>
              <w:left w:val="single" w:sz="12" w:space="0" w:color="auto"/>
              <w:bottom w:val="single" w:sz="4" w:space="0" w:color="auto"/>
              <w:right w:val="single" w:sz="4" w:space="0" w:color="auto"/>
            </w:tcBorders>
            <w:shd w:val="clear" w:color="auto" w:fill="FFFFFF"/>
            <w:vAlign w:val="center"/>
          </w:tcPr>
          <w:p w:rsidR="00807F6A" w:rsidRPr="00F9368A" w:rsidRDefault="00807F6A" w:rsidP="00CD7CD1">
            <w:pPr>
              <w:jc w:val="center"/>
            </w:pPr>
            <w:r>
              <w:t>1</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2</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pStyle w:val="Doloka"/>
              <w:spacing w:after="0"/>
              <w:rPr>
                <w:b/>
              </w:rPr>
            </w:pPr>
            <w:r>
              <w:rPr>
                <w:b/>
              </w:rPr>
              <w:t>3</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 xml:space="preserve">Etika </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pStyle w:val="Doloka"/>
              <w:spacing w:after="0"/>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pStyle w:val="Doloka"/>
              <w:spacing w:after="0"/>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1</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1</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Filosofie</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pStyle w:val="Doloka"/>
              <w:spacing w:after="0"/>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1</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pStyle w:val="Doloka"/>
              <w:spacing w:after="0"/>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1</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Zdravotnické právo ve vztahu k ošetřovatelství</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r>
              <w:t>2</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2</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proofErr w:type="spellStart"/>
            <w:r w:rsidRPr="00F9368A">
              <w:t>Managament</w:t>
            </w:r>
            <w:proofErr w:type="spellEnd"/>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pStyle w:val="Doloka"/>
              <w:spacing w:after="0"/>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r>
              <w:t>1</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1</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rPr>
                <w:sz w:val="22"/>
                <w:szCs w:val="22"/>
              </w:rPr>
            </w:pPr>
            <w:r w:rsidRPr="00F9368A">
              <w:rPr>
                <w:sz w:val="22"/>
                <w:szCs w:val="22"/>
              </w:rPr>
              <w:t>Veřejné zdravotnictví, ekonomika a pojišťovnictví</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1</w:t>
            </w: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1</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Zdravý životní styl a ochrana veřejného zdraví</w:t>
            </w:r>
          </w:p>
        </w:tc>
        <w:tc>
          <w:tcPr>
            <w:tcW w:w="380" w:type="pct"/>
            <w:tcBorders>
              <w:top w:val="single" w:sz="4" w:space="0" w:color="auto"/>
              <w:left w:val="single" w:sz="12" w:space="0" w:color="auto"/>
              <w:bottom w:val="single" w:sz="4" w:space="0" w:color="auto"/>
              <w:right w:val="single" w:sz="4" w:space="0" w:color="auto"/>
            </w:tcBorders>
            <w:shd w:val="clear" w:color="auto" w:fill="FFFFFF"/>
            <w:vAlign w:val="center"/>
          </w:tcPr>
          <w:p w:rsidR="00807F6A" w:rsidRPr="00F9368A" w:rsidRDefault="00807F6A" w:rsidP="00CD7CD1">
            <w:pPr>
              <w:jc w:val="center"/>
            </w:pPr>
            <w:r>
              <w:t>1</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1</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2</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 xml:space="preserve">Obecná a vývojová psychologie </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r>
              <w:t>2</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2</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4</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 xml:space="preserve">Zdravotnická psychologie </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r>
              <w:t>1</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1</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r>
              <w:t>1</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2</w:t>
            </w: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5</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rPr>
                <w:sz w:val="22"/>
                <w:szCs w:val="22"/>
              </w:rPr>
            </w:pPr>
            <w:r w:rsidRPr="00F9368A">
              <w:rPr>
                <w:sz w:val="22"/>
                <w:szCs w:val="22"/>
              </w:rPr>
              <w:t xml:space="preserve">Základy pedagogiky a edukace v ošetřovatelství </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pStyle w:val="Doloka"/>
              <w:spacing w:after="0"/>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pStyle w:val="Doloka"/>
              <w:spacing w:after="0"/>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pStyle w:val="Doloka"/>
              <w:spacing w:after="0"/>
            </w:pPr>
            <w:r>
              <w:t>2</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2</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Komunikace</w:t>
            </w:r>
          </w:p>
        </w:tc>
        <w:tc>
          <w:tcPr>
            <w:tcW w:w="380" w:type="pct"/>
            <w:tcBorders>
              <w:top w:val="single" w:sz="4" w:space="0" w:color="auto"/>
              <w:left w:val="single" w:sz="12" w:space="0" w:color="auto"/>
              <w:bottom w:val="single" w:sz="4" w:space="0" w:color="auto"/>
              <w:right w:val="single" w:sz="4" w:space="0" w:color="auto"/>
            </w:tcBorders>
            <w:shd w:val="clear" w:color="auto" w:fill="FFFFFF"/>
            <w:vAlign w:val="center"/>
          </w:tcPr>
          <w:p w:rsidR="00807F6A" w:rsidRPr="00F9368A" w:rsidRDefault="00807F6A" w:rsidP="00CD7CD1">
            <w:pPr>
              <w:jc w:val="center"/>
            </w:pPr>
            <w:r>
              <w:t>1</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1</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2</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Sociologie</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pStyle w:val="Doloka"/>
              <w:spacing w:after="0"/>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1</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pStyle w:val="Doloka"/>
              <w:spacing w:after="0"/>
              <w:rPr>
                <w:b/>
              </w:rPr>
            </w:pPr>
            <w:r>
              <w:rPr>
                <w:b/>
              </w:rPr>
              <w:t>1</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Anatomie, fyziologie a genetika</w:t>
            </w:r>
          </w:p>
        </w:tc>
        <w:tc>
          <w:tcPr>
            <w:tcW w:w="380" w:type="pct"/>
            <w:tcBorders>
              <w:top w:val="single" w:sz="4" w:space="0" w:color="auto"/>
              <w:left w:val="single" w:sz="12" w:space="0" w:color="auto"/>
              <w:bottom w:val="single" w:sz="4" w:space="0" w:color="auto"/>
              <w:right w:val="single" w:sz="4" w:space="0" w:color="auto"/>
            </w:tcBorders>
            <w:shd w:val="clear" w:color="auto" w:fill="FFFFFF"/>
            <w:vAlign w:val="center"/>
          </w:tcPr>
          <w:p w:rsidR="00807F6A" w:rsidRPr="00F9368A" w:rsidRDefault="00807F6A" w:rsidP="00CD7CD1">
            <w:pPr>
              <w:jc w:val="center"/>
            </w:pPr>
            <w:r>
              <w:t>3</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3</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pStyle w:val="Doloka"/>
              <w:spacing w:after="0"/>
              <w:rPr>
                <w:b/>
              </w:rPr>
            </w:pPr>
            <w:r>
              <w:rPr>
                <w:b/>
              </w:rPr>
              <w:t>6</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Mikrobiologie a imunologie</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1</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1</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Patologie</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1</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r>
              <w:t>2</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3</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Biofyzika</w:t>
            </w:r>
          </w:p>
        </w:tc>
        <w:tc>
          <w:tcPr>
            <w:tcW w:w="380" w:type="pct"/>
            <w:tcBorders>
              <w:top w:val="single" w:sz="4" w:space="0" w:color="auto"/>
              <w:left w:val="single" w:sz="12" w:space="0" w:color="auto"/>
              <w:bottom w:val="single" w:sz="4" w:space="0" w:color="auto"/>
              <w:right w:val="single" w:sz="4" w:space="0" w:color="auto"/>
            </w:tcBorders>
            <w:shd w:val="clear" w:color="auto" w:fill="FFFFFF"/>
            <w:vAlign w:val="center"/>
          </w:tcPr>
          <w:p w:rsidR="00807F6A" w:rsidRPr="00F9368A" w:rsidRDefault="00807F6A" w:rsidP="00CD7CD1">
            <w:pPr>
              <w:jc w:val="center"/>
            </w:pPr>
            <w:r>
              <w:t>1</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1</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Biochemie</w:t>
            </w:r>
          </w:p>
        </w:tc>
        <w:tc>
          <w:tcPr>
            <w:tcW w:w="380" w:type="pct"/>
            <w:tcBorders>
              <w:top w:val="single" w:sz="4" w:space="0" w:color="auto"/>
              <w:left w:val="single" w:sz="12" w:space="0" w:color="auto"/>
              <w:bottom w:val="single" w:sz="4" w:space="0" w:color="auto"/>
              <w:right w:val="single" w:sz="4" w:space="0" w:color="auto"/>
            </w:tcBorders>
            <w:shd w:val="clear" w:color="auto" w:fill="FFFFFF"/>
            <w:vAlign w:val="center"/>
          </w:tcPr>
          <w:p w:rsidR="00807F6A" w:rsidRPr="00F9368A" w:rsidRDefault="00807F6A" w:rsidP="00CD7CD1">
            <w:pPr>
              <w:jc w:val="center"/>
            </w:pPr>
            <w:r>
              <w:t>1</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1</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Hematologie</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1</w:t>
            </w: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1</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Farmakologie</w:t>
            </w:r>
          </w:p>
        </w:tc>
        <w:tc>
          <w:tcPr>
            <w:tcW w:w="380" w:type="pct"/>
            <w:tcBorders>
              <w:top w:val="single" w:sz="4" w:space="0" w:color="auto"/>
              <w:left w:val="single" w:sz="12" w:space="0" w:color="auto"/>
              <w:bottom w:val="single" w:sz="4" w:space="0" w:color="auto"/>
              <w:right w:val="single" w:sz="4" w:space="0" w:color="auto"/>
            </w:tcBorders>
            <w:shd w:val="clear" w:color="auto" w:fill="FFFFFF"/>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1</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r>
              <w:t>2</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3</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Výživa a dietetika</w:t>
            </w:r>
          </w:p>
        </w:tc>
        <w:tc>
          <w:tcPr>
            <w:tcW w:w="380" w:type="pct"/>
            <w:tcBorders>
              <w:top w:val="single" w:sz="4" w:space="0" w:color="auto"/>
              <w:left w:val="single" w:sz="12" w:space="0" w:color="auto"/>
              <w:bottom w:val="single" w:sz="4" w:space="0" w:color="auto"/>
              <w:right w:val="single" w:sz="4" w:space="0" w:color="auto"/>
            </w:tcBorders>
            <w:shd w:val="clear" w:color="auto" w:fill="FFFFFF"/>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r>
              <w:t>1</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1</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2</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Klinická propedeutika</w:t>
            </w:r>
          </w:p>
        </w:tc>
        <w:tc>
          <w:tcPr>
            <w:tcW w:w="380" w:type="pct"/>
            <w:tcBorders>
              <w:top w:val="single" w:sz="4" w:space="0" w:color="auto"/>
              <w:left w:val="single" w:sz="12" w:space="0" w:color="auto"/>
              <w:bottom w:val="single" w:sz="4" w:space="0" w:color="auto"/>
              <w:right w:val="single" w:sz="4" w:space="0" w:color="auto"/>
            </w:tcBorders>
            <w:shd w:val="clear" w:color="auto" w:fill="FFFFFF"/>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1</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r>
              <w:t>2</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3</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Radiologie a nukleární medicína</w:t>
            </w:r>
          </w:p>
        </w:tc>
        <w:tc>
          <w:tcPr>
            <w:tcW w:w="380" w:type="pct"/>
            <w:tcBorders>
              <w:top w:val="single" w:sz="4" w:space="0" w:color="auto"/>
              <w:left w:val="single" w:sz="12" w:space="0" w:color="auto"/>
              <w:bottom w:val="single" w:sz="4" w:space="0" w:color="auto"/>
              <w:right w:val="single" w:sz="4" w:space="0" w:color="auto"/>
            </w:tcBorders>
            <w:shd w:val="clear" w:color="auto" w:fill="FFFFFF"/>
            <w:vAlign w:val="center"/>
          </w:tcPr>
          <w:p w:rsidR="00807F6A" w:rsidRPr="00F9368A" w:rsidRDefault="00807F6A" w:rsidP="00CD7CD1">
            <w:pPr>
              <w:jc w:val="center"/>
            </w:pPr>
            <w:r>
              <w:t>1</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1</w:t>
            </w:r>
          </w:p>
        </w:tc>
      </w:tr>
      <w:tr w:rsidR="00807F6A" w:rsidRPr="00C90551"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auto"/>
            <w:vAlign w:val="center"/>
          </w:tcPr>
          <w:p w:rsidR="00807F6A" w:rsidRPr="00F9368A" w:rsidRDefault="00807F6A" w:rsidP="00CD7CD1">
            <w:pPr>
              <w:pStyle w:val="Normlnodsazen"/>
              <w:ind w:left="0"/>
            </w:pPr>
            <w:r w:rsidRPr="00F9368A">
              <w:t>Informační systémy ve zdravotnictví</w:t>
            </w:r>
          </w:p>
        </w:tc>
        <w:tc>
          <w:tcPr>
            <w:tcW w:w="380" w:type="pct"/>
            <w:tcBorders>
              <w:top w:val="single" w:sz="4" w:space="0" w:color="auto"/>
              <w:left w:val="single" w:sz="12" w:space="0" w:color="auto"/>
              <w:bottom w:val="single" w:sz="4" w:space="0" w:color="auto"/>
              <w:right w:val="single" w:sz="4" w:space="0" w:color="auto"/>
            </w:tcBorders>
            <w:shd w:val="clear" w:color="auto" w:fill="FFFFFF"/>
            <w:vAlign w:val="center"/>
          </w:tcPr>
          <w:p w:rsidR="00807F6A" w:rsidRPr="00F9368A" w:rsidRDefault="00807F6A" w:rsidP="00CD7CD1">
            <w:pPr>
              <w:jc w:val="center"/>
            </w:pPr>
            <w:r>
              <w:t>1</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r>
              <w:t>1</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pStyle w:val="Doloka"/>
              <w:spacing w:after="0"/>
              <w:rPr>
                <w:b/>
              </w:rPr>
            </w:pPr>
            <w:r>
              <w:rPr>
                <w:b/>
              </w:rPr>
              <w:t>2</w:t>
            </w:r>
          </w:p>
        </w:tc>
      </w:tr>
      <w:tr w:rsidR="00807F6A" w:rsidRPr="00C90551" w:rsidTr="00CD7CD1">
        <w:trPr>
          <w:cantSplit/>
          <w:trHeight w:val="283"/>
        </w:trPr>
        <w:tc>
          <w:tcPr>
            <w:tcW w:w="2212" w:type="pct"/>
            <w:tcBorders>
              <w:top w:val="single" w:sz="4" w:space="0" w:color="auto"/>
              <w:left w:val="single" w:sz="12" w:space="0" w:color="auto"/>
              <w:bottom w:val="single" w:sz="12" w:space="0" w:color="auto"/>
              <w:right w:val="single" w:sz="12" w:space="0" w:color="auto"/>
            </w:tcBorders>
            <w:shd w:val="clear" w:color="auto" w:fill="auto"/>
            <w:vAlign w:val="center"/>
          </w:tcPr>
          <w:p w:rsidR="00807F6A" w:rsidRPr="00F9368A" w:rsidRDefault="00807F6A" w:rsidP="00CD7CD1">
            <w:pPr>
              <w:pStyle w:val="Normlnodsazen"/>
              <w:ind w:left="0"/>
              <w:rPr>
                <w:color w:val="FFFF00"/>
              </w:rPr>
            </w:pPr>
            <w:r w:rsidRPr="00F9368A">
              <w:t>Absolventský seminář I</w:t>
            </w:r>
          </w:p>
        </w:tc>
        <w:tc>
          <w:tcPr>
            <w:tcW w:w="380" w:type="pct"/>
            <w:tcBorders>
              <w:top w:val="single" w:sz="4" w:space="0" w:color="auto"/>
              <w:left w:val="single" w:sz="12" w:space="0" w:color="auto"/>
              <w:bottom w:val="single" w:sz="12"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12"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12"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12" w:space="0" w:color="auto"/>
              <w:right w:val="single" w:sz="12" w:space="0" w:color="auto"/>
            </w:tcBorders>
            <w:vAlign w:val="center"/>
          </w:tcPr>
          <w:p w:rsidR="00807F6A" w:rsidRPr="00F9368A" w:rsidRDefault="00807F6A" w:rsidP="00CD7CD1">
            <w:pPr>
              <w:jc w:val="center"/>
            </w:pPr>
            <w:r>
              <w:t>1</w:t>
            </w:r>
          </w:p>
        </w:tc>
        <w:tc>
          <w:tcPr>
            <w:tcW w:w="380" w:type="pct"/>
            <w:tcBorders>
              <w:top w:val="single" w:sz="4" w:space="0" w:color="auto"/>
              <w:left w:val="single" w:sz="12" w:space="0" w:color="auto"/>
              <w:bottom w:val="single" w:sz="12" w:space="0" w:color="auto"/>
              <w:right w:val="single" w:sz="4" w:space="0" w:color="auto"/>
            </w:tcBorders>
            <w:vAlign w:val="center"/>
          </w:tcPr>
          <w:p w:rsidR="00807F6A" w:rsidRPr="00F9368A" w:rsidRDefault="00807F6A" w:rsidP="00CD7CD1">
            <w:pPr>
              <w:jc w:val="center"/>
            </w:pPr>
            <w:r>
              <w:t>2</w:t>
            </w:r>
          </w:p>
        </w:tc>
        <w:tc>
          <w:tcPr>
            <w:tcW w:w="364" w:type="pct"/>
            <w:tcBorders>
              <w:top w:val="single" w:sz="4" w:space="0" w:color="auto"/>
              <w:left w:val="single" w:sz="4" w:space="0" w:color="auto"/>
              <w:bottom w:val="single" w:sz="12"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12" w:space="0" w:color="auto"/>
              <w:right w:val="single" w:sz="12" w:space="0" w:color="auto"/>
            </w:tcBorders>
            <w:vAlign w:val="center"/>
          </w:tcPr>
          <w:p w:rsidR="00807F6A" w:rsidRPr="00C90551" w:rsidRDefault="00807F6A" w:rsidP="00CD7CD1">
            <w:pPr>
              <w:jc w:val="center"/>
              <w:rPr>
                <w:b/>
              </w:rPr>
            </w:pPr>
            <w:r>
              <w:rPr>
                <w:b/>
              </w:rPr>
              <w:t>3</w:t>
            </w:r>
          </w:p>
        </w:tc>
      </w:tr>
      <w:tr w:rsidR="00807F6A" w:rsidTr="00CD7CD1">
        <w:trPr>
          <w:cantSplit/>
          <w:trHeight w:val="283"/>
        </w:trPr>
        <w:tc>
          <w:tcPr>
            <w:tcW w:w="2212" w:type="pct"/>
            <w:tcBorders>
              <w:top w:val="single" w:sz="12" w:space="0" w:color="auto"/>
              <w:left w:val="single" w:sz="12" w:space="0" w:color="auto"/>
              <w:bottom w:val="single" w:sz="4" w:space="0" w:color="auto"/>
              <w:right w:val="single" w:sz="12" w:space="0" w:color="auto"/>
            </w:tcBorders>
            <w:vAlign w:val="center"/>
          </w:tcPr>
          <w:p w:rsidR="00807F6A" w:rsidRPr="00F9368A" w:rsidRDefault="00807F6A" w:rsidP="00CD7CD1">
            <w:pPr>
              <w:pStyle w:val="Normlnodsazen"/>
              <w:ind w:left="0"/>
            </w:pPr>
            <w:r w:rsidRPr="00F9368A">
              <w:rPr>
                <w:b/>
                <w:bCs/>
              </w:rPr>
              <w:t>Povinné oborové předměty</w:t>
            </w:r>
            <w:r w:rsidRPr="00F9368A">
              <w:rPr>
                <w:b/>
              </w:rPr>
              <w:t xml:space="preserve"> – kategorie A</w:t>
            </w:r>
          </w:p>
        </w:tc>
        <w:tc>
          <w:tcPr>
            <w:tcW w:w="2788" w:type="pct"/>
            <w:gridSpan w:val="7"/>
            <w:tcBorders>
              <w:top w:val="single" w:sz="12" w:space="0" w:color="auto"/>
              <w:left w:val="single" w:sz="12" w:space="0" w:color="auto"/>
              <w:bottom w:val="single" w:sz="4" w:space="0" w:color="auto"/>
              <w:right w:val="single" w:sz="12" w:space="0" w:color="auto"/>
            </w:tcBorders>
            <w:vAlign w:val="center"/>
          </w:tcPr>
          <w:p w:rsidR="00807F6A" w:rsidRPr="00F9368A" w:rsidRDefault="00807F6A" w:rsidP="00CD7CD1">
            <w:pPr>
              <w:jc w:val="center"/>
            </w:pPr>
          </w:p>
        </w:tc>
      </w:tr>
      <w:tr w:rsidR="00807F6A"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FFFFFF"/>
            <w:vAlign w:val="center"/>
          </w:tcPr>
          <w:p w:rsidR="00807F6A" w:rsidRPr="00F9368A" w:rsidRDefault="00807F6A" w:rsidP="00CD7CD1">
            <w:pPr>
              <w:pStyle w:val="Normlnodsazen"/>
              <w:ind w:left="0"/>
              <w:rPr>
                <w:b/>
                <w:bCs/>
              </w:rPr>
            </w:pPr>
            <w:r w:rsidRPr="00F9368A">
              <w:rPr>
                <w:b/>
                <w:bCs/>
              </w:rPr>
              <w:t>1. První pomoc</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r>
              <w:t>3</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F9368A" w:rsidRDefault="00807F6A" w:rsidP="00CD7CD1">
            <w:pPr>
              <w:jc w:val="cente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F9368A" w:rsidRDefault="00807F6A" w:rsidP="00CD7CD1">
            <w:pPr>
              <w:jc w:val="cente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pStyle w:val="Doloka"/>
              <w:spacing w:after="0"/>
              <w:rPr>
                <w:b/>
              </w:rPr>
            </w:pPr>
            <w:r>
              <w:rPr>
                <w:b/>
              </w:rPr>
              <w:t>3</w:t>
            </w:r>
          </w:p>
        </w:tc>
      </w:tr>
      <w:tr w:rsidR="00807F6A" w:rsidTr="00CD7CD1">
        <w:trPr>
          <w:cantSplit/>
          <w:trHeight w:val="283"/>
        </w:trPr>
        <w:tc>
          <w:tcPr>
            <w:tcW w:w="2212" w:type="pct"/>
            <w:tcBorders>
              <w:top w:val="single" w:sz="4" w:space="0" w:color="auto"/>
              <w:left w:val="single" w:sz="12" w:space="0" w:color="auto"/>
              <w:bottom w:val="single" w:sz="4" w:space="0" w:color="auto"/>
              <w:right w:val="single" w:sz="12" w:space="0" w:color="auto"/>
            </w:tcBorders>
            <w:shd w:val="clear" w:color="auto" w:fill="FFFFFF"/>
            <w:vAlign w:val="center"/>
          </w:tcPr>
          <w:p w:rsidR="00807F6A" w:rsidRPr="00F9368A" w:rsidRDefault="00807F6A" w:rsidP="00CD7CD1">
            <w:pPr>
              <w:pStyle w:val="Normlnodsazen"/>
              <w:ind w:left="0"/>
              <w:rPr>
                <w:b/>
                <w:bCs/>
              </w:rPr>
            </w:pPr>
            <w:r w:rsidRPr="00F9368A">
              <w:rPr>
                <w:b/>
                <w:bCs/>
              </w:rPr>
              <w:t>2. Ošetřovatelství</w:t>
            </w:r>
          </w:p>
        </w:tc>
        <w:tc>
          <w:tcPr>
            <w:tcW w:w="2788" w:type="pct"/>
            <w:gridSpan w:val="7"/>
            <w:tcBorders>
              <w:top w:val="single" w:sz="4" w:space="0" w:color="auto"/>
              <w:left w:val="single" w:sz="12" w:space="0" w:color="auto"/>
              <w:bottom w:val="single" w:sz="4" w:space="0" w:color="auto"/>
              <w:right w:val="single" w:sz="12" w:space="0" w:color="auto"/>
            </w:tcBorders>
            <w:vAlign w:val="center"/>
          </w:tcPr>
          <w:p w:rsidR="00807F6A" w:rsidRDefault="00807F6A" w:rsidP="00CD7CD1">
            <w:pPr>
              <w:pStyle w:val="Doloka"/>
              <w:spacing w:after="0"/>
            </w:pPr>
          </w:p>
        </w:tc>
      </w:tr>
      <w:tr w:rsidR="00807F6A" w:rsidTr="00CD7CD1">
        <w:trPr>
          <w:cantSplit/>
        </w:trPr>
        <w:tc>
          <w:tcPr>
            <w:tcW w:w="2212" w:type="pct"/>
            <w:tcBorders>
              <w:top w:val="single" w:sz="4" w:space="0" w:color="auto"/>
              <w:left w:val="single" w:sz="12" w:space="0" w:color="auto"/>
              <w:bottom w:val="single" w:sz="4" w:space="0" w:color="auto"/>
              <w:right w:val="single" w:sz="12" w:space="0" w:color="auto"/>
            </w:tcBorders>
            <w:shd w:val="clear" w:color="auto" w:fill="FFFFFF"/>
            <w:vAlign w:val="center"/>
          </w:tcPr>
          <w:p w:rsidR="00807F6A" w:rsidRPr="0099766C" w:rsidRDefault="00807F6A" w:rsidP="00CD7CD1">
            <w:pPr>
              <w:pStyle w:val="Normlnodsazen"/>
              <w:ind w:left="0"/>
              <w:rPr>
                <w:b/>
                <w:bCs/>
                <w:sz w:val="20"/>
                <w:szCs w:val="20"/>
              </w:rPr>
            </w:pPr>
            <w:r w:rsidRPr="0099766C">
              <w:rPr>
                <w:sz w:val="20"/>
                <w:szCs w:val="20"/>
              </w:rPr>
              <w:t>Teorie ošetřovatelství, Ošetřovatelský proces a potřeby člověka</w:t>
            </w:r>
          </w:p>
        </w:tc>
        <w:tc>
          <w:tcPr>
            <w:tcW w:w="380" w:type="pct"/>
            <w:tcBorders>
              <w:top w:val="single" w:sz="4" w:space="0" w:color="auto"/>
              <w:left w:val="single" w:sz="12" w:space="0" w:color="auto"/>
              <w:bottom w:val="single" w:sz="4" w:space="0" w:color="auto"/>
              <w:right w:val="single" w:sz="4" w:space="0" w:color="auto"/>
            </w:tcBorders>
            <w:shd w:val="clear" w:color="auto" w:fill="FFFFFF"/>
            <w:vAlign w:val="center"/>
          </w:tcPr>
          <w:p w:rsidR="00807F6A" w:rsidRPr="0030403A" w:rsidRDefault="00807F6A" w:rsidP="00CD7CD1">
            <w:pPr>
              <w:jc w:val="center"/>
              <w:rPr>
                <w:sz w:val="22"/>
                <w:szCs w:val="22"/>
              </w:rPr>
            </w:pPr>
            <w:r>
              <w:rPr>
                <w:sz w:val="22"/>
                <w:szCs w:val="22"/>
              </w:rPr>
              <w:t>1</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r>
              <w:rPr>
                <w:sz w:val="22"/>
                <w:szCs w:val="22"/>
              </w:rPr>
              <w:t>1</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r>
              <w:rPr>
                <w:sz w:val="22"/>
                <w:szCs w:val="22"/>
              </w:rPr>
              <w:t>1</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r>
              <w:rPr>
                <w:sz w:val="22"/>
                <w:szCs w:val="22"/>
              </w:rPr>
              <w:t>2</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5</w:t>
            </w:r>
          </w:p>
        </w:tc>
      </w:tr>
      <w:tr w:rsidR="00807F6A" w:rsidTr="00CD7CD1">
        <w:trPr>
          <w:cantSplit/>
        </w:trPr>
        <w:tc>
          <w:tcPr>
            <w:tcW w:w="2212" w:type="pct"/>
            <w:tcBorders>
              <w:top w:val="single" w:sz="4" w:space="0" w:color="auto"/>
              <w:left w:val="single" w:sz="12" w:space="0" w:color="auto"/>
              <w:bottom w:val="single" w:sz="4" w:space="0" w:color="auto"/>
              <w:right w:val="single" w:sz="12" w:space="0" w:color="auto"/>
            </w:tcBorders>
            <w:shd w:val="clear" w:color="auto" w:fill="FFFFFF"/>
            <w:vAlign w:val="center"/>
          </w:tcPr>
          <w:p w:rsidR="00807F6A" w:rsidRDefault="00807F6A" w:rsidP="00CD7CD1">
            <w:pPr>
              <w:pStyle w:val="Normlnodsazen"/>
              <w:ind w:left="0"/>
            </w:pPr>
            <w:r>
              <w:t>Ošetřovatelské postupy</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r>
              <w:rPr>
                <w:sz w:val="22"/>
                <w:szCs w:val="22"/>
              </w:rPr>
              <w:t>2</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r>
              <w:rPr>
                <w:sz w:val="22"/>
                <w:szCs w:val="22"/>
              </w:rPr>
              <w:t>3</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0D14D3" w:rsidRDefault="00807F6A" w:rsidP="00CD7CD1">
            <w:pPr>
              <w:jc w:val="center"/>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5</w:t>
            </w:r>
          </w:p>
        </w:tc>
      </w:tr>
      <w:tr w:rsidR="00807F6A" w:rsidTr="00CD7CD1">
        <w:trPr>
          <w:cantSplit/>
          <w:trHeight w:val="70"/>
        </w:trPr>
        <w:tc>
          <w:tcPr>
            <w:tcW w:w="2212" w:type="pct"/>
            <w:tcBorders>
              <w:top w:val="single" w:sz="4" w:space="0" w:color="auto"/>
              <w:left w:val="single" w:sz="12" w:space="0" w:color="auto"/>
              <w:bottom w:val="single" w:sz="4" w:space="0" w:color="auto"/>
              <w:right w:val="single" w:sz="12" w:space="0" w:color="auto"/>
            </w:tcBorders>
            <w:shd w:val="clear" w:color="auto" w:fill="FFFFFF"/>
            <w:vAlign w:val="center"/>
          </w:tcPr>
          <w:p w:rsidR="00807F6A" w:rsidRDefault="00807F6A" w:rsidP="00CD7CD1">
            <w:pPr>
              <w:pStyle w:val="Normlnodsazen"/>
              <w:ind w:left="0"/>
            </w:pPr>
            <w:r>
              <w:t>Multikulturní ošetřovatelství</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0D14D3" w:rsidRDefault="00807F6A" w:rsidP="00CD7CD1">
            <w:pPr>
              <w:jc w:val="center"/>
              <w:rPr>
                <w:sz w:val="22"/>
                <w:szCs w:val="22"/>
              </w:rPr>
            </w:pPr>
            <w:r>
              <w:rPr>
                <w:sz w:val="22"/>
                <w:szCs w:val="22"/>
              </w:rPr>
              <w:t>1</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color w:val="FF0000"/>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color w:val="FF0000"/>
                <w:sz w:val="22"/>
                <w:szCs w:val="22"/>
              </w:rP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1</w:t>
            </w:r>
          </w:p>
        </w:tc>
      </w:tr>
      <w:tr w:rsidR="00807F6A" w:rsidTr="00CD7CD1">
        <w:trPr>
          <w:cantSplit/>
        </w:trPr>
        <w:tc>
          <w:tcPr>
            <w:tcW w:w="2212" w:type="pct"/>
            <w:tcBorders>
              <w:top w:val="single" w:sz="4" w:space="0" w:color="auto"/>
              <w:left w:val="single" w:sz="12" w:space="0" w:color="auto"/>
              <w:bottom w:val="single" w:sz="4" w:space="0" w:color="auto"/>
              <w:right w:val="single" w:sz="12" w:space="0" w:color="auto"/>
            </w:tcBorders>
            <w:shd w:val="clear" w:color="auto" w:fill="FFFFFF"/>
            <w:vAlign w:val="center"/>
          </w:tcPr>
          <w:p w:rsidR="00807F6A" w:rsidRDefault="00807F6A" w:rsidP="00CD7CD1">
            <w:pPr>
              <w:pStyle w:val="Normlnodsazen"/>
              <w:ind w:left="0"/>
            </w:pPr>
            <w:r>
              <w:t>Výzkum v ošetřovatelství</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r>
              <w:rPr>
                <w:sz w:val="22"/>
                <w:szCs w:val="22"/>
              </w:rPr>
              <w:t>2</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2</w:t>
            </w:r>
          </w:p>
        </w:tc>
      </w:tr>
      <w:tr w:rsidR="00807F6A" w:rsidTr="00CD7CD1">
        <w:trPr>
          <w:cantSplit/>
        </w:trPr>
        <w:tc>
          <w:tcPr>
            <w:tcW w:w="2212" w:type="pct"/>
            <w:tcBorders>
              <w:top w:val="single" w:sz="4" w:space="0" w:color="auto"/>
              <w:left w:val="single" w:sz="12" w:space="0" w:color="auto"/>
              <w:bottom w:val="single" w:sz="4" w:space="0" w:color="auto"/>
              <w:right w:val="single" w:sz="12" w:space="0" w:color="auto"/>
            </w:tcBorders>
            <w:shd w:val="clear" w:color="auto" w:fill="FFFFFF"/>
            <w:vAlign w:val="center"/>
          </w:tcPr>
          <w:p w:rsidR="00807F6A" w:rsidRDefault="00807F6A" w:rsidP="00CD7CD1">
            <w:pPr>
              <w:pStyle w:val="Normlnodsazen"/>
              <w:ind w:left="0"/>
            </w:pPr>
            <w:r>
              <w:t>Komunitní a domácí péče</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r>
              <w:rPr>
                <w:sz w:val="22"/>
                <w:szCs w:val="22"/>
              </w:rPr>
              <w:t>1</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1</w:t>
            </w:r>
          </w:p>
        </w:tc>
      </w:tr>
      <w:tr w:rsidR="00807F6A" w:rsidTr="00CD7CD1">
        <w:trPr>
          <w:cantSplit/>
        </w:trPr>
        <w:tc>
          <w:tcPr>
            <w:tcW w:w="2212" w:type="pct"/>
            <w:tcBorders>
              <w:top w:val="single" w:sz="4" w:space="0" w:color="auto"/>
              <w:left w:val="single" w:sz="12" w:space="0" w:color="auto"/>
              <w:bottom w:val="single" w:sz="4" w:space="0" w:color="auto"/>
              <w:right w:val="single" w:sz="12" w:space="0" w:color="auto"/>
            </w:tcBorders>
            <w:vAlign w:val="center"/>
          </w:tcPr>
          <w:p w:rsidR="00807F6A" w:rsidRDefault="00807F6A" w:rsidP="00CD7CD1">
            <w:pPr>
              <w:pStyle w:val="Normlnodsazen"/>
              <w:ind w:left="0"/>
            </w:pPr>
            <w:r>
              <w:t>Rehabilitační ošetřovatelství</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r>
              <w:rPr>
                <w:sz w:val="22"/>
                <w:szCs w:val="22"/>
              </w:rPr>
              <w:t>2</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2</w:t>
            </w:r>
          </w:p>
        </w:tc>
      </w:tr>
      <w:tr w:rsidR="00807F6A" w:rsidTr="00CD7CD1">
        <w:trPr>
          <w:cantSplit/>
        </w:trPr>
        <w:tc>
          <w:tcPr>
            <w:tcW w:w="2212" w:type="pct"/>
            <w:tcBorders>
              <w:top w:val="single" w:sz="4" w:space="0" w:color="auto"/>
              <w:left w:val="single" w:sz="12" w:space="0" w:color="auto"/>
              <w:bottom w:val="single" w:sz="4" w:space="0" w:color="auto"/>
              <w:right w:val="single" w:sz="12" w:space="0" w:color="auto"/>
            </w:tcBorders>
            <w:vAlign w:val="center"/>
          </w:tcPr>
          <w:p w:rsidR="00807F6A" w:rsidRDefault="00807F6A" w:rsidP="00CD7CD1">
            <w:pPr>
              <w:pStyle w:val="Normlnodsazen"/>
              <w:ind w:left="0"/>
            </w:pPr>
            <w:r>
              <w:rPr>
                <w:b/>
                <w:bCs/>
              </w:rPr>
              <w:t>3. Ošetřovatelství v klinických oborech</w:t>
            </w:r>
          </w:p>
        </w:tc>
        <w:tc>
          <w:tcPr>
            <w:tcW w:w="2788" w:type="pct"/>
            <w:gridSpan w:val="7"/>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p>
        </w:tc>
      </w:tr>
      <w:tr w:rsidR="00807F6A" w:rsidTr="00CD7CD1">
        <w:trPr>
          <w:cantSplit/>
        </w:trPr>
        <w:tc>
          <w:tcPr>
            <w:tcW w:w="2212" w:type="pct"/>
            <w:tcBorders>
              <w:top w:val="single" w:sz="4" w:space="0" w:color="auto"/>
              <w:left w:val="single" w:sz="12" w:space="0" w:color="auto"/>
              <w:bottom w:val="single" w:sz="4" w:space="0" w:color="auto"/>
              <w:right w:val="single" w:sz="12" w:space="0" w:color="auto"/>
            </w:tcBorders>
            <w:shd w:val="clear" w:color="auto" w:fill="FFFFFF"/>
            <w:vAlign w:val="center"/>
          </w:tcPr>
          <w:p w:rsidR="00807F6A" w:rsidRDefault="00807F6A" w:rsidP="00CD7CD1">
            <w:pPr>
              <w:pStyle w:val="Normlnodsazen"/>
              <w:ind w:left="0"/>
            </w:pPr>
            <w:r>
              <w:t xml:space="preserve">Ošetřovatelská péče v interních oborech </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r>
              <w:rPr>
                <w:sz w:val="22"/>
                <w:szCs w:val="22"/>
              </w:rPr>
              <w:t>2</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r>
              <w:rPr>
                <w:sz w:val="22"/>
                <w:szCs w:val="22"/>
              </w:rPr>
              <w:t>2</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r>
              <w:rPr>
                <w:sz w:val="22"/>
                <w:szCs w:val="22"/>
              </w:rPr>
              <w:t>1</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r>
              <w:rPr>
                <w:sz w:val="22"/>
                <w:szCs w:val="22"/>
              </w:rPr>
              <w:t>3</w:t>
            </w: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8</w:t>
            </w:r>
          </w:p>
        </w:tc>
      </w:tr>
      <w:tr w:rsidR="00807F6A" w:rsidTr="00CD7CD1">
        <w:trPr>
          <w:cantSplit/>
        </w:trPr>
        <w:tc>
          <w:tcPr>
            <w:tcW w:w="2212" w:type="pct"/>
            <w:tcBorders>
              <w:top w:val="single" w:sz="4" w:space="0" w:color="auto"/>
              <w:left w:val="single" w:sz="12" w:space="0" w:color="auto"/>
              <w:bottom w:val="single" w:sz="4" w:space="0" w:color="auto"/>
              <w:right w:val="single" w:sz="12" w:space="0" w:color="auto"/>
            </w:tcBorders>
            <w:shd w:val="clear" w:color="auto" w:fill="FFFFFF"/>
            <w:vAlign w:val="center"/>
          </w:tcPr>
          <w:p w:rsidR="00807F6A" w:rsidRDefault="00807F6A" w:rsidP="00CD7CD1">
            <w:pPr>
              <w:pStyle w:val="Normlnodsazen"/>
              <w:ind w:left="0"/>
            </w:pPr>
            <w:r w:rsidRPr="00F90632">
              <w:rPr>
                <w:sz w:val="22"/>
                <w:szCs w:val="22"/>
              </w:rPr>
              <w:t>Ošetřovatelská péče v chirurgických oborech</w:t>
            </w:r>
            <w:r>
              <w:t xml:space="preserve"> </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pStyle w:val="Doloka"/>
              <w:spacing w:after="0"/>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r>
              <w:rPr>
                <w:sz w:val="22"/>
                <w:szCs w:val="22"/>
              </w:rPr>
              <w:t>2</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r>
              <w:rPr>
                <w:sz w:val="22"/>
                <w:szCs w:val="22"/>
              </w:rPr>
              <w:t>2</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r>
              <w:rPr>
                <w:sz w:val="22"/>
                <w:szCs w:val="22"/>
              </w:rPr>
              <w:t>1</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r>
              <w:rPr>
                <w:sz w:val="22"/>
                <w:szCs w:val="22"/>
              </w:rPr>
              <w:t>3</w:t>
            </w: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8</w:t>
            </w:r>
          </w:p>
        </w:tc>
      </w:tr>
      <w:tr w:rsidR="00807F6A" w:rsidTr="00CD7CD1">
        <w:trPr>
          <w:cantSplit/>
        </w:trPr>
        <w:tc>
          <w:tcPr>
            <w:tcW w:w="2212" w:type="pct"/>
            <w:tcBorders>
              <w:top w:val="single" w:sz="4" w:space="0" w:color="auto"/>
              <w:left w:val="single" w:sz="12" w:space="0" w:color="auto"/>
              <w:bottom w:val="single" w:sz="4" w:space="0" w:color="auto"/>
              <w:right w:val="single" w:sz="12" w:space="0" w:color="auto"/>
            </w:tcBorders>
            <w:shd w:val="clear" w:color="auto" w:fill="FFFFFF"/>
            <w:vAlign w:val="center"/>
          </w:tcPr>
          <w:p w:rsidR="00807F6A" w:rsidRDefault="00807F6A" w:rsidP="00CD7CD1">
            <w:pPr>
              <w:pStyle w:val="Normlnodsazen"/>
              <w:ind w:left="0"/>
            </w:pPr>
            <w:r>
              <w:t>Ošetřovatelská péče o dítě</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jc w:val="center"/>
              <w:rPr>
                <w:sz w:val="22"/>
                <w:szCs w:val="22"/>
              </w:rPr>
            </w:pPr>
            <w:r>
              <w:rPr>
                <w:sz w:val="22"/>
                <w:szCs w:val="22"/>
              </w:rPr>
              <w:t>1</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pStyle w:val="Doloka"/>
              <w:spacing w:after="0"/>
              <w:rPr>
                <w:sz w:val="22"/>
                <w:szCs w:val="22"/>
              </w:rPr>
            </w:pPr>
            <w:r>
              <w:rPr>
                <w:sz w:val="22"/>
                <w:szCs w:val="22"/>
              </w:rPr>
              <w:t>1</w:t>
            </w:r>
          </w:p>
        </w:tc>
        <w:tc>
          <w:tcPr>
            <w:tcW w:w="380" w:type="pct"/>
            <w:tcBorders>
              <w:top w:val="single" w:sz="4" w:space="0" w:color="auto"/>
              <w:left w:val="single" w:sz="12" w:space="0" w:color="auto"/>
              <w:bottom w:val="single" w:sz="4" w:space="0" w:color="auto"/>
              <w:right w:val="single" w:sz="4" w:space="0" w:color="auto"/>
            </w:tcBorders>
            <w:vAlign w:val="center"/>
          </w:tcPr>
          <w:p w:rsidR="00807F6A" w:rsidRPr="0030403A" w:rsidRDefault="00807F6A" w:rsidP="00CD7CD1">
            <w:pPr>
              <w:pStyle w:val="Doloka"/>
              <w:spacing w:after="0"/>
              <w:rPr>
                <w:sz w:val="22"/>
                <w:szCs w:val="22"/>
              </w:rPr>
            </w:pPr>
            <w:r>
              <w:rPr>
                <w:sz w:val="22"/>
                <w:szCs w:val="22"/>
              </w:rPr>
              <w:t>2</w:t>
            </w:r>
          </w:p>
        </w:tc>
        <w:tc>
          <w:tcPr>
            <w:tcW w:w="364" w:type="pct"/>
            <w:tcBorders>
              <w:top w:val="single" w:sz="4" w:space="0" w:color="auto"/>
              <w:left w:val="single" w:sz="4" w:space="0" w:color="auto"/>
              <w:bottom w:val="single" w:sz="4" w:space="0" w:color="auto"/>
              <w:right w:val="single" w:sz="12" w:space="0" w:color="auto"/>
            </w:tcBorders>
            <w:vAlign w:val="center"/>
          </w:tcPr>
          <w:p w:rsidR="00807F6A" w:rsidRPr="0030403A" w:rsidRDefault="00807F6A" w:rsidP="00CD7CD1">
            <w:pPr>
              <w:jc w:val="center"/>
              <w:rPr>
                <w:sz w:val="22"/>
                <w:szCs w:val="22"/>
              </w:rPr>
            </w:pPr>
          </w:p>
        </w:tc>
        <w:tc>
          <w:tcPr>
            <w:tcW w:w="556" w:type="pct"/>
            <w:tcBorders>
              <w:top w:val="single" w:sz="4" w:space="0" w:color="auto"/>
              <w:left w:val="single" w:sz="12" w:space="0" w:color="auto"/>
              <w:bottom w:val="single" w:sz="4" w:space="0" w:color="auto"/>
              <w:right w:val="single" w:sz="12" w:space="0" w:color="auto"/>
            </w:tcBorders>
            <w:vAlign w:val="center"/>
          </w:tcPr>
          <w:p w:rsidR="00807F6A" w:rsidRPr="00C90551" w:rsidRDefault="00807F6A" w:rsidP="00CD7CD1">
            <w:pPr>
              <w:jc w:val="center"/>
              <w:rPr>
                <w:b/>
              </w:rPr>
            </w:pPr>
            <w:r>
              <w:rPr>
                <w:b/>
              </w:rPr>
              <w:t>4</w:t>
            </w:r>
          </w:p>
        </w:tc>
      </w:tr>
      <w:tr w:rsidR="00807F6A" w:rsidTr="00CD7CD1">
        <w:trPr>
          <w:cantSplit/>
        </w:trPr>
        <w:tc>
          <w:tcPr>
            <w:tcW w:w="2212" w:type="pct"/>
            <w:tcBorders>
              <w:top w:val="single" w:sz="4" w:space="0" w:color="auto"/>
              <w:left w:val="single" w:sz="12" w:space="0" w:color="auto"/>
              <w:bottom w:val="single" w:sz="2" w:space="0" w:color="auto"/>
              <w:right w:val="single" w:sz="12" w:space="0" w:color="auto"/>
            </w:tcBorders>
            <w:shd w:val="clear" w:color="auto" w:fill="FFFFFF"/>
            <w:vAlign w:val="center"/>
          </w:tcPr>
          <w:p w:rsidR="00807F6A" w:rsidRPr="00F90632" w:rsidRDefault="00807F6A" w:rsidP="00CD7CD1">
            <w:pPr>
              <w:pStyle w:val="Normlnodsazen"/>
              <w:ind w:left="0"/>
              <w:rPr>
                <w:sz w:val="22"/>
                <w:szCs w:val="22"/>
              </w:rPr>
            </w:pPr>
            <w:r w:rsidRPr="00F90632">
              <w:rPr>
                <w:sz w:val="22"/>
                <w:szCs w:val="22"/>
              </w:rPr>
              <w:t xml:space="preserve">Ošetřovatelská péče </w:t>
            </w:r>
            <w:r>
              <w:rPr>
                <w:sz w:val="22"/>
                <w:szCs w:val="22"/>
              </w:rPr>
              <w:t xml:space="preserve">v </w:t>
            </w:r>
            <w:r w:rsidRPr="00F90632">
              <w:rPr>
                <w:sz w:val="22"/>
                <w:szCs w:val="22"/>
              </w:rPr>
              <w:t>gynekologii a porodnictví</w:t>
            </w:r>
          </w:p>
        </w:tc>
        <w:tc>
          <w:tcPr>
            <w:tcW w:w="380" w:type="pct"/>
            <w:tcBorders>
              <w:top w:val="single" w:sz="4" w:space="0" w:color="auto"/>
              <w:left w:val="single" w:sz="12" w:space="0" w:color="auto"/>
              <w:bottom w:val="single" w:sz="2"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4" w:space="0" w:color="auto"/>
              <w:left w:val="single" w:sz="4" w:space="0" w:color="auto"/>
              <w:bottom w:val="single" w:sz="2" w:space="0" w:color="auto"/>
              <w:right w:val="single" w:sz="12" w:space="0" w:color="auto"/>
            </w:tcBorders>
            <w:vAlign w:val="center"/>
          </w:tcPr>
          <w:p w:rsidR="00807F6A" w:rsidRPr="0030403A" w:rsidRDefault="00807F6A" w:rsidP="00CD7CD1">
            <w:pPr>
              <w:jc w:val="center"/>
              <w:rPr>
                <w:sz w:val="22"/>
                <w:szCs w:val="22"/>
              </w:rPr>
            </w:pPr>
          </w:p>
        </w:tc>
        <w:tc>
          <w:tcPr>
            <w:tcW w:w="380" w:type="pct"/>
            <w:tcBorders>
              <w:top w:val="single" w:sz="4" w:space="0" w:color="auto"/>
              <w:left w:val="single" w:sz="12" w:space="0" w:color="auto"/>
              <w:bottom w:val="single" w:sz="2" w:space="0" w:color="auto"/>
              <w:right w:val="single" w:sz="4" w:space="0" w:color="auto"/>
            </w:tcBorders>
            <w:vAlign w:val="center"/>
          </w:tcPr>
          <w:p w:rsidR="00807F6A" w:rsidRPr="0030403A" w:rsidRDefault="00807F6A" w:rsidP="00CD7CD1">
            <w:pPr>
              <w:jc w:val="center"/>
              <w:rPr>
                <w:sz w:val="22"/>
                <w:szCs w:val="22"/>
              </w:rPr>
            </w:pPr>
            <w:r>
              <w:rPr>
                <w:sz w:val="22"/>
                <w:szCs w:val="22"/>
              </w:rPr>
              <w:t>1</w:t>
            </w:r>
          </w:p>
        </w:tc>
        <w:tc>
          <w:tcPr>
            <w:tcW w:w="364" w:type="pct"/>
            <w:tcBorders>
              <w:top w:val="single" w:sz="4" w:space="0" w:color="auto"/>
              <w:left w:val="single" w:sz="4" w:space="0" w:color="auto"/>
              <w:bottom w:val="single" w:sz="2" w:space="0" w:color="auto"/>
              <w:right w:val="single" w:sz="12" w:space="0" w:color="auto"/>
            </w:tcBorders>
            <w:vAlign w:val="center"/>
          </w:tcPr>
          <w:p w:rsidR="00807F6A" w:rsidRPr="0030403A" w:rsidRDefault="00807F6A" w:rsidP="00CD7CD1">
            <w:pPr>
              <w:jc w:val="center"/>
              <w:rPr>
                <w:sz w:val="22"/>
                <w:szCs w:val="22"/>
              </w:rPr>
            </w:pPr>
            <w:r>
              <w:rPr>
                <w:sz w:val="22"/>
                <w:szCs w:val="22"/>
              </w:rPr>
              <w:t>2</w:t>
            </w:r>
          </w:p>
        </w:tc>
        <w:tc>
          <w:tcPr>
            <w:tcW w:w="380" w:type="pct"/>
            <w:tcBorders>
              <w:top w:val="single" w:sz="4" w:space="0" w:color="auto"/>
              <w:left w:val="single" w:sz="12" w:space="0" w:color="auto"/>
              <w:bottom w:val="single" w:sz="2"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4" w:space="0" w:color="auto"/>
              <w:left w:val="single" w:sz="4" w:space="0" w:color="auto"/>
              <w:bottom w:val="single" w:sz="2" w:space="0" w:color="auto"/>
              <w:right w:val="single" w:sz="12" w:space="0" w:color="auto"/>
            </w:tcBorders>
            <w:vAlign w:val="center"/>
          </w:tcPr>
          <w:p w:rsidR="00807F6A" w:rsidRPr="0030403A" w:rsidRDefault="00807F6A" w:rsidP="00CD7CD1">
            <w:pPr>
              <w:jc w:val="center"/>
              <w:rPr>
                <w:sz w:val="22"/>
                <w:szCs w:val="22"/>
              </w:rPr>
            </w:pPr>
          </w:p>
        </w:tc>
        <w:tc>
          <w:tcPr>
            <w:tcW w:w="556" w:type="pct"/>
            <w:tcBorders>
              <w:top w:val="single" w:sz="4" w:space="0" w:color="auto"/>
              <w:left w:val="single" w:sz="12" w:space="0" w:color="auto"/>
              <w:bottom w:val="single" w:sz="2" w:space="0" w:color="auto"/>
              <w:right w:val="single" w:sz="12" w:space="0" w:color="auto"/>
            </w:tcBorders>
            <w:vAlign w:val="center"/>
          </w:tcPr>
          <w:p w:rsidR="00807F6A" w:rsidRPr="00C90551" w:rsidRDefault="00807F6A" w:rsidP="00CD7CD1">
            <w:pPr>
              <w:jc w:val="center"/>
              <w:rPr>
                <w:b/>
              </w:rPr>
            </w:pPr>
            <w:r>
              <w:rPr>
                <w:b/>
              </w:rPr>
              <w:t>3</w:t>
            </w:r>
          </w:p>
        </w:tc>
      </w:tr>
      <w:tr w:rsidR="00807F6A" w:rsidTr="00CD7CD1">
        <w:trPr>
          <w:cantSplit/>
        </w:trPr>
        <w:tc>
          <w:tcPr>
            <w:tcW w:w="2212" w:type="pct"/>
            <w:tcBorders>
              <w:top w:val="single" w:sz="2" w:space="0" w:color="auto"/>
              <w:left w:val="single" w:sz="12" w:space="0" w:color="auto"/>
              <w:bottom w:val="single" w:sz="2" w:space="0" w:color="auto"/>
              <w:right w:val="single" w:sz="12" w:space="0" w:color="auto"/>
            </w:tcBorders>
            <w:shd w:val="clear" w:color="auto" w:fill="FFFFFF"/>
            <w:vAlign w:val="center"/>
          </w:tcPr>
          <w:p w:rsidR="00807F6A" w:rsidRDefault="00807F6A" w:rsidP="00CD7CD1">
            <w:pPr>
              <w:pStyle w:val="Normlnodsazen"/>
              <w:ind w:left="0"/>
            </w:pPr>
            <w:r>
              <w:t>Ošetřovatelská péče v psychiatrii</w:t>
            </w:r>
          </w:p>
        </w:tc>
        <w:tc>
          <w:tcPr>
            <w:tcW w:w="380" w:type="pct"/>
            <w:tcBorders>
              <w:top w:val="single" w:sz="2" w:space="0" w:color="auto"/>
              <w:left w:val="single" w:sz="12" w:space="0" w:color="auto"/>
              <w:bottom w:val="single" w:sz="2"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2" w:space="0" w:color="auto"/>
              <w:left w:val="single" w:sz="4" w:space="0" w:color="auto"/>
              <w:bottom w:val="single" w:sz="2" w:space="0" w:color="auto"/>
              <w:right w:val="single" w:sz="12" w:space="0" w:color="auto"/>
            </w:tcBorders>
            <w:vAlign w:val="center"/>
          </w:tcPr>
          <w:p w:rsidR="00807F6A" w:rsidRPr="0030403A" w:rsidRDefault="00807F6A" w:rsidP="00CD7CD1">
            <w:pPr>
              <w:jc w:val="center"/>
              <w:rPr>
                <w:sz w:val="22"/>
                <w:szCs w:val="22"/>
              </w:rPr>
            </w:pPr>
          </w:p>
        </w:tc>
        <w:tc>
          <w:tcPr>
            <w:tcW w:w="380" w:type="pct"/>
            <w:tcBorders>
              <w:top w:val="single" w:sz="2" w:space="0" w:color="auto"/>
              <w:left w:val="single" w:sz="12" w:space="0" w:color="auto"/>
              <w:bottom w:val="single" w:sz="2"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2" w:space="0" w:color="auto"/>
              <w:left w:val="single" w:sz="4" w:space="0" w:color="auto"/>
              <w:bottom w:val="single" w:sz="2" w:space="0" w:color="auto"/>
              <w:right w:val="single" w:sz="12" w:space="0" w:color="auto"/>
            </w:tcBorders>
            <w:vAlign w:val="center"/>
          </w:tcPr>
          <w:p w:rsidR="00807F6A" w:rsidRPr="0030403A" w:rsidRDefault="00807F6A" w:rsidP="00CD7CD1">
            <w:pPr>
              <w:pStyle w:val="Doloka"/>
              <w:spacing w:after="0"/>
              <w:rPr>
                <w:sz w:val="22"/>
                <w:szCs w:val="22"/>
              </w:rPr>
            </w:pPr>
          </w:p>
        </w:tc>
        <w:tc>
          <w:tcPr>
            <w:tcW w:w="380" w:type="pct"/>
            <w:tcBorders>
              <w:top w:val="single" w:sz="2" w:space="0" w:color="auto"/>
              <w:left w:val="single" w:sz="12" w:space="0" w:color="auto"/>
              <w:bottom w:val="single" w:sz="2"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2" w:space="0" w:color="auto"/>
              <w:left w:val="single" w:sz="4" w:space="0" w:color="auto"/>
              <w:bottom w:val="single" w:sz="2" w:space="0" w:color="auto"/>
              <w:right w:val="single" w:sz="12" w:space="0" w:color="auto"/>
            </w:tcBorders>
            <w:vAlign w:val="center"/>
          </w:tcPr>
          <w:p w:rsidR="00807F6A" w:rsidRPr="0030403A" w:rsidRDefault="00807F6A" w:rsidP="00CD7CD1">
            <w:pPr>
              <w:jc w:val="center"/>
              <w:rPr>
                <w:sz w:val="22"/>
                <w:szCs w:val="22"/>
              </w:rPr>
            </w:pPr>
            <w:r>
              <w:rPr>
                <w:sz w:val="22"/>
                <w:szCs w:val="22"/>
              </w:rPr>
              <w:t>3</w:t>
            </w:r>
          </w:p>
        </w:tc>
        <w:tc>
          <w:tcPr>
            <w:tcW w:w="556" w:type="pct"/>
            <w:tcBorders>
              <w:top w:val="single" w:sz="2" w:space="0" w:color="auto"/>
              <w:left w:val="single" w:sz="12" w:space="0" w:color="auto"/>
              <w:bottom w:val="single" w:sz="2" w:space="0" w:color="auto"/>
              <w:right w:val="single" w:sz="12" w:space="0" w:color="auto"/>
            </w:tcBorders>
            <w:vAlign w:val="center"/>
          </w:tcPr>
          <w:p w:rsidR="00807F6A" w:rsidRPr="00C90551" w:rsidRDefault="00807F6A" w:rsidP="00CD7CD1">
            <w:pPr>
              <w:jc w:val="center"/>
              <w:rPr>
                <w:b/>
              </w:rPr>
            </w:pPr>
            <w:r>
              <w:rPr>
                <w:b/>
              </w:rPr>
              <w:t>3</w:t>
            </w:r>
          </w:p>
        </w:tc>
      </w:tr>
      <w:tr w:rsidR="00807F6A" w:rsidTr="00CD7CD1">
        <w:trPr>
          <w:cantSplit/>
        </w:trPr>
        <w:tc>
          <w:tcPr>
            <w:tcW w:w="2212" w:type="pct"/>
            <w:tcBorders>
              <w:top w:val="single" w:sz="2" w:space="0" w:color="auto"/>
              <w:left w:val="single" w:sz="12" w:space="0" w:color="auto"/>
              <w:bottom w:val="single" w:sz="2" w:space="0" w:color="auto"/>
              <w:right w:val="single" w:sz="12" w:space="0" w:color="auto"/>
            </w:tcBorders>
            <w:shd w:val="clear" w:color="auto" w:fill="FFFFFF"/>
            <w:vAlign w:val="center"/>
          </w:tcPr>
          <w:p w:rsidR="00807F6A" w:rsidRDefault="00807F6A" w:rsidP="00CD7CD1">
            <w:pPr>
              <w:pStyle w:val="Normlnodsazen"/>
              <w:ind w:left="0"/>
            </w:pPr>
            <w:r>
              <w:t>Ošetřovatelská péče v neurologii</w:t>
            </w:r>
          </w:p>
        </w:tc>
        <w:tc>
          <w:tcPr>
            <w:tcW w:w="380" w:type="pct"/>
            <w:tcBorders>
              <w:top w:val="single" w:sz="2" w:space="0" w:color="auto"/>
              <w:left w:val="single" w:sz="12" w:space="0" w:color="auto"/>
              <w:bottom w:val="single" w:sz="2"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2" w:space="0" w:color="auto"/>
              <w:left w:val="single" w:sz="4" w:space="0" w:color="auto"/>
              <w:bottom w:val="single" w:sz="2" w:space="0" w:color="auto"/>
              <w:right w:val="single" w:sz="12" w:space="0" w:color="auto"/>
            </w:tcBorders>
            <w:vAlign w:val="center"/>
          </w:tcPr>
          <w:p w:rsidR="00807F6A" w:rsidRPr="0030403A" w:rsidRDefault="00807F6A" w:rsidP="00CD7CD1">
            <w:pPr>
              <w:jc w:val="center"/>
              <w:rPr>
                <w:sz w:val="22"/>
                <w:szCs w:val="22"/>
              </w:rPr>
            </w:pPr>
          </w:p>
        </w:tc>
        <w:tc>
          <w:tcPr>
            <w:tcW w:w="380" w:type="pct"/>
            <w:tcBorders>
              <w:top w:val="single" w:sz="2" w:space="0" w:color="auto"/>
              <w:left w:val="single" w:sz="12" w:space="0" w:color="auto"/>
              <w:bottom w:val="single" w:sz="2" w:space="0" w:color="auto"/>
              <w:right w:val="single" w:sz="4" w:space="0" w:color="auto"/>
            </w:tcBorders>
            <w:vAlign w:val="center"/>
          </w:tcPr>
          <w:p w:rsidR="00807F6A" w:rsidRPr="0030403A" w:rsidRDefault="00807F6A" w:rsidP="00CD7CD1">
            <w:pPr>
              <w:jc w:val="center"/>
              <w:rPr>
                <w:sz w:val="22"/>
                <w:szCs w:val="22"/>
              </w:rPr>
            </w:pPr>
            <w:r>
              <w:rPr>
                <w:sz w:val="22"/>
                <w:szCs w:val="22"/>
              </w:rPr>
              <w:t>1</w:t>
            </w:r>
          </w:p>
        </w:tc>
        <w:tc>
          <w:tcPr>
            <w:tcW w:w="364" w:type="pct"/>
            <w:tcBorders>
              <w:top w:val="single" w:sz="2" w:space="0" w:color="auto"/>
              <w:left w:val="single" w:sz="4" w:space="0" w:color="auto"/>
              <w:bottom w:val="single" w:sz="2" w:space="0" w:color="auto"/>
              <w:right w:val="single" w:sz="12" w:space="0" w:color="auto"/>
            </w:tcBorders>
            <w:vAlign w:val="center"/>
          </w:tcPr>
          <w:p w:rsidR="00807F6A" w:rsidRPr="0030403A" w:rsidRDefault="00807F6A" w:rsidP="00CD7CD1">
            <w:pPr>
              <w:pStyle w:val="Doloka"/>
              <w:spacing w:after="0"/>
              <w:rPr>
                <w:sz w:val="22"/>
                <w:szCs w:val="22"/>
              </w:rPr>
            </w:pPr>
            <w:r>
              <w:rPr>
                <w:sz w:val="22"/>
                <w:szCs w:val="22"/>
              </w:rPr>
              <w:t>2</w:t>
            </w:r>
          </w:p>
        </w:tc>
        <w:tc>
          <w:tcPr>
            <w:tcW w:w="380" w:type="pct"/>
            <w:tcBorders>
              <w:top w:val="single" w:sz="2" w:space="0" w:color="auto"/>
              <w:left w:val="single" w:sz="12" w:space="0" w:color="auto"/>
              <w:bottom w:val="single" w:sz="2" w:space="0" w:color="auto"/>
              <w:right w:val="single" w:sz="4" w:space="0" w:color="auto"/>
            </w:tcBorders>
            <w:vAlign w:val="center"/>
          </w:tcPr>
          <w:p w:rsidR="00807F6A" w:rsidRPr="0030403A" w:rsidRDefault="00807F6A" w:rsidP="00CD7CD1">
            <w:pPr>
              <w:jc w:val="center"/>
              <w:rPr>
                <w:sz w:val="22"/>
                <w:szCs w:val="22"/>
              </w:rPr>
            </w:pPr>
          </w:p>
        </w:tc>
        <w:tc>
          <w:tcPr>
            <w:tcW w:w="364" w:type="pct"/>
            <w:tcBorders>
              <w:top w:val="single" w:sz="2" w:space="0" w:color="auto"/>
              <w:left w:val="single" w:sz="4" w:space="0" w:color="auto"/>
              <w:bottom w:val="single" w:sz="2" w:space="0" w:color="auto"/>
              <w:right w:val="single" w:sz="12" w:space="0" w:color="auto"/>
            </w:tcBorders>
            <w:vAlign w:val="center"/>
          </w:tcPr>
          <w:p w:rsidR="00807F6A" w:rsidRPr="0030403A" w:rsidRDefault="00807F6A" w:rsidP="00CD7CD1">
            <w:pPr>
              <w:jc w:val="center"/>
              <w:rPr>
                <w:sz w:val="22"/>
                <w:szCs w:val="22"/>
              </w:rPr>
            </w:pPr>
          </w:p>
        </w:tc>
        <w:tc>
          <w:tcPr>
            <w:tcW w:w="556" w:type="pct"/>
            <w:tcBorders>
              <w:top w:val="single" w:sz="2" w:space="0" w:color="auto"/>
              <w:left w:val="single" w:sz="12" w:space="0" w:color="auto"/>
              <w:bottom w:val="single" w:sz="2" w:space="0" w:color="auto"/>
              <w:right w:val="single" w:sz="12" w:space="0" w:color="auto"/>
            </w:tcBorders>
            <w:vAlign w:val="center"/>
          </w:tcPr>
          <w:p w:rsidR="00807F6A" w:rsidRPr="00C90551" w:rsidRDefault="00807F6A" w:rsidP="00CD7CD1">
            <w:pPr>
              <w:jc w:val="center"/>
              <w:rPr>
                <w:b/>
              </w:rPr>
            </w:pPr>
            <w:r>
              <w:rPr>
                <w:b/>
              </w:rPr>
              <w:t>3</w:t>
            </w:r>
          </w:p>
        </w:tc>
      </w:tr>
      <w:tr w:rsidR="001449FE" w:rsidTr="001449FE">
        <w:trPr>
          <w:cantSplit/>
        </w:trPr>
        <w:tc>
          <w:tcPr>
            <w:tcW w:w="2212" w:type="pct"/>
            <w:tcBorders>
              <w:top w:val="nil"/>
              <w:left w:val="nil"/>
              <w:bottom w:val="nil"/>
              <w:right w:val="nil"/>
            </w:tcBorders>
            <w:shd w:val="clear" w:color="auto" w:fill="FFFFFF"/>
            <w:vAlign w:val="center"/>
          </w:tcPr>
          <w:p w:rsidR="001449FE" w:rsidRDefault="001449FE" w:rsidP="001449FE">
            <w:pPr>
              <w:pStyle w:val="Normlnodsazen"/>
              <w:ind w:left="0"/>
            </w:pPr>
          </w:p>
        </w:tc>
        <w:tc>
          <w:tcPr>
            <w:tcW w:w="380" w:type="pct"/>
            <w:tcBorders>
              <w:top w:val="nil"/>
              <w:left w:val="nil"/>
              <w:bottom w:val="nil"/>
              <w:right w:val="nil"/>
            </w:tcBorders>
            <w:vAlign w:val="center"/>
          </w:tcPr>
          <w:p w:rsidR="001449FE" w:rsidRPr="0030403A" w:rsidRDefault="001449FE" w:rsidP="001449FE">
            <w:pPr>
              <w:jc w:val="center"/>
              <w:rPr>
                <w:sz w:val="22"/>
                <w:szCs w:val="22"/>
              </w:rPr>
            </w:pPr>
          </w:p>
        </w:tc>
        <w:tc>
          <w:tcPr>
            <w:tcW w:w="364" w:type="pct"/>
            <w:tcBorders>
              <w:top w:val="nil"/>
              <w:left w:val="nil"/>
              <w:bottom w:val="nil"/>
              <w:right w:val="nil"/>
            </w:tcBorders>
            <w:vAlign w:val="center"/>
          </w:tcPr>
          <w:p w:rsidR="001449FE" w:rsidRPr="0030403A" w:rsidRDefault="001449FE" w:rsidP="001449FE">
            <w:pPr>
              <w:jc w:val="center"/>
              <w:rPr>
                <w:sz w:val="22"/>
                <w:szCs w:val="22"/>
              </w:rPr>
            </w:pPr>
          </w:p>
        </w:tc>
        <w:tc>
          <w:tcPr>
            <w:tcW w:w="380" w:type="pct"/>
            <w:tcBorders>
              <w:top w:val="nil"/>
              <w:left w:val="nil"/>
              <w:bottom w:val="nil"/>
              <w:right w:val="nil"/>
            </w:tcBorders>
            <w:vAlign w:val="center"/>
          </w:tcPr>
          <w:p w:rsidR="001449FE" w:rsidRPr="0030403A" w:rsidRDefault="001449FE" w:rsidP="001449FE">
            <w:pPr>
              <w:jc w:val="center"/>
              <w:rPr>
                <w:sz w:val="22"/>
                <w:szCs w:val="22"/>
              </w:rPr>
            </w:pPr>
          </w:p>
        </w:tc>
        <w:tc>
          <w:tcPr>
            <w:tcW w:w="364" w:type="pct"/>
            <w:tcBorders>
              <w:top w:val="nil"/>
              <w:left w:val="nil"/>
              <w:bottom w:val="nil"/>
              <w:right w:val="nil"/>
            </w:tcBorders>
            <w:vAlign w:val="center"/>
          </w:tcPr>
          <w:p w:rsidR="001449FE" w:rsidRPr="0030403A" w:rsidRDefault="001449FE" w:rsidP="001449FE">
            <w:pPr>
              <w:pStyle w:val="Doloka"/>
              <w:spacing w:after="0"/>
              <w:rPr>
                <w:sz w:val="22"/>
                <w:szCs w:val="22"/>
              </w:rPr>
            </w:pPr>
          </w:p>
        </w:tc>
        <w:tc>
          <w:tcPr>
            <w:tcW w:w="380" w:type="pct"/>
            <w:tcBorders>
              <w:top w:val="nil"/>
              <w:left w:val="nil"/>
              <w:bottom w:val="nil"/>
              <w:right w:val="nil"/>
            </w:tcBorders>
            <w:vAlign w:val="center"/>
          </w:tcPr>
          <w:p w:rsidR="001449FE" w:rsidRPr="0030403A" w:rsidRDefault="001449FE" w:rsidP="001449FE">
            <w:pPr>
              <w:jc w:val="center"/>
              <w:rPr>
                <w:sz w:val="22"/>
                <w:szCs w:val="22"/>
              </w:rPr>
            </w:pPr>
          </w:p>
        </w:tc>
        <w:tc>
          <w:tcPr>
            <w:tcW w:w="364" w:type="pct"/>
            <w:tcBorders>
              <w:top w:val="nil"/>
              <w:left w:val="nil"/>
              <w:bottom w:val="nil"/>
              <w:right w:val="nil"/>
            </w:tcBorders>
            <w:vAlign w:val="center"/>
          </w:tcPr>
          <w:p w:rsidR="001449FE" w:rsidRDefault="001449FE" w:rsidP="001449FE">
            <w:pPr>
              <w:jc w:val="center"/>
              <w:rPr>
                <w:sz w:val="22"/>
                <w:szCs w:val="22"/>
              </w:rPr>
            </w:pPr>
          </w:p>
        </w:tc>
        <w:tc>
          <w:tcPr>
            <w:tcW w:w="556" w:type="pct"/>
            <w:tcBorders>
              <w:top w:val="nil"/>
              <w:left w:val="nil"/>
              <w:bottom w:val="nil"/>
              <w:right w:val="nil"/>
            </w:tcBorders>
            <w:vAlign w:val="center"/>
          </w:tcPr>
          <w:p w:rsidR="001449FE" w:rsidRDefault="001449FE" w:rsidP="001449FE">
            <w:pPr>
              <w:jc w:val="center"/>
              <w:rPr>
                <w:b/>
              </w:rPr>
            </w:pPr>
          </w:p>
        </w:tc>
      </w:tr>
      <w:tr w:rsidR="001449FE" w:rsidTr="00970251">
        <w:trPr>
          <w:cantSplit/>
          <w:trHeight w:val="351"/>
        </w:trPr>
        <w:tc>
          <w:tcPr>
            <w:tcW w:w="2212" w:type="pct"/>
            <w:tcBorders>
              <w:top w:val="nil"/>
              <w:left w:val="nil"/>
              <w:bottom w:val="single" w:sz="4" w:space="0" w:color="auto"/>
              <w:right w:val="nil"/>
            </w:tcBorders>
            <w:shd w:val="clear" w:color="auto" w:fill="FFFFFF"/>
            <w:vAlign w:val="center"/>
          </w:tcPr>
          <w:p w:rsidR="00B56254" w:rsidRDefault="00B56254" w:rsidP="001449FE">
            <w:pPr>
              <w:pStyle w:val="Normlnodsazen"/>
              <w:ind w:left="0"/>
            </w:pPr>
          </w:p>
        </w:tc>
        <w:tc>
          <w:tcPr>
            <w:tcW w:w="380" w:type="pct"/>
            <w:tcBorders>
              <w:top w:val="nil"/>
              <w:left w:val="nil"/>
              <w:bottom w:val="single" w:sz="4" w:space="0" w:color="auto"/>
              <w:right w:val="nil"/>
            </w:tcBorders>
            <w:vAlign w:val="center"/>
          </w:tcPr>
          <w:p w:rsidR="001449FE" w:rsidRPr="0030403A" w:rsidRDefault="001449FE" w:rsidP="001449FE">
            <w:pPr>
              <w:jc w:val="center"/>
              <w:rPr>
                <w:sz w:val="22"/>
                <w:szCs w:val="22"/>
              </w:rPr>
            </w:pPr>
          </w:p>
        </w:tc>
        <w:tc>
          <w:tcPr>
            <w:tcW w:w="364" w:type="pct"/>
            <w:tcBorders>
              <w:top w:val="nil"/>
              <w:left w:val="nil"/>
              <w:bottom w:val="single" w:sz="4" w:space="0" w:color="auto"/>
              <w:right w:val="nil"/>
            </w:tcBorders>
            <w:vAlign w:val="center"/>
          </w:tcPr>
          <w:p w:rsidR="001449FE" w:rsidRPr="0030403A" w:rsidRDefault="001449FE" w:rsidP="001449FE">
            <w:pPr>
              <w:jc w:val="center"/>
              <w:rPr>
                <w:sz w:val="22"/>
                <w:szCs w:val="22"/>
              </w:rPr>
            </w:pPr>
          </w:p>
        </w:tc>
        <w:tc>
          <w:tcPr>
            <w:tcW w:w="380" w:type="pct"/>
            <w:tcBorders>
              <w:top w:val="nil"/>
              <w:left w:val="nil"/>
              <w:bottom w:val="single" w:sz="4" w:space="0" w:color="auto"/>
              <w:right w:val="nil"/>
            </w:tcBorders>
            <w:vAlign w:val="center"/>
          </w:tcPr>
          <w:p w:rsidR="001449FE" w:rsidRPr="0030403A" w:rsidRDefault="001449FE" w:rsidP="001449FE">
            <w:pPr>
              <w:jc w:val="center"/>
              <w:rPr>
                <w:sz w:val="22"/>
                <w:szCs w:val="22"/>
              </w:rPr>
            </w:pPr>
          </w:p>
        </w:tc>
        <w:tc>
          <w:tcPr>
            <w:tcW w:w="364" w:type="pct"/>
            <w:tcBorders>
              <w:top w:val="nil"/>
              <w:left w:val="nil"/>
              <w:bottom w:val="single" w:sz="4" w:space="0" w:color="auto"/>
              <w:right w:val="nil"/>
            </w:tcBorders>
            <w:vAlign w:val="center"/>
          </w:tcPr>
          <w:p w:rsidR="001449FE" w:rsidRPr="0030403A" w:rsidRDefault="001449FE" w:rsidP="001449FE">
            <w:pPr>
              <w:pStyle w:val="Doloka"/>
              <w:spacing w:after="0"/>
              <w:rPr>
                <w:sz w:val="22"/>
                <w:szCs w:val="22"/>
              </w:rPr>
            </w:pPr>
          </w:p>
        </w:tc>
        <w:tc>
          <w:tcPr>
            <w:tcW w:w="380" w:type="pct"/>
            <w:tcBorders>
              <w:top w:val="nil"/>
              <w:left w:val="nil"/>
              <w:bottom w:val="single" w:sz="4" w:space="0" w:color="auto"/>
              <w:right w:val="nil"/>
            </w:tcBorders>
            <w:vAlign w:val="center"/>
          </w:tcPr>
          <w:p w:rsidR="001449FE" w:rsidRPr="0030403A" w:rsidRDefault="001449FE" w:rsidP="001449FE">
            <w:pPr>
              <w:jc w:val="center"/>
              <w:rPr>
                <w:sz w:val="22"/>
                <w:szCs w:val="22"/>
              </w:rPr>
            </w:pPr>
          </w:p>
        </w:tc>
        <w:tc>
          <w:tcPr>
            <w:tcW w:w="364" w:type="pct"/>
            <w:tcBorders>
              <w:top w:val="nil"/>
              <w:left w:val="nil"/>
              <w:bottom w:val="single" w:sz="4" w:space="0" w:color="auto"/>
              <w:right w:val="nil"/>
            </w:tcBorders>
            <w:vAlign w:val="center"/>
          </w:tcPr>
          <w:p w:rsidR="001449FE" w:rsidRDefault="001449FE" w:rsidP="001449FE">
            <w:pPr>
              <w:jc w:val="center"/>
              <w:rPr>
                <w:sz w:val="22"/>
                <w:szCs w:val="22"/>
              </w:rPr>
            </w:pPr>
          </w:p>
        </w:tc>
        <w:tc>
          <w:tcPr>
            <w:tcW w:w="556" w:type="pct"/>
            <w:tcBorders>
              <w:top w:val="nil"/>
              <w:left w:val="nil"/>
              <w:bottom w:val="single" w:sz="4" w:space="0" w:color="auto"/>
              <w:right w:val="nil"/>
            </w:tcBorders>
            <w:vAlign w:val="center"/>
          </w:tcPr>
          <w:p w:rsidR="001449FE" w:rsidRDefault="001449FE" w:rsidP="001449FE">
            <w:pPr>
              <w:jc w:val="center"/>
              <w:rPr>
                <w:b/>
              </w:rPr>
            </w:pPr>
          </w:p>
        </w:tc>
      </w:tr>
      <w:tr w:rsidR="005A60FE" w:rsidTr="008027B3">
        <w:trPr>
          <w:cantSplit/>
        </w:trPr>
        <w:tc>
          <w:tcPr>
            <w:tcW w:w="2212" w:type="pct"/>
            <w:tcBorders>
              <w:top w:val="single" w:sz="4" w:space="0" w:color="auto"/>
              <w:left w:val="single" w:sz="12" w:space="0" w:color="auto"/>
              <w:bottom w:val="single" w:sz="4" w:space="0" w:color="auto"/>
              <w:right w:val="single" w:sz="12" w:space="0" w:color="auto"/>
            </w:tcBorders>
            <w:shd w:val="clear" w:color="auto" w:fill="FFFFFF"/>
            <w:vAlign w:val="center"/>
          </w:tcPr>
          <w:p w:rsidR="005A60FE" w:rsidRPr="00F90632" w:rsidRDefault="005A60FE" w:rsidP="00D52904">
            <w:pPr>
              <w:pStyle w:val="Normlnodsazen"/>
              <w:ind w:left="0"/>
              <w:rPr>
                <w:sz w:val="22"/>
                <w:szCs w:val="22"/>
              </w:rPr>
            </w:pPr>
            <w:r w:rsidRPr="00F90632">
              <w:rPr>
                <w:sz w:val="22"/>
                <w:szCs w:val="22"/>
              </w:rPr>
              <w:t xml:space="preserve">Ošetřovatelská péče v onkologii </w:t>
            </w:r>
          </w:p>
        </w:tc>
        <w:tc>
          <w:tcPr>
            <w:tcW w:w="380" w:type="pct"/>
            <w:tcBorders>
              <w:top w:val="single" w:sz="4" w:space="0" w:color="auto"/>
              <w:left w:val="single" w:sz="12" w:space="0" w:color="auto"/>
              <w:bottom w:val="single" w:sz="4" w:space="0" w:color="auto"/>
              <w:right w:val="single" w:sz="4" w:space="0" w:color="auto"/>
            </w:tcBorders>
            <w:vAlign w:val="center"/>
          </w:tcPr>
          <w:p w:rsidR="005A60FE" w:rsidRPr="0030403A" w:rsidRDefault="005A60FE" w:rsidP="00D52904">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5A60FE" w:rsidRPr="0030403A" w:rsidRDefault="005A60FE" w:rsidP="00D52904">
            <w:pPr>
              <w:jc w:val="center"/>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5A60FE" w:rsidRPr="0030403A" w:rsidRDefault="005A60FE" w:rsidP="00D52904">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5A60FE" w:rsidRPr="0030403A" w:rsidRDefault="005A60FE" w:rsidP="00D52904">
            <w:pPr>
              <w:pStyle w:val="Doloka"/>
              <w:spacing w:after="0"/>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5A60FE" w:rsidRPr="0030403A" w:rsidRDefault="005A60FE" w:rsidP="00D52904">
            <w:pPr>
              <w:jc w:val="center"/>
              <w:rPr>
                <w:sz w:val="22"/>
                <w:szCs w:val="22"/>
              </w:rPr>
            </w:pPr>
            <w:r>
              <w:rPr>
                <w:sz w:val="22"/>
                <w:szCs w:val="22"/>
              </w:rPr>
              <w:t>2</w:t>
            </w:r>
          </w:p>
        </w:tc>
        <w:tc>
          <w:tcPr>
            <w:tcW w:w="364" w:type="pct"/>
            <w:tcBorders>
              <w:top w:val="single" w:sz="4" w:space="0" w:color="auto"/>
              <w:left w:val="single" w:sz="4" w:space="0" w:color="auto"/>
              <w:bottom w:val="single" w:sz="4" w:space="0" w:color="auto"/>
              <w:right w:val="single" w:sz="12" w:space="0" w:color="auto"/>
            </w:tcBorders>
            <w:vAlign w:val="center"/>
          </w:tcPr>
          <w:p w:rsidR="005A60FE" w:rsidRPr="0030403A" w:rsidRDefault="005A60FE" w:rsidP="00D52904">
            <w:pPr>
              <w:jc w:val="center"/>
              <w:rPr>
                <w:sz w:val="22"/>
                <w:szCs w:val="22"/>
              </w:rPr>
            </w:pPr>
          </w:p>
        </w:tc>
        <w:tc>
          <w:tcPr>
            <w:tcW w:w="556" w:type="pct"/>
            <w:tcBorders>
              <w:top w:val="single" w:sz="4" w:space="0" w:color="auto"/>
              <w:left w:val="single" w:sz="12" w:space="0" w:color="auto"/>
              <w:bottom w:val="single" w:sz="4" w:space="0" w:color="auto"/>
              <w:right w:val="single" w:sz="12" w:space="0" w:color="auto"/>
            </w:tcBorders>
            <w:vAlign w:val="center"/>
          </w:tcPr>
          <w:p w:rsidR="005A60FE" w:rsidRPr="00C90551" w:rsidRDefault="005A60FE" w:rsidP="00D52904">
            <w:pPr>
              <w:jc w:val="center"/>
              <w:rPr>
                <w:b/>
              </w:rPr>
            </w:pPr>
            <w:r>
              <w:rPr>
                <w:b/>
              </w:rPr>
              <w:t>2</w:t>
            </w:r>
          </w:p>
        </w:tc>
      </w:tr>
      <w:tr w:rsidR="005A60FE" w:rsidTr="008027B3">
        <w:trPr>
          <w:cantSplit/>
        </w:trPr>
        <w:tc>
          <w:tcPr>
            <w:tcW w:w="2212" w:type="pct"/>
            <w:tcBorders>
              <w:top w:val="single" w:sz="4" w:space="0" w:color="auto"/>
              <w:left w:val="single" w:sz="12" w:space="0" w:color="auto"/>
              <w:bottom w:val="single" w:sz="4" w:space="0" w:color="auto"/>
              <w:right w:val="single" w:sz="12" w:space="0" w:color="auto"/>
            </w:tcBorders>
            <w:shd w:val="clear" w:color="auto" w:fill="FFFFFF"/>
            <w:vAlign w:val="center"/>
          </w:tcPr>
          <w:p w:rsidR="005A60FE" w:rsidRPr="00F90632" w:rsidRDefault="005A60FE" w:rsidP="00D52904">
            <w:pPr>
              <w:pStyle w:val="Normlnodsazen"/>
              <w:ind w:left="0"/>
              <w:rPr>
                <w:sz w:val="22"/>
                <w:szCs w:val="22"/>
              </w:rPr>
            </w:pPr>
            <w:r>
              <w:rPr>
                <w:sz w:val="22"/>
                <w:szCs w:val="22"/>
              </w:rPr>
              <w:t>P</w:t>
            </w:r>
            <w:r w:rsidRPr="00F90632">
              <w:rPr>
                <w:sz w:val="22"/>
                <w:szCs w:val="22"/>
              </w:rPr>
              <w:t>aliativní péče</w:t>
            </w:r>
          </w:p>
        </w:tc>
        <w:tc>
          <w:tcPr>
            <w:tcW w:w="380" w:type="pct"/>
            <w:tcBorders>
              <w:top w:val="single" w:sz="4" w:space="0" w:color="auto"/>
              <w:left w:val="single" w:sz="12" w:space="0" w:color="auto"/>
              <w:bottom w:val="single" w:sz="4" w:space="0" w:color="auto"/>
              <w:right w:val="single" w:sz="4" w:space="0" w:color="auto"/>
            </w:tcBorders>
            <w:vAlign w:val="center"/>
          </w:tcPr>
          <w:p w:rsidR="005A60FE" w:rsidRPr="0030403A" w:rsidRDefault="005A60FE" w:rsidP="00D52904">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5A60FE" w:rsidRPr="0030403A" w:rsidRDefault="005A60FE" w:rsidP="00D52904">
            <w:pPr>
              <w:jc w:val="center"/>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5A60FE" w:rsidRPr="0030403A" w:rsidRDefault="005A60FE" w:rsidP="00D52904">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5A60FE" w:rsidRPr="0030403A" w:rsidRDefault="005A60FE" w:rsidP="00D52904">
            <w:pPr>
              <w:pStyle w:val="Doloka"/>
              <w:spacing w:after="0"/>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5A60FE" w:rsidRPr="0030403A" w:rsidRDefault="005A60FE" w:rsidP="00D52904">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5A60FE" w:rsidRPr="0030403A" w:rsidRDefault="005A60FE" w:rsidP="00D52904">
            <w:pPr>
              <w:jc w:val="center"/>
              <w:rPr>
                <w:sz w:val="22"/>
                <w:szCs w:val="22"/>
              </w:rPr>
            </w:pPr>
            <w:r>
              <w:rPr>
                <w:sz w:val="22"/>
                <w:szCs w:val="22"/>
              </w:rPr>
              <w:t>2</w:t>
            </w:r>
          </w:p>
        </w:tc>
        <w:tc>
          <w:tcPr>
            <w:tcW w:w="556" w:type="pct"/>
            <w:tcBorders>
              <w:top w:val="single" w:sz="4" w:space="0" w:color="auto"/>
              <w:left w:val="single" w:sz="12" w:space="0" w:color="auto"/>
              <w:bottom w:val="single" w:sz="4" w:space="0" w:color="auto"/>
              <w:right w:val="single" w:sz="12" w:space="0" w:color="auto"/>
            </w:tcBorders>
            <w:vAlign w:val="center"/>
          </w:tcPr>
          <w:p w:rsidR="005A60FE" w:rsidRPr="00C90551" w:rsidRDefault="005A60FE" w:rsidP="00D52904">
            <w:pPr>
              <w:jc w:val="center"/>
              <w:rPr>
                <w:b/>
              </w:rPr>
            </w:pPr>
            <w:r>
              <w:rPr>
                <w:b/>
              </w:rPr>
              <w:t>2</w:t>
            </w:r>
          </w:p>
        </w:tc>
      </w:tr>
      <w:tr w:rsidR="005A60FE" w:rsidTr="008027B3">
        <w:trPr>
          <w:cantSplit/>
        </w:trPr>
        <w:tc>
          <w:tcPr>
            <w:tcW w:w="2212" w:type="pct"/>
            <w:tcBorders>
              <w:top w:val="single" w:sz="4" w:space="0" w:color="auto"/>
              <w:left w:val="single" w:sz="12" w:space="0" w:color="auto"/>
              <w:bottom w:val="single" w:sz="4" w:space="0" w:color="auto"/>
              <w:right w:val="single" w:sz="12" w:space="0" w:color="auto"/>
            </w:tcBorders>
            <w:shd w:val="clear" w:color="auto" w:fill="FFFFFF"/>
            <w:vAlign w:val="center"/>
          </w:tcPr>
          <w:p w:rsidR="005A60FE" w:rsidRDefault="005A60FE" w:rsidP="001449FE">
            <w:pPr>
              <w:pStyle w:val="Normlnodsazen"/>
              <w:ind w:left="0"/>
            </w:pPr>
            <w:r>
              <w:lastRenderedPageBreak/>
              <w:t>Ošetřovatelská péče o seniory</w:t>
            </w:r>
          </w:p>
        </w:tc>
        <w:tc>
          <w:tcPr>
            <w:tcW w:w="380" w:type="pct"/>
            <w:tcBorders>
              <w:top w:val="single" w:sz="4" w:space="0" w:color="auto"/>
              <w:left w:val="single" w:sz="12" w:space="0" w:color="auto"/>
              <w:bottom w:val="single" w:sz="4" w:space="0" w:color="auto"/>
              <w:right w:val="single" w:sz="4" w:space="0" w:color="auto"/>
            </w:tcBorders>
            <w:vAlign w:val="center"/>
          </w:tcPr>
          <w:p w:rsidR="005A60FE" w:rsidRPr="0030403A" w:rsidRDefault="005A60FE" w:rsidP="001449FE">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5A60FE" w:rsidRPr="0030403A" w:rsidRDefault="005A60FE" w:rsidP="001449FE">
            <w:pPr>
              <w:jc w:val="center"/>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5A60FE" w:rsidRPr="0030403A" w:rsidRDefault="005A60FE" w:rsidP="001449FE">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5A60FE" w:rsidRPr="0030403A" w:rsidRDefault="005A60FE" w:rsidP="001449FE">
            <w:pPr>
              <w:pStyle w:val="Doloka"/>
              <w:spacing w:after="0"/>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5A60FE" w:rsidRPr="0030403A" w:rsidRDefault="005A60FE" w:rsidP="001449FE">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5A60FE" w:rsidRPr="0030403A" w:rsidRDefault="005A60FE" w:rsidP="001449FE">
            <w:pPr>
              <w:jc w:val="center"/>
              <w:rPr>
                <w:sz w:val="22"/>
                <w:szCs w:val="22"/>
              </w:rPr>
            </w:pPr>
            <w:r>
              <w:rPr>
                <w:sz w:val="22"/>
                <w:szCs w:val="22"/>
              </w:rPr>
              <w:t>3</w:t>
            </w:r>
          </w:p>
        </w:tc>
        <w:tc>
          <w:tcPr>
            <w:tcW w:w="556" w:type="pct"/>
            <w:tcBorders>
              <w:top w:val="single" w:sz="4" w:space="0" w:color="auto"/>
              <w:left w:val="single" w:sz="12" w:space="0" w:color="auto"/>
              <w:bottom w:val="single" w:sz="4" w:space="0" w:color="auto"/>
              <w:right w:val="single" w:sz="12" w:space="0" w:color="auto"/>
            </w:tcBorders>
            <w:vAlign w:val="center"/>
          </w:tcPr>
          <w:p w:rsidR="005A60FE" w:rsidRPr="00C90551" w:rsidRDefault="005A60FE" w:rsidP="001449FE">
            <w:pPr>
              <w:jc w:val="center"/>
              <w:rPr>
                <w:b/>
              </w:rPr>
            </w:pPr>
            <w:r>
              <w:rPr>
                <w:b/>
              </w:rPr>
              <w:t>3</w:t>
            </w:r>
          </w:p>
        </w:tc>
      </w:tr>
      <w:tr w:rsidR="005A60FE" w:rsidTr="008027B3">
        <w:trPr>
          <w:cantSplit/>
        </w:trPr>
        <w:tc>
          <w:tcPr>
            <w:tcW w:w="2212" w:type="pct"/>
            <w:tcBorders>
              <w:top w:val="single" w:sz="4" w:space="0" w:color="auto"/>
              <w:left w:val="single" w:sz="12" w:space="0" w:color="auto"/>
              <w:bottom w:val="single" w:sz="4" w:space="0" w:color="auto"/>
              <w:right w:val="single" w:sz="12" w:space="0" w:color="auto"/>
            </w:tcBorders>
            <w:shd w:val="clear" w:color="auto" w:fill="FFFFFF"/>
            <w:vAlign w:val="center"/>
          </w:tcPr>
          <w:p w:rsidR="005A60FE" w:rsidRDefault="005A60FE" w:rsidP="001449FE">
            <w:pPr>
              <w:pStyle w:val="Normlnodsazen"/>
              <w:ind w:left="0"/>
            </w:pPr>
            <w:r>
              <w:t xml:space="preserve">Vybrané klinické obory </w:t>
            </w:r>
          </w:p>
        </w:tc>
        <w:tc>
          <w:tcPr>
            <w:tcW w:w="380" w:type="pct"/>
            <w:tcBorders>
              <w:top w:val="single" w:sz="4" w:space="0" w:color="auto"/>
              <w:left w:val="single" w:sz="12" w:space="0" w:color="auto"/>
              <w:bottom w:val="single" w:sz="4" w:space="0" w:color="auto"/>
              <w:right w:val="single" w:sz="4" w:space="0" w:color="auto"/>
            </w:tcBorders>
            <w:vAlign w:val="center"/>
          </w:tcPr>
          <w:p w:rsidR="005A60FE" w:rsidRPr="0030403A" w:rsidRDefault="005A60FE" w:rsidP="001449FE">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5A60FE" w:rsidRPr="0030403A" w:rsidRDefault="005A60FE" w:rsidP="001449FE">
            <w:pPr>
              <w:jc w:val="center"/>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5A60FE" w:rsidRPr="0030403A" w:rsidRDefault="005A60FE" w:rsidP="001449FE">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5A60FE" w:rsidRPr="0030403A" w:rsidRDefault="005A60FE" w:rsidP="001449FE">
            <w:pPr>
              <w:pStyle w:val="Doloka"/>
              <w:spacing w:after="0"/>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5A60FE" w:rsidRDefault="005A60FE" w:rsidP="001449FE">
            <w:pPr>
              <w:jc w:val="center"/>
              <w:rPr>
                <w:sz w:val="22"/>
                <w:szCs w:val="22"/>
              </w:rPr>
            </w:pPr>
            <w:r>
              <w:rPr>
                <w:sz w:val="22"/>
                <w:szCs w:val="22"/>
              </w:rPr>
              <w:t>5</w:t>
            </w:r>
          </w:p>
        </w:tc>
        <w:tc>
          <w:tcPr>
            <w:tcW w:w="364" w:type="pct"/>
            <w:tcBorders>
              <w:top w:val="single" w:sz="4" w:space="0" w:color="auto"/>
              <w:left w:val="single" w:sz="4" w:space="0" w:color="auto"/>
              <w:bottom w:val="single" w:sz="4" w:space="0" w:color="auto"/>
              <w:right w:val="single" w:sz="12" w:space="0" w:color="auto"/>
            </w:tcBorders>
            <w:vAlign w:val="center"/>
          </w:tcPr>
          <w:p w:rsidR="005A60FE" w:rsidRPr="0030403A" w:rsidRDefault="005A60FE" w:rsidP="001449FE">
            <w:pPr>
              <w:jc w:val="center"/>
              <w:rPr>
                <w:sz w:val="22"/>
                <w:szCs w:val="22"/>
              </w:rPr>
            </w:pPr>
          </w:p>
        </w:tc>
        <w:tc>
          <w:tcPr>
            <w:tcW w:w="556" w:type="pct"/>
            <w:tcBorders>
              <w:top w:val="single" w:sz="4" w:space="0" w:color="auto"/>
              <w:left w:val="single" w:sz="12" w:space="0" w:color="auto"/>
              <w:bottom w:val="single" w:sz="4" w:space="0" w:color="auto"/>
              <w:right w:val="single" w:sz="12" w:space="0" w:color="auto"/>
            </w:tcBorders>
            <w:vAlign w:val="center"/>
          </w:tcPr>
          <w:p w:rsidR="005A60FE" w:rsidRDefault="005A60FE" w:rsidP="001449FE">
            <w:pPr>
              <w:jc w:val="center"/>
              <w:rPr>
                <w:b/>
              </w:rPr>
            </w:pPr>
            <w:r>
              <w:rPr>
                <w:b/>
              </w:rPr>
              <w:t>5</w:t>
            </w:r>
          </w:p>
        </w:tc>
      </w:tr>
      <w:tr w:rsidR="005A60FE" w:rsidTr="00CD7CD1">
        <w:trPr>
          <w:cantSplit/>
        </w:trPr>
        <w:tc>
          <w:tcPr>
            <w:tcW w:w="2212" w:type="pct"/>
            <w:tcBorders>
              <w:top w:val="single" w:sz="2" w:space="0" w:color="auto"/>
              <w:left w:val="single" w:sz="12" w:space="0" w:color="auto"/>
              <w:bottom w:val="single" w:sz="4" w:space="0" w:color="auto"/>
              <w:right w:val="single" w:sz="12" w:space="0" w:color="auto"/>
            </w:tcBorders>
            <w:vAlign w:val="center"/>
          </w:tcPr>
          <w:p w:rsidR="005A60FE" w:rsidRDefault="005A60FE" w:rsidP="001449FE">
            <w:pPr>
              <w:pStyle w:val="Normlnodsazen"/>
              <w:ind w:left="0"/>
              <w:rPr>
                <w:b/>
                <w:bCs/>
              </w:rPr>
            </w:pPr>
            <w:r>
              <w:rPr>
                <w:b/>
                <w:bCs/>
              </w:rPr>
              <w:t>4. Odborná ošetřovatelská praxe:</w:t>
            </w:r>
          </w:p>
        </w:tc>
        <w:tc>
          <w:tcPr>
            <w:tcW w:w="1868" w:type="pct"/>
            <w:gridSpan w:val="5"/>
            <w:tcBorders>
              <w:top w:val="single" w:sz="2" w:space="0" w:color="auto"/>
              <w:left w:val="single" w:sz="12" w:space="0" w:color="auto"/>
              <w:bottom w:val="single" w:sz="4" w:space="0" w:color="auto"/>
              <w:right w:val="single" w:sz="4" w:space="0" w:color="auto"/>
            </w:tcBorders>
            <w:vAlign w:val="center"/>
          </w:tcPr>
          <w:p w:rsidR="005A60FE" w:rsidRPr="0030403A" w:rsidRDefault="005A60FE" w:rsidP="001449FE">
            <w:pPr>
              <w:jc w:val="center"/>
              <w:rPr>
                <w:sz w:val="22"/>
                <w:szCs w:val="22"/>
              </w:rPr>
            </w:pPr>
          </w:p>
        </w:tc>
        <w:tc>
          <w:tcPr>
            <w:tcW w:w="920" w:type="pct"/>
            <w:gridSpan w:val="2"/>
            <w:tcBorders>
              <w:top w:val="single" w:sz="2" w:space="0" w:color="auto"/>
              <w:left w:val="single" w:sz="4" w:space="0" w:color="auto"/>
              <w:bottom w:val="single" w:sz="4" w:space="0" w:color="auto"/>
              <w:right w:val="single" w:sz="12" w:space="0" w:color="auto"/>
            </w:tcBorders>
            <w:vAlign w:val="center"/>
          </w:tcPr>
          <w:p w:rsidR="005A60FE" w:rsidRPr="00C90551" w:rsidRDefault="005A60FE" w:rsidP="001449FE">
            <w:pPr>
              <w:jc w:val="center"/>
              <w:rPr>
                <w:b/>
              </w:rPr>
            </w:pPr>
          </w:p>
        </w:tc>
      </w:tr>
      <w:tr w:rsidR="005A60FE" w:rsidTr="00CD7CD1">
        <w:trPr>
          <w:cantSplit/>
        </w:trPr>
        <w:tc>
          <w:tcPr>
            <w:tcW w:w="2212" w:type="pct"/>
            <w:tcBorders>
              <w:top w:val="single" w:sz="4" w:space="0" w:color="auto"/>
              <w:left w:val="single" w:sz="12" w:space="0" w:color="auto"/>
              <w:bottom w:val="single" w:sz="4" w:space="0" w:color="auto"/>
              <w:right w:val="single" w:sz="12" w:space="0" w:color="auto"/>
            </w:tcBorders>
            <w:shd w:val="clear" w:color="auto" w:fill="FFFFFF"/>
            <w:vAlign w:val="center"/>
          </w:tcPr>
          <w:p w:rsidR="005A60FE" w:rsidRDefault="005A60FE" w:rsidP="001449FE">
            <w:pPr>
              <w:pStyle w:val="Normlnodsazen"/>
              <w:ind w:left="0"/>
            </w:pPr>
            <w:r>
              <w:t>Odborná praxe 1</w:t>
            </w:r>
          </w:p>
        </w:tc>
        <w:tc>
          <w:tcPr>
            <w:tcW w:w="380" w:type="pct"/>
            <w:tcBorders>
              <w:top w:val="single" w:sz="4" w:space="0" w:color="auto"/>
              <w:left w:val="single" w:sz="12" w:space="0" w:color="auto"/>
              <w:bottom w:val="single" w:sz="4" w:space="0" w:color="auto"/>
              <w:right w:val="single" w:sz="4" w:space="0" w:color="auto"/>
            </w:tcBorders>
            <w:shd w:val="clear" w:color="auto" w:fill="FFFFFF"/>
            <w:vAlign w:val="center"/>
          </w:tcPr>
          <w:p w:rsidR="005A60FE" w:rsidRPr="0030403A" w:rsidRDefault="005A60FE" w:rsidP="001449FE">
            <w:pPr>
              <w:jc w:val="center"/>
              <w:rPr>
                <w:sz w:val="22"/>
                <w:szCs w:val="22"/>
              </w:rPr>
            </w:pPr>
            <w:r>
              <w:rPr>
                <w:sz w:val="22"/>
                <w:szCs w:val="22"/>
              </w:rPr>
              <w:t>4</w:t>
            </w:r>
          </w:p>
        </w:tc>
        <w:tc>
          <w:tcPr>
            <w:tcW w:w="364" w:type="pct"/>
            <w:tcBorders>
              <w:top w:val="single" w:sz="4" w:space="0" w:color="auto"/>
              <w:left w:val="single" w:sz="4" w:space="0" w:color="auto"/>
              <w:bottom w:val="single" w:sz="4" w:space="0" w:color="auto"/>
              <w:right w:val="single" w:sz="12" w:space="0" w:color="auto"/>
            </w:tcBorders>
            <w:vAlign w:val="center"/>
          </w:tcPr>
          <w:p w:rsidR="005A60FE" w:rsidRPr="0030403A" w:rsidRDefault="005A60FE" w:rsidP="001449FE">
            <w:pPr>
              <w:jc w:val="center"/>
              <w:rPr>
                <w:sz w:val="22"/>
                <w:szCs w:val="22"/>
              </w:rPr>
            </w:pPr>
            <w:r>
              <w:rPr>
                <w:sz w:val="22"/>
                <w:szCs w:val="22"/>
              </w:rPr>
              <w:t>4</w:t>
            </w:r>
          </w:p>
        </w:tc>
        <w:tc>
          <w:tcPr>
            <w:tcW w:w="380" w:type="pct"/>
            <w:tcBorders>
              <w:top w:val="single" w:sz="4" w:space="0" w:color="auto"/>
              <w:left w:val="single" w:sz="12" w:space="0" w:color="auto"/>
              <w:bottom w:val="single" w:sz="4" w:space="0" w:color="auto"/>
              <w:right w:val="single" w:sz="4" w:space="0" w:color="auto"/>
            </w:tcBorders>
            <w:vAlign w:val="center"/>
          </w:tcPr>
          <w:p w:rsidR="005A60FE" w:rsidRPr="0030403A" w:rsidRDefault="005A60FE" w:rsidP="001449FE">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5A60FE" w:rsidRPr="0030403A" w:rsidRDefault="005A60FE" w:rsidP="001449FE">
            <w:pPr>
              <w:pStyle w:val="Doloka"/>
              <w:spacing w:after="0"/>
              <w:rPr>
                <w:sz w:val="22"/>
                <w:szCs w:val="22"/>
              </w:rPr>
            </w:pPr>
          </w:p>
        </w:tc>
        <w:tc>
          <w:tcPr>
            <w:tcW w:w="380" w:type="pct"/>
            <w:tcBorders>
              <w:top w:val="single" w:sz="4" w:space="0" w:color="auto"/>
              <w:left w:val="single" w:sz="12" w:space="0" w:color="auto"/>
              <w:bottom w:val="single" w:sz="4" w:space="0" w:color="auto"/>
              <w:right w:val="single" w:sz="4" w:space="0" w:color="auto"/>
            </w:tcBorders>
            <w:vAlign w:val="center"/>
          </w:tcPr>
          <w:p w:rsidR="005A60FE" w:rsidRPr="0030403A" w:rsidRDefault="005A60FE" w:rsidP="001449FE">
            <w:pPr>
              <w:jc w:val="center"/>
              <w:rPr>
                <w:sz w:val="22"/>
                <w:szCs w:val="22"/>
              </w:rPr>
            </w:pPr>
          </w:p>
        </w:tc>
        <w:tc>
          <w:tcPr>
            <w:tcW w:w="364" w:type="pct"/>
            <w:tcBorders>
              <w:top w:val="single" w:sz="4" w:space="0" w:color="auto"/>
              <w:left w:val="single" w:sz="4" w:space="0" w:color="auto"/>
              <w:bottom w:val="single" w:sz="4" w:space="0" w:color="auto"/>
              <w:right w:val="single" w:sz="12" w:space="0" w:color="auto"/>
            </w:tcBorders>
            <w:vAlign w:val="center"/>
          </w:tcPr>
          <w:p w:rsidR="005A60FE" w:rsidRPr="0030403A" w:rsidRDefault="005A60FE" w:rsidP="001449FE">
            <w:pPr>
              <w:jc w:val="center"/>
              <w:rPr>
                <w:sz w:val="22"/>
                <w:szCs w:val="22"/>
              </w:rPr>
            </w:pPr>
          </w:p>
        </w:tc>
        <w:tc>
          <w:tcPr>
            <w:tcW w:w="556" w:type="pct"/>
            <w:tcBorders>
              <w:top w:val="single" w:sz="4" w:space="0" w:color="auto"/>
              <w:left w:val="single" w:sz="12" w:space="0" w:color="auto"/>
              <w:bottom w:val="single" w:sz="4" w:space="0" w:color="auto"/>
              <w:right w:val="single" w:sz="12" w:space="0" w:color="auto"/>
            </w:tcBorders>
            <w:vAlign w:val="center"/>
          </w:tcPr>
          <w:p w:rsidR="005A60FE" w:rsidRPr="00C90551" w:rsidRDefault="005A60FE" w:rsidP="001449FE">
            <w:pPr>
              <w:jc w:val="center"/>
              <w:rPr>
                <w:b/>
              </w:rPr>
            </w:pPr>
            <w:r>
              <w:rPr>
                <w:b/>
              </w:rPr>
              <w:t>8</w:t>
            </w:r>
          </w:p>
        </w:tc>
      </w:tr>
      <w:tr w:rsidR="005A60FE" w:rsidTr="00CD7CD1">
        <w:trPr>
          <w:cantSplit/>
        </w:trPr>
        <w:tc>
          <w:tcPr>
            <w:tcW w:w="2212" w:type="pct"/>
            <w:tcBorders>
              <w:top w:val="single" w:sz="4" w:space="0" w:color="auto"/>
              <w:left w:val="single" w:sz="12" w:space="0" w:color="auto"/>
              <w:bottom w:val="single" w:sz="4" w:space="0" w:color="auto"/>
              <w:right w:val="single" w:sz="12" w:space="0" w:color="auto"/>
            </w:tcBorders>
            <w:shd w:val="clear" w:color="auto" w:fill="FFFFFF"/>
            <w:vAlign w:val="center"/>
          </w:tcPr>
          <w:p w:rsidR="005A60FE" w:rsidRDefault="005A60FE" w:rsidP="001449FE">
            <w:pPr>
              <w:pStyle w:val="Normlnodsazen"/>
              <w:ind w:left="0"/>
            </w:pPr>
            <w:r>
              <w:t>Odborná praxe 2</w:t>
            </w:r>
          </w:p>
        </w:tc>
        <w:tc>
          <w:tcPr>
            <w:tcW w:w="380" w:type="pct"/>
            <w:tcBorders>
              <w:top w:val="single" w:sz="4" w:space="0" w:color="auto"/>
              <w:left w:val="single" w:sz="12" w:space="0" w:color="auto"/>
              <w:bottom w:val="single" w:sz="4" w:space="0" w:color="auto"/>
              <w:right w:val="single" w:sz="4" w:space="0" w:color="auto"/>
            </w:tcBorders>
            <w:shd w:val="clear" w:color="auto" w:fill="FFFFFF"/>
            <w:vAlign w:val="center"/>
          </w:tcPr>
          <w:p w:rsidR="005A60FE" w:rsidRPr="0030403A" w:rsidRDefault="005A60FE" w:rsidP="001449FE">
            <w:pPr>
              <w:jc w:val="center"/>
              <w:rPr>
                <w:sz w:val="22"/>
                <w:szCs w:val="22"/>
              </w:rPr>
            </w:pPr>
            <w:r>
              <w:rPr>
                <w:sz w:val="22"/>
                <w:szCs w:val="22"/>
              </w:rPr>
              <w:t>4</w:t>
            </w:r>
          </w:p>
        </w:tc>
        <w:tc>
          <w:tcPr>
            <w:tcW w:w="364" w:type="pct"/>
            <w:tcBorders>
              <w:top w:val="single" w:sz="4" w:space="0" w:color="auto"/>
              <w:left w:val="single" w:sz="4" w:space="0" w:color="auto"/>
              <w:bottom w:val="single" w:sz="4" w:space="0" w:color="auto"/>
              <w:right w:val="single" w:sz="12" w:space="0" w:color="auto"/>
            </w:tcBorders>
            <w:vAlign w:val="center"/>
          </w:tcPr>
          <w:p w:rsidR="005A60FE" w:rsidRPr="0030403A" w:rsidRDefault="005A60FE" w:rsidP="001449FE">
            <w:pPr>
              <w:jc w:val="center"/>
              <w:rPr>
                <w:sz w:val="22"/>
                <w:szCs w:val="22"/>
              </w:rPr>
            </w:pPr>
            <w:r>
              <w:rPr>
                <w:sz w:val="22"/>
                <w:szCs w:val="22"/>
              </w:rPr>
              <w:t>4</w:t>
            </w:r>
          </w:p>
        </w:tc>
        <w:tc>
          <w:tcPr>
            <w:tcW w:w="380" w:type="pct"/>
            <w:tcBorders>
              <w:top w:val="single" w:sz="4" w:space="0" w:color="auto"/>
              <w:left w:val="single" w:sz="12" w:space="0" w:color="auto"/>
              <w:bottom w:val="single" w:sz="4" w:space="0" w:color="auto"/>
              <w:right w:val="single" w:sz="4" w:space="0" w:color="auto"/>
            </w:tcBorders>
            <w:vAlign w:val="center"/>
          </w:tcPr>
          <w:p w:rsidR="005A60FE" w:rsidRPr="0030403A" w:rsidRDefault="005A60FE" w:rsidP="001449FE">
            <w:pPr>
              <w:jc w:val="center"/>
              <w:rPr>
                <w:sz w:val="22"/>
                <w:szCs w:val="22"/>
              </w:rPr>
            </w:pPr>
            <w:r>
              <w:rPr>
                <w:sz w:val="22"/>
                <w:szCs w:val="22"/>
              </w:rPr>
              <w:t>8</w:t>
            </w:r>
          </w:p>
        </w:tc>
        <w:tc>
          <w:tcPr>
            <w:tcW w:w="364" w:type="pct"/>
            <w:tcBorders>
              <w:top w:val="single" w:sz="4" w:space="0" w:color="auto"/>
              <w:left w:val="single" w:sz="4" w:space="0" w:color="auto"/>
              <w:bottom w:val="single" w:sz="4" w:space="0" w:color="auto"/>
              <w:right w:val="single" w:sz="12" w:space="0" w:color="auto"/>
            </w:tcBorders>
            <w:vAlign w:val="center"/>
          </w:tcPr>
          <w:p w:rsidR="005A60FE" w:rsidRPr="0030403A" w:rsidRDefault="005A60FE" w:rsidP="001449FE">
            <w:pPr>
              <w:pStyle w:val="Doloka"/>
              <w:spacing w:after="0"/>
              <w:rPr>
                <w:sz w:val="22"/>
                <w:szCs w:val="22"/>
              </w:rPr>
            </w:pPr>
            <w:r>
              <w:rPr>
                <w:sz w:val="22"/>
                <w:szCs w:val="22"/>
              </w:rPr>
              <w:t>8</w:t>
            </w:r>
          </w:p>
        </w:tc>
        <w:tc>
          <w:tcPr>
            <w:tcW w:w="380" w:type="pct"/>
            <w:tcBorders>
              <w:top w:val="single" w:sz="4" w:space="0" w:color="auto"/>
              <w:left w:val="single" w:sz="12" w:space="0" w:color="auto"/>
              <w:bottom w:val="single" w:sz="4" w:space="0" w:color="auto"/>
              <w:right w:val="single" w:sz="4" w:space="0" w:color="auto"/>
            </w:tcBorders>
            <w:vAlign w:val="center"/>
          </w:tcPr>
          <w:p w:rsidR="005A60FE" w:rsidRPr="00BF6583" w:rsidRDefault="005A60FE" w:rsidP="001449FE">
            <w:pPr>
              <w:jc w:val="center"/>
            </w:pPr>
            <w:r>
              <w:t>8</w:t>
            </w:r>
          </w:p>
        </w:tc>
        <w:tc>
          <w:tcPr>
            <w:tcW w:w="364" w:type="pct"/>
            <w:tcBorders>
              <w:top w:val="single" w:sz="4" w:space="0" w:color="auto"/>
              <w:left w:val="single" w:sz="4" w:space="0" w:color="auto"/>
              <w:bottom w:val="single" w:sz="4" w:space="0" w:color="auto"/>
              <w:right w:val="single" w:sz="12" w:space="0" w:color="auto"/>
            </w:tcBorders>
            <w:vAlign w:val="center"/>
          </w:tcPr>
          <w:p w:rsidR="005A60FE" w:rsidRPr="0030403A" w:rsidRDefault="005A60FE" w:rsidP="001449FE">
            <w:pPr>
              <w:jc w:val="center"/>
              <w:rPr>
                <w:sz w:val="22"/>
                <w:szCs w:val="22"/>
              </w:rPr>
            </w:pPr>
            <w:r>
              <w:rPr>
                <w:sz w:val="22"/>
                <w:szCs w:val="22"/>
              </w:rPr>
              <w:t>8</w:t>
            </w:r>
          </w:p>
        </w:tc>
        <w:tc>
          <w:tcPr>
            <w:tcW w:w="556" w:type="pct"/>
            <w:tcBorders>
              <w:top w:val="single" w:sz="4" w:space="0" w:color="auto"/>
              <w:left w:val="single" w:sz="12" w:space="0" w:color="auto"/>
              <w:bottom w:val="single" w:sz="4" w:space="0" w:color="auto"/>
              <w:right w:val="single" w:sz="12" w:space="0" w:color="auto"/>
            </w:tcBorders>
            <w:vAlign w:val="center"/>
          </w:tcPr>
          <w:p w:rsidR="005A60FE" w:rsidRPr="00C90551" w:rsidRDefault="005A60FE" w:rsidP="001449FE">
            <w:pPr>
              <w:jc w:val="center"/>
              <w:rPr>
                <w:b/>
              </w:rPr>
            </w:pPr>
            <w:r>
              <w:rPr>
                <w:b/>
              </w:rPr>
              <w:t>40</w:t>
            </w:r>
          </w:p>
        </w:tc>
      </w:tr>
      <w:tr w:rsidR="005A60FE" w:rsidTr="00CD7CD1">
        <w:trPr>
          <w:cantSplit/>
        </w:trPr>
        <w:tc>
          <w:tcPr>
            <w:tcW w:w="2212" w:type="pct"/>
            <w:tcBorders>
              <w:top w:val="single" w:sz="4" w:space="0" w:color="auto"/>
              <w:left w:val="single" w:sz="12" w:space="0" w:color="auto"/>
              <w:bottom w:val="single" w:sz="12" w:space="0" w:color="auto"/>
              <w:right w:val="single" w:sz="12" w:space="0" w:color="auto"/>
            </w:tcBorders>
            <w:shd w:val="clear" w:color="auto" w:fill="FFFFFF"/>
            <w:vAlign w:val="center"/>
          </w:tcPr>
          <w:p w:rsidR="005A60FE" w:rsidRDefault="005A60FE" w:rsidP="001449FE">
            <w:pPr>
              <w:pStyle w:val="Normlnodsazen"/>
              <w:ind w:left="0"/>
            </w:pPr>
            <w:r>
              <w:t>Odborná praxe 3</w:t>
            </w:r>
          </w:p>
        </w:tc>
        <w:tc>
          <w:tcPr>
            <w:tcW w:w="380" w:type="pct"/>
            <w:tcBorders>
              <w:top w:val="single" w:sz="4" w:space="0" w:color="auto"/>
              <w:left w:val="single" w:sz="12" w:space="0" w:color="auto"/>
              <w:bottom w:val="single" w:sz="12" w:space="0" w:color="auto"/>
              <w:right w:val="single" w:sz="4" w:space="0" w:color="auto"/>
            </w:tcBorders>
            <w:vAlign w:val="center"/>
          </w:tcPr>
          <w:p w:rsidR="005A60FE" w:rsidRPr="0030403A" w:rsidRDefault="005A60FE" w:rsidP="001449FE">
            <w:pPr>
              <w:jc w:val="center"/>
              <w:rPr>
                <w:sz w:val="22"/>
                <w:szCs w:val="22"/>
              </w:rPr>
            </w:pPr>
          </w:p>
        </w:tc>
        <w:tc>
          <w:tcPr>
            <w:tcW w:w="364" w:type="pct"/>
            <w:tcBorders>
              <w:top w:val="single" w:sz="4" w:space="0" w:color="auto"/>
              <w:left w:val="single" w:sz="4" w:space="0" w:color="auto"/>
              <w:bottom w:val="single" w:sz="12" w:space="0" w:color="auto"/>
              <w:right w:val="single" w:sz="12" w:space="0" w:color="auto"/>
            </w:tcBorders>
            <w:vAlign w:val="center"/>
          </w:tcPr>
          <w:p w:rsidR="005A60FE" w:rsidRPr="0030403A" w:rsidRDefault="005A60FE" w:rsidP="001449FE">
            <w:pPr>
              <w:jc w:val="center"/>
              <w:rPr>
                <w:sz w:val="22"/>
                <w:szCs w:val="22"/>
              </w:rPr>
            </w:pPr>
            <w:r>
              <w:rPr>
                <w:sz w:val="22"/>
                <w:szCs w:val="22"/>
              </w:rPr>
              <w:t>3</w:t>
            </w:r>
          </w:p>
        </w:tc>
        <w:tc>
          <w:tcPr>
            <w:tcW w:w="380" w:type="pct"/>
            <w:tcBorders>
              <w:top w:val="single" w:sz="4" w:space="0" w:color="auto"/>
              <w:left w:val="single" w:sz="12" w:space="0" w:color="auto"/>
              <w:bottom w:val="single" w:sz="12" w:space="0" w:color="auto"/>
              <w:right w:val="single" w:sz="4" w:space="0" w:color="auto"/>
            </w:tcBorders>
            <w:vAlign w:val="center"/>
          </w:tcPr>
          <w:p w:rsidR="005A60FE" w:rsidRPr="0030403A" w:rsidRDefault="005A60FE" w:rsidP="001449FE">
            <w:pPr>
              <w:jc w:val="center"/>
              <w:rPr>
                <w:sz w:val="22"/>
                <w:szCs w:val="22"/>
              </w:rPr>
            </w:pPr>
          </w:p>
        </w:tc>
        <w:tc>
          <w:tcPr>
            <w:tcW w:w="364" w:type="pct"/>
            <w:tcBorders>
              <w:top w:val="single" w:sz="4" w:space="0" w:color="auto"/>
              <w:left w:val="single" w:sz="4" w:space="0" w:color="auto"/>
              <w:bottom w:val="single" w:sz="12" w:space="0" w:color="auto"/>
              <w:right w:val="single" w:sz="12" w:space="0" w:color="auto"/>
            </w:tcBorders>
            <w:vAlign w:val="center"/>
          </w:tcPr>
          <w:p w:rsidR="005A60FE" w:rsidRPr="0030403A" w:rsidRDefault="005A60FE" w:rsidP="001449FE">
            <w:pPr>
              <w:pStyle w:val="Doloka"/>
              <w:spacing w:after="0"/>
              <w:rPr>
                <w:sz w:val="22"/>
                <w:szCs w:val="22"/>
              </w:rPr>
            </w:pPr>
            <w:r>
              <w:rPr>
                <w:sz w:val="22"/>
                <w:szCs w:val="22"/>
              </w:rPr>
              <w:t>3</w:t>
            </w:r>
          </w:p>
        </w:tc>
        <w:tc>
          <w:tcPr>
            <w:tcW w:w="380" w:type="pct"/>
            <w:tcBorders>
              <w:top w:val="single" w:sz="4" w:space="0" w:color="auto"/>
              <w:left w:val="single" w:sz="12" w:space="0" w:color="auto"/>
              <w:bottom w:val="single" w:sz="12" w:space="0" w:color="auto"/>
              <w:right w:val="single" w:sz="4" w:space="0" w:color="auto"/>
            </w:tcBorders>
            <w:vAlign w:val="center"/>
          </w:tcPr>
          <w:p w:rsidR="005A60FE" w:rsidRPr="0030403A" w:rsidRDefault="005A60FE" w:rsidP="001449FE">
            <w:pPr>
              <w:jc w:val="center"/>
              <w:rPr>
                <w:sz w:val="22"/>
                <w:szCs w:val="22"/>
              </w:rPr>
            </w:pPr>
          </w:p>
        </w:tc>
        <w:tc>
          <w:tcPr>
            <w:tcW w:w="364" w:type="pct"/>
            <w:tcBorders>
              <w:top w:val="single" w:sz="4" w:space="0" w:color="auto"/>
              <w:left w:val="single" w:sz="4" w:space="0" w:color="auto"/>
              <w:bottom w:val="single" w:sz="12" w:space="0" w:color="auto"/>
              <w:right w:val="single" w:sz="12" w:space="0" w:color="auto"/>
            </w:tcBorders>
            <w:vAlign w:val="center"/>
          </w:tcPr>
          <w:p w:rsidR="005A60FE" w:rsidRPr="0030403A" w:rsidRDefault="005A60FE" w:rsidP="001449FE">
            <w:pPr>
              <w:jc w:val="center"/>
              <w:rPr>
                <w:sz w:val="22"/>
                <w:szCs w:val="22"/>
              </w:rPr>
            </w:pPr>
          </w:p>
        </w:tc>
        <w:tc>
          <w:tcPr>
            <w:tcW w:w="556" w:type="pct"/>
            <w:tcBorders>
              <w:top w:val="single" w:sz="4" w:space="0" w:color="auto"/>
              <w:left w:val="single" w:sz="12" w:space="0" w:color="auto"/>
              <w:bottom w:val="single" w:sz="12" w:space="0" w:color="auto"/>
              <w:right w:val="single" w:sz="12" w:space="0" w:color="auto"/>
            </w:tcBorders>
            <w:vAlign w:val="center"/>
          </w:tcPr>
          <w:p w:rsidR="005A60FE" w:rsidRPr="00C90551" w:rsidRDefault="005A60FE" w:rsidP="001449FE">
            <w:pPr>
              <w:jc w:val="center"/>
              <w:rPr>
                <w:b/>
              </w:rPr>
            </w:pPr>
            <w:r>
              <w:rPr>
                <w:b/>
              </w:rPr>
              <w:t>6</w:t>
            </w:r>
          </w:p>
        </w:tc>
      </w:tr>
      <w:tr w:rsidR="005A60FE" w:rsidTr="00CD7CD1">
        <w:trPr>
          <w:cantSplit/>
        </w:trPr>
        <w:tc>
          <w:tcPr>
            <w:tcW w:w="2212" w:type="pct"/>
            <w:tcBorders>
              <w:top w:val="single" w:sz="12" w:space="0" w:color="auto"/>
              <w:left w:val="single" w:sz="12" w:space="0" w:color="auto"/>
              <w:bottom w:val="single" w:sz="4" w:space="0" w:color="auto"/>
              <w:right w:val="single" w:sz="12" w:space="0" w:color="auto"/>
            </w:tcBorders>
            <w:vAlign w:val="center"/>
          </w:tcPr>
          <w:p w:rsidR="005A60FE" w:rsidRDefault="005A60FE" w:rsidP="001449FE">
            <w:pPr>
              <w:pStyle w:val="Normlnodsazen"/>
              <w:ind w:left="0"/>
            </w:pPr>
            <w:r>
              <w:rPr>
                <w:b/>
                <w:bCs/>
              </w:rPr>
              <w:t>Povinně volitelné předměty</w:t>
            </w:r>
            <w:r w:rsidRPr="00BB5624">
              <w:rPr>
                <w:b/>
              </w:rPr>
              <w:t xml:space="preserve"> </w:t>
            </w:r>
            <w:r>
              <w:rPr>
                <w:b/>
              </w:rPr>
              <w:t xml:space="preserve">- </w:t>
            </w:r>
            <w:r w:rsidRPr="00BB5624">
              <w:rPr>
                <w:b/>
              </w:rPr>
              <w:t xml:space="preserve">kategorie </w:t>
            </w:r>
            <w:r>
              <w:rPr>
                <w:b/>
              </w:rPr>
              <w:t>B</w:t>
            </w:r>
          </w:p>
        </w:tc>
        <w:tc>
          <w:tcPr>
            <w:tcW w:w="2788" w:type="pct"/>
            <w:gridSpan w:val="7"/>
            <w:tcBorders>
              <w:top w:val="single" w:sz="12" w:space="0" w:color="auto"/>
              <w:left w:val="single" w:sz="12" w:space="0" w:color="auto"/>
              <w:bottom w:val="single" w:sz="4" w:space="0" w:color="auto"/>
              <w:right w:val="single" w:sz="12" w:space="0" w:color="auto"/>
            </w:tcBorders>
            <w:vAlign w:val="center"/>
          </w:tcPr>
          <w:p w:rsidR="005A60FE" w:rsidRPr="00C90551" w:rsidRDefault="005A60FE" w:rsidP="001449FE">
            <w:pPr>
              <w:jc w:val="center"/>
              <w:rPr>
                <w:b/>
                <w:sz w:val="22"/>
                <w:szCs w:val="22"/>
              </w:rPr>
            </w:pPr>
          </w:p>
        </w:tc>
      </w:tr>
      <w:tr w:rsidR="005A60FE" w:rsidTr="00CD7CD1">
        <w:trPr>
          <w:cantSplit/>
        </w:trPr>
        <w:tc>
          <w:tcPr>
            <w:tcW w:w="2212" w:type="pct"/>
            <w:tcBorders>
              <w:top w:val="single" w:sz="4" w:space="0" w:color="auto"/>
              <w:left w:val="single" w:sz="12" w:space="0" w:color="auto"/>
              <w:bottom w:val="single" w:sz="2" w:space="0" w:color="auto"/>
              <w:right w:val="single" w:sz="12" w:space="0" w:color="auto"/>
            </w:tcBorders>
            <w:vAlign w:val="center"/>
          </w:tcPr>
          <w:p w:rsidR="005A60FE" w:rsidRDefault="005A60FE" w:rsidP="001449FE">
            <w:pPr>
              <w:pStyle w:val="Normlnodsazen"/>
              <w:ind w:left="0"/>
            </w:pPr>
            <w:r>
              <w:t>Bazální stimulace</w:t>
            </w:r>
          </w:p>
        </w:tc>
        <w:tc>
          <w:tcPr>
            <w:tcW w:w="380" w:type="pct"/>
            <w:tcBorders>
              <w:top w:val="single" w:sz="4" w:space="0" w:color="auto"/>
              <w:left w:val="single" w:sz="12" w:space="0" w:color="auto"/>
              <w:bottom w:val="single" w:sz="2" w:space="0" w:color="auto"/>
              <w:right w:val="single" w:sz="4" w:space="0" w:color="auto"/>
            </w:tcBorders>
            <w:vAlign w:val="center"/>
          </w:tcPr>
          <w:p w:rsidR="005A60FE" w:rsidRPr="0030403A" w:rsidRDefault="005A60FE" w:rsidP="001449FE">
            <w:pPr>
              <w:jc w:val="center"/>
              <w:rPr>
                <w:sz w:val="22"/>
                <w:szCs w:val="22"/>
              </w:rPr>
            </w:pPr>
          </w:p>
        </w:tc>
        <w:tc>
          <w:tcPr>
            <w:tcW w:w="364" w:type="pct"/>
            <w:tcBorders>
              <w:top w:val="single" w:sz="4" w:space="0" w:color="auto"/>
              <w:left w:val="single" w:sz="4" w:space="0" w:color="auto"/>
              <w:bottom w:val="single" w:sz="2" w:space="0" w:color="auto"/>
              <w:right w:val="single" w:sz="12" w:space="0" w:color="auto"/>
            </w:tcBorders>
            <w:vAlign w:val="center"/>
          </w:tcPr>
          <w:p w:rsidR="005A60FE" w:rsidRPr="0030403A" w:rsidRDefault="005A60FE" w:rsidP="001449FE">
            <w:pPr>
              <w:jc w:val="center"/>
              <w:rPr>
                <w:sz w:val="22"/>
                <w:szCs w:val="22"/>
              </w:rPr>
            </w:pPr>
          </w:p>
        </w:tc>
        <w:tc>
          <w:tcPr>
            <w:tcW w:w="380" w:type="pct"/>
            <w:tcBorders>
              <w:top w:val="single" w:sz="4" w:space="0" w:color="auto"/>
              <w:left w:val="single" w:sz="12" w:space="0" w:color="auto"/>
              <w:bottom w:val="single" w:sz="2" w:space="0" w:color="auto"/>
              <w:right w:val="single" w:sz="4" w:space="0" w:color="auto"/>
            </w:tcBorders>
            <w:vAlign w:val="center"/>
          </w:tcPr>
          <w:p w:rsidR="005A60FE" w:rsidRPr="0030403A" w:rsidRDefault="005A60FE" w:rsidP="001449FE">
            <w:pPr>
              <w:jc w:val="center"/>
              <w:rPr>
                <w:sz w:val="22"/>
                <w:szCs w:val="22"/>
              </w:rPr>
            </w:pPr>
            <w:r>
              <w:rPr>
                <w:sz w:val="22"/>
                <w:szCs w:val="22"/>
              </w:rPr>
              <w:t>1</w:t>
            </w:r>
          </w:p>
        </w:tc>
        <w:tc>
          <w:tcPr>
            <w:tcW w:w="364" w:type="pct"/>
            <w:tcBorders>
              <w:top w:val="single" w:sz="4" w:space="0" w:color="auto"/>
              <w:left w:val="single" w:sz="4" w:space="0" w:color="auto"/>
              <w:bottom w:val="single" w:sz="2" w:space="0" w:color="auto"/>
              <w:right w:val="single" w:sz="12" w:space="0" w:color="auto"/>
            </w:tcBorders>
            <w:vAlign w:val="center"/>
          </w:tcPr>
          <w:p w:rsidR="005A60FE" w:rsidRPr="0030403A" w:rsidRDefault="005A60FE" w:rsidP="001449FE">
            <w:pPr>
              <w:pStyle w:val="Doloka"/>
              <w:spacing w:after="0"/>
              <w:rPr>
                <w:sz w:val="22"/>
                <w:szCs w:val="22"/>
              </w:rPr>
            </w:pPr>
          </w:p>
        </w:tc>
        <w:tc>
          <w:tcPr>
            <w:tcW w:w="380" w:type="pct"/>
            <w:tcBorders>
              <w:top w:val="single" w:sz="4" w:space="0" w:color="auto"/>
              <w:left w:val="single" w:sz="12" w:space="0" w:color="auto"/>
              <w:bottom w:val="single" w:sz="2" w:space="0" w:color="auto"/>
              <w:right w:val="single" w:sz="4" w:space="0" w:color="auto"/>
            </w:tcBorders>
            <w:vAlign w:val="center"/>
          </w:tcPr>
          <w:p w:rsidR="005A60FE" w:rsidRPr="0030403A" w:rsidRDefault="005A60FE" w:rsidP="001449FE">
            <w:pPr>
              <w:jc w:val="center"/>
              <w:rPr>
                <w:sz w:val="22"/>
                <w:szCs w:val="22"/>
              </w:rPr>
            </w:pPr>
          </w:p>
        </w:tc>
        <w:tc>
          <w:tcPr>
            <w:tcW w:w="364" w:type="pct"/>
            <w:tcBorders>
              <w:top w:val="single" w:sz="4" w:space="0" w:color="auto"/>
              <w:left w:val="single" w:sz="4" w:space="0" w:color="auto"/>
              <w:bottom w:val="single" w:sz="2" w:space="0" w:color="auto"/>
              <w:right w:val="single" w:sz="12" w:space="0" w:color="auto"/>
            </w:tcBorders>
            <w:vAlign w:val="center"/>
          </w:tcPr>
          <w:p w:rsidR="005A60FE" w:rsidRPr="0030403A" w:rsidRDefault="005A60FE" w:rsidP="001449FE">
            <w:pPr>
              <w:jc w:val="center"/>
              <w:rPr>
                <w:sz w:val="22"/>
                <w:szCs w:val="22"/>
              </w:rPr>
            </w:pPr>
          </w:p>
        </w:tc>
        <w:tc>
          <w:tcPr>
            <w:tcW w:w="556" w:type="pct"/>
            <w:tcBorders>
              <w:top w:val="single" w:sz="4" w:space="0" w:color="auto"/>
              <w:left w:val="single" w:sz="12" w:space="0" w:color="auto"/>
              <w:bottom w:val="single" w:sz="2" w:space="0" w:color="auto"/>
              <w:right w:val="single" w:sz="12" w:space="0" w:color="auto"/>
            </w:tcBorders>
            <w:vAlign w:val="center"/>
          </w:tcPr>
          <w:p w:rsidR="005A60FE" w:rsidRPr="00C90551" w:rsidRDefault="005A60FE" w:rsidP="001449FE">
            <w:pPr>
              <w:jc w:val="center"/>
              <w:rPr>
                <w:b/>
              </w:rPr>
            </w:pPr>
            <w:r>
              <w:rPr>
                <w:b/>
              </w:rPr>
              <w:t>1</w:t>
            </w:r>
          </w:p>
        </w:tc>
      </w:tr>
      <w:tr w:rsidR="005A60FE" w:rsidTr="00CD7CD1">
        <w:trPr>
          <w:cantSplit/>
        </w:trPr>
        <w:tc>
          <w:tcPr>
            <w:tcW w:w="2212" w:type="pct"/>
            <w:tcBorders>
              <w:top w:val="single" w:sz="2" w:space="0" w:color="auto"/>
              <w:left w:val="single" w:sz="12" w:space="0" w:color="auto"/>
              <w:bottom w:val="single" w:sz="12" w:space="0" w:color="auto"/>
              <w:right w:val="single" w:sz="12" w:space="0" w:color="auto"/>
            </w:tcBorders>
            <w:shd w:val="clear" w:color="auto" w:fill="FFFFFF"/>
            <w:vAlign w:val="center"/>
          </w:tcPr>
          <w:p w:rsidR="005A60FE" w:rsidRDefault="005A60FE" w:rsidP="001449FE">
            <w:pPr>
              <w:pStyle w:val="Normlnodsazen"/>
              <w:ind w:left="0"/>
            </w:pPr>
            <w:r>
              <w:t>Alternativní metody terapie v ošetřovatelství</w:t>
            </w:r>
          </w:p>
        </w:tc>
        <w:tc>
          <w:tcPr>
            <w:tcW w:w="380" w:type="pct"/>
            <w:tcBorders>
              <w:top w:val="single" w:sz="2" w:space="0" w:color="auto"/>
              <w:left w:val="single" w:sz="12" w:space="0" w:color="auto"/>
              <w:bottom w:val="single" w:sz="12" w:space="0" w:color="auto"/>
              <w:right w:val="single" w:sz="4" w:space="0" w:color="auto"/>
            </w:tcBorders>
            <w:vAlign w:val="center"/>
          </w:tcPr>
          <w:p w:rsidR="005A60FE" w:rsidRPr="0030403A" w:rsidRDefault="005A60FE" w:rsidP="001449FE">
            <w:pPr>
              <w:jc w:val="center"/>
              <w:rPr>
                <w:sz w:val="22"/>
                <w:szCs w:val="22"/>
              </w:rPr>
            </w:pPr>
          </w:p>
        </w:tc>
        <w:tc>
          <w:tcPr>
            <w:tcW w:w="364" w:type="pct"/>
            <w:tcBorders>
              <w:top w:val="single" w:sz="2" w:space="0" w:color="auto"/>
              <w:left w:val="single" w:sz="4" w:space="0" w:color="auto"/>
              <w:bottom w:val="single" w:sz="12" w:space="0" w:color="auto"/>
              <w:right w:val="single" w:sz="12" w:space="0" w:color="auto"/>
            </w:tcBorders>
            <w:vAlign w:val="center"/>
          </w:tcPr>
          <w:p w:rsidR="005A60FE" w:rsidRPr="0030403A" w:rsidRDefault="005A60FE" w:rsidP="001449FE">
            <w:pPr>
              <w:jc w:val="center"/>
              <w:rPr>
                <w:sz w:val="22"/>
                <w:szCs w:val="22"/>
              </w:rPr>
            </w:pPr>
          </w:p>
        </w:tc>
        <w:tc>
          <w:tcPr>
            <w:tcW w:w="380" w:type="pct"/>
            <w:tcBorders>
              <w:top w:val="single" w:sz="2" w:space="0" w:color="auto"/>
              <w:left w:val="single" w:sz="12" w:space="0" w:color="auto"/>
              <w:bottom w:val="single" w:sz="12" w:space="0" w:color="auto"/>
              <w:right w:val="single" w:sz="4" w:space="0" w:color="auto"/>
            </w:tcBorders>
            <w:vAlign w:val="center"/>
          </w:tcPr>
          <w:p w:rsidR="005A60FE" w:rsidRPr="0030403A" w:rsidRDefault="005A60FE" w:rsidP="001449FE">
            <w:pPr>
              <w:jc w:val="center"/>
              <w:rPr>
                <w:sz w:val="22"/>
                <w:szCs w:val="22"/>
              </w:rPr>
            </w:pPr>
          </w:p>
        </w:tc>
        <w:tc>
          <w:tcPr>
            <w:tcW w:w="364" w:type="pct"/>
            <w:tcBorders>
              <w:top w:val="single" w:sz="2" w:space="0" w:color="auto"/>
              <w:left w:val="single" w:sz="4" w:space="0" w:color="auto"/>
              <w:bottom w:val="single" w:sz="12" w:space="0" w:color="auto"/>
              <w:right w:val="single" w:sz="12" w:space="0" w:color="auto"/>
            </w:tcBorders>
            <w:vAlign w:val="center"/>
          </w:tcPr>
          <w:p w:rsidR="005A60FE" w:rsidRPr="0030403A" w:rsidRDefault="005A60FE" w:rsidP="001449FE">
            <w:pPr>
              <w:pStyle w:val="Doloka"/>
              <w:spacing w:after="0"/>
              <w:rPr>
                <w:sz w:val="22"/>
                <w:szCs w:val="22"/>
              </w:rPr>
            </w:pPr>
            <w:r>
              <w:rPr>
                <w:sz w:val="22"/>
                <w:szCs w:val="22"/>
              </w:rPr>
              <w:t>1</w:t>
            </w:r>
          </w:p>
        </w:tc>
        <w:tc>
          <w:tcPr>
            <w:tcW w:w="380" w:type="pct"/>
            <w:tcBorders>
              <w:top w:val="single" w:sz="2" w:space="0" w:color="auto"/>
              <w:left w:val="single" w:sz="12" w:space="0" w:color="auto"/>
              <w:bottom w:val="single" w:sz="12" w:space="0" w:color="auto"/>
              <w:right w:val="single" w:sz="4" w:space="0" w:color="auto"/>
            </w:tcBorders>
            <w:vAlign w:val="center"/>
          </w:tcPr>
          <w:p w:rsidR="005A60FE" w:rsidRPr="0030403A" w:rsidRDefault="005A60FE" w:rsidP="001449FE">
            <w:pPr>
              <w:jc w:val="center"/>
              <w:rPr>
                <w:sz w:val="22"/>
                <w:szCs w:val="22"/>
              </w:rPr>
            </w:pPr>
          </w:p>
        </w:tc>
        <w:tc>
          <w:tcPr>
            <w:tcW w:w="364" w:type="pct"/>
            <w:tcBorders>
              <w:top w:val="single" w:sz="2" w:space="0" w:color="auto"/>
              <w:left w:val="single" w:sz="4" w:space="0" w:color="auto"/>
              <w:bottom w:val="single" w:sz="12" w:space="0" w:color="auto"/>
              <w:right w:val="single" w:sz="12" w:space="0" w:color="auto"/>
            </w:tcBorders>
            <w:vAlign w:val="center"/>
          </w:tcPr>
          <w:p w:rsidR="005A60FE" w:rsidRPr="0030403A" w:rsidRDefault="005A60FE" w:rsidP="001449FE">
            <w:pPr>
              <w:jc w:val="center"/>
              <w:rPr>
                <w:sz w:val="22"/>
                <w:szCs w:val="22"/>
              </w:rPr>
            </w:pPr>
          </w:p>
        </w:tc>
        <w:tc>
          <w:tcPr>
            <w:tcW w:w="556" w:type="pct"/>
            <w:tcBorders>
              <w:top w:val="single" w:sz="2" w:space="0" w:color="auto"/>
              <w:left w:val="single" w:sz="12" w:space="0" w:color="auto"/>
              <w:bottom w:val="single" w:sz="12" w:space="0" w:color="auto"/>
              <w:right w:val="single" w:sz="12" w:space="0" w:color="auto"/>
            </w:tcBorders>
            <w:vAlign w:val="center"/>
          </w:tcPr>
          <w:p w:rsidR="005A60FE" w:rsidRPr="00C90551" w:rsidRDefault="005A60FE" w:rsidP="001449FE">
            <w:pPr>
              <w:jc w:val="center"/>
              <w:rPr>
                <w:b/>
              </w:rPr>
            </w:pPr>
            <w:r>
              <w:rPr>
                <w:b/>
              </w:rPr>
              <w:t>1</w:t>
            </w:r>
          </w:p>
        </w:tc>
      </w:tr>
      <w:tr w:rsidR="005A60FE" w:rsidTr="00CD7CD1">
        <w:trPr>
          <w:cantSplit/>
        </w:trPr>
        <w:tc>
          <w:tcPr>
            <w:tcW w:w="2212" w:type="pct"/>
            <w:tcBorders>
              <w:top w:val="single" w:sz="12" w:space="0" w:color="auto"/>
              <w:left w:val="single" w:sz="12" w:space="0" w:color="auto"/>
              <w:bottom w:val="single" w:sz="2" w:space="0" w:color="auto"/>
              <w:right w:val="single" w:sz="12" w:space="0" w:color="auto"/>
            </w:tcBorders>
            <w:vAlign w:val="center"/>
          </w:tcPr>
          <w:p w:rsidR="005A60FE" w:rsidRDefault="005A60FE" w:rsidP="001449FE">
            <w:pPr>
              <w:pStyle w:val="Normlnodsazen"/>
              <w:ind w:left="0"/>
            </w:pPr>
            <w:r>
              <w:rPr>
                <w:b/>
                <w:bCs/>
              </w:rPr>
              <w:t>Povinně volitelné předměty</w:t>
            </w:r>
            <w:r w:rsidRPr="00BB5624">
              <w:rPr>
                <w:b/>
              </w:rPr>
              <w:t xml:space="preserve"> </w:t>
            </w:r>
            <w:r>
              <w:rPr>
                <w:b/>
              </w:rPr>
              <w:t xml:space="preserve">- </w:t>
            </w:r>
            <w:r w:rsidRPr="00BB5624">
              <w:rPr>
                <w:b/>
              </w:rPr>
              <w:t xml:space="preserve">kategorie </w:t>
            </w:r>
            <w:r>
              <w:rPr>
                <w:b/>
              </w:rPr>
              <w:t>C</w:t>
            </w:r>
          </w:p>
        </w:tc>
        <w:tc>
          <w:tcPr>
            <w:tcW w:w="2788" w:type="pct"/>
            <w:gridSpan w:val="7"/>
            <w:tcBorders>
              <w:top w:val="single" w:sz="12" w:space="0" w:color="auto"/>
              <w:left w:val="single" w:sz="12" w:space="0" w:color="auto"/>
              <w:bottom w:val="single" w:sz="2" w:space="0" w:color="auto"/>
              <w:right w:val="single" w:sz="12" w:space="0" w:color="auto"/>
            </w:tcBorders>
            <w:vAlign w:val="center"/>
          </w:tcPr>
          <w:p w:rsidR="005A60FE" w:rsidRPr="00C90551" w:rsidRDefault="005A60FE" w:rsidP="001449FE">
            <w:pPr>
              <w:jc w:val="center"/>
              <w:rPr>
                <w:b/>
                <w:sz w:val="22"/>
                <w:szCs w:val="22"/>
              </w:rPr>
            </w:pPr>
          </w:p>
        </w:tc>
      </w:tr>
      <w:tr w:rsidR="005A60FE" w:rsidTr="00CD7CD1">
        <w:trPr>
          <w:cantSplit/>
        </w:trPr>
        <w:tc>
          <w:tcPr>
            <w:tcW w:w="2212" w:type="pct"/>
            <w:tcBorders>
              <w:top w:val="single" w:sz="2" w:space="0" w:color="auto"/>
              <w:left w:val="single" w:sz="12" w:space="0" w:color="auto"/>
              <w:bottom w:val="single" w:sz="12" w:space="0" w:color="auto"/>
              <w:right w:val="single" w:sz="12" w:space="0" w:color="auto"/>
            </w:tcBorders>
            <w:shd w:val="clear" w:color="auto" w:fill="FFFFFF"/>
            <w:vAlign w:val="center"/>
          </w:tcPr>
          <w:p w:rsidR="005A60FE" w:rsidRDefault="005A60FE" w:rsidP="001449FE">
            <w:pPr>
              <w:pStyle w:val="Normlnodsazen"/>
              <w:ind w:left="0"/>
            </w:pPr>
            <w:r>
              <w:t>Absolventský seminář II</w:t>
            </w:r>
          </w:p>
        </w:tc>
        <w:tc>
          <w:tcPr>
            <w:tcW w:w="380" w:type="pct"/>
            <w:tcBorders>
              <w:top w:val="single" w:sz="2" w:space="0" w:color="auto"/>
              <w:left w:val="single" w:sz="12" w:space="0" w:color="auto"/>
              <w:bottom w:val="single" w:sz="12" w:space="0" w:color="auto"/>
              <w:right w:val="single" w:sz="4" w:space="0" w:color="auto"/>
            </w:tcBorders>
            <w:vAlign w:val="center"/>
          </w:tcPr>
          <w:p w:rsidR="005A60FE" w:rsidRPr="0030403A" w:rsidRDefault="005A60FE" w:rsidP="001449FE">
            <w:pPr>
              <w:jc w:val="center"/>
              <w:rPr>
                <w:sz w:val="22"/>
                <w:szCs w:val="22"/>
              </w:rPr>
            </w:pPr>
          </w:p>
        </w:tc>
        <w:tc>
          <w:tcPr>
            <w:tcW w:w="364" w:type="pct"/>
            <w:tcBorders>
              <w:top w:val="single" w:sz="2" w:space="0" w:color="auto"/>
              <w:left w:val="single" w:sz="4" w:space="0" w:color="auto"/>
              <w:bottom w:val="single" w:sz="12" w:space="0" w:color="auto"/>
              <w:right w:val="single" w:sz="12" w:space="0" w:color="auto"/>
            </w:tcBorders>
            <w:vAlign w:val="center"/>
          </w:tcPr>
          <w:p w:rsidR="005A60FE" w:rsidRPr="0030403A" w:rsidRDefault="005A60FE" w:rsidP="001449FE">
            <w:pPr>
              <w:jc w:val="center"/>
              <w:rPr>
                <w:sz w:val="22"/>
                <w:szCs w:val="22"/>
              </w:rPr>
            </w:pPr>
          </w:p>
        </w:tc>
        <w:tc>
          <w:tcPr>
            <w:tcW w:w="380" w:type="pct"/>
            <w:tcBorders>
              <w:top w:val="single" w:sz="2" w:space="0" w:color="auto"/>
              <w:left w:val="single" w:sz="12" w:space="0" w:color="auto"/>
              <w:bottom w:val="single" w:sz="12" w:space="0" w:color="auto"/>
              <w:right w:val="single" w:sz="4" w:space="0" w:color="auto"/>
            </w:tcBorders>
            <w:vAlign w:val="center"/>
          </w:tcPr>
          <w:p w:rsidR="005A60FE" w:rsidRPr="0030403A" w:rsidRDefault="005A60FE" w:rsidP="001449FE">
            <w:pPr>
              <w:jc w:val="center"/>
              <w:rPr>
                <w:sz w:val="22"/>
                <w:szCs w:val="22"/>
              </w:rPr>
            </w:pPr>
          </w:p>
        </w:tc>
        <w:tc>
          <w:tcPr>
            <w:tcW w:w="364" w:type="pct"/>
            <w:tcBorders>
              <w:top w:val="single" w:sz="2" w:space="0" w:color="auto"/>
              <w:left w:val="single" w:sz="4" w:space="0" w:color="auto"/>
              <w:bottom w:val="single" w:sz="12" w:space="0" w:color="auto"/>
              <w:right w:val="single" w:sz="12" w:space="0" w:color="auto"/>
            </w:tcBorders>
            <w:vAlign w:val="center"/>
          </w:tcPr>
          <w:p w:rsidR="005A60FE" w:rsidRPr="0030403A" w:rsidRDefault="005A60FE" w:rsidP="001449FE">
            <w:pPr>
              <w:pStyle w:val="Doloka"/>
              <w:spacing w:after="0"/>
              <w:rPr>
                <w:sz w:val="22"/>
                <w:szCs w:val="22"/>
              </w:rPr>
            </w:pPr>
          </w:p>
        </w:tc>
        <w:tc>
          <w:tcPr>
            <w:tcW w:w="380" w:type="pct"/>
            <w:tcBorders>
              <w:top w:val="single" w:sz="2" w:space="0" w:color="auto"/>
              <w:left w:val="single" w:sz="12" w:space="0" w:color="auto"/>
              <w:bottom w:val="single" w:sz="12" w:space="0" w:color="auto"/>
              <w:right w:val="single" w:sz="4" w:space="0" w:color="auto"/>
            </w:tcBorders>
            <w:vAlign w:val="center"/>
          </w:tcPr>
          <w:p w:rsidR="005A60FE" w:rsidRPr="0030403A" w:rsidRDefault="005A60FE" w:rsidP="001449FE">
            <w:pPr>
              <w:jc w:val="center"/>
              <w:rPr>
                <w:sz w:val="22"/>
                <w:szCs w:val="22"/>
              </w:rPr>
            </w:pPr>
            <w:r>
              <w:rPr>
                <w:sz w:val="22"/>
                <w:szCs w:val="22"/>
              </w:rPr>
              <w:t>1</w:t>
            </w:r>
          </w:p>
        </w:tc>
        <w:tc>
          <w:tcPr>
            <w:tcW w:w="364" w:type="pct"/>
            <w:tcBorders>
              <w:top w:val="single" w:sz="2" w:space="0" w:color="auto"/>
              <w:left w:val="single" w:sz="4" w:space="0" w:color="auto"/>
              <w:bottom w:val="single" w:sz="12" w:space="0" w:color="auto"/>
              <w:right w:val="single" w:sz="12" w:space="0" w:color="auto"/>
            </w:tcBorders>
            <w:vAlign w:val="center"/>
          </w:tcPr>
          <w:p w:rsidR="005A60FE" w:rsidRPr="0030403A" w:rsidRDefault="005A60FE" w:rsidP="001449FE">
            <w:pPr>
              <w:jc w:val="center"/>
              <w:rPr>
                <w:sz w:val="22"/>
                <w:szCs w:val="22"/>
              </w:rPr>
            </w:pPr>
          </w:p>
        </w:tc>
        <w:tc>
          <w:tcPr>
            <w:tcW w:w="556" w:type="pct"/>
            <w:tcBorders>
              <w:top w:val="single" w:sz="2" w:space="0" w:color="auto"/>
              <w:left w:val="single" w:sz="12" w:space="0" w:color="auto"/>
              <w:bottom w:val="single" w:sz="12" w:space="0" w:color="auto"/>
              <w:right w:val="single" w:sz="12" w:space="0" w:color="auto"/>
            </w:tcBorders>
            <w:vAlign w:val="center"/>
          </w:tcPr>
          <w:p w:rsidR="005A60FE" w:rsidRPr="00C90551" w:rsidRDefault="005A60FE" w:rsidP="001449FE">
            <w:pPr>
              <w:jc w:val="center"/>
              <w:rPr>
                <w:b/>
              </w:rPr>
            </w:pPr>
            <w:r>
              <w:rPr>
                <w:b/>
              </w:rPr>
              <w:t>1</w:t>
            </w:r>
          </w:p>
        </w:tc>
      </w:tr>
      <w:tr w:rsidR="005A60FE" w:rsidTr="00CD7CD1">
        <w:trPr>
          <w:cantSplit/>
        </w:trPr>
        <w:tc>
          <w:tcPr>
            <w:tcW w:w="2212" w:type="pct"/>
            <w:tcBorders>
              <w:top w:val="single" w:sz="18" w:space="0" w:color="auto"/>
              <w:left w:val="single" w:sz="12" w:space="0" w:color="auto"/>
              <w:bottom w:val="single" w:sz="12" w:space="0" w:color="auto"/>
              <w:right w:val="single" w:sz="12" w:space="0" w:color="auto"/>
            </w:tcBorders>
            <w:vAlign w:val="center"/>
          </w:tcPr>
          <w:p w:rsidR="005A60FE" w:rsidRPr="009752F3" w:rsidRDefault="005A60FE" w:rsidP="001449FE">
            <w:pPr>
              <w:pStyle w:val="Normlnodsazen"/>
              <w:ind w:left="0"/>
              <w:rPr>
                <w:b/>
              </w:rPr>
            </w:pPr>
            <w:r w:rsidRPr="009752F3">
              <w:rPr>
                <w:b/>
              </w:rPr>
              <w:t xml:space="preserve">Počet </w:t>
            </w:r>
            <w:r>
              <w:rPr>
                <w:b/>
              </w:rPr>
              <w:t xml:space="preserve">kreditů </w:t>
            </w:r>
            <w:r w:rsidRPr="009752F3">
              <w:rPr>
                <w:b/>
              </w:rPr>
              <w:t>celkem</w:t>
            </w:r>
          </w:p>
        </w:tc>
        <w:tc>
          <w:tcPr>
            <w:tcW w:w="380" w:type="pct"/>
            <w:tcBorders>
              <w:top w:val="single" w:sz="18" w:space="0" w:color="auto"/>
              <w:left w:val="single" w:sz="12" w:space="0" w:color="auto"/>
              <w:bottom w:val="single" w:sz="12" w:space="0" w:color="auto"/>
              <w:right w:val="single" w:sz="4" w:space="0" w:color="auto"/>
            </w:tcBorders>
            <w:vAlign w:val="center"/>
          </w:tcPr>
          <w:p w:rsidR="005A60FE" w:rsidRPr="009752F3" w:rsidRDefault="005A60FE" w:rsidP="001449FE">
            <w:pPr>
              <w:jc w:val="center"/>
              <w:rPr>
                <w:b/>
                <w:sz w:val="22"/>
                <w:szCs w:val="22"/>
              </w:rPr>
            </w:pPr>
            <w:r>
              <w:rPr>
                <w:b/>
                <w:sz w:val="22"/>
                <w:szCs w:val="22"/>
              </w:rPr>
              <w:t>27</w:t>
            </w:r>
          </w:p>
        </w:tc>
        <w:tc>
          <w:tcPr>
            <w:tcW w:w="364" w:type="pct"/>
            <w:tcBorders>
              <w:top w:val="single" w:sz="18" w:space="0" w:color="auto"/>
              <w:left w:val="single" w:sz="4" w:space="0" w:color="auto"/>
              <w:bottom w:val="single" w:sz="12" w:space="0" w:color="auto"/>
              <w:right w:val="single" w:sz="12" w:space="0" w:color="auto"/>
            </w:tcBorders>
            <w:vAlign w:val="center"/>
          </w:tcPr>
          <w:p w:rsidR="005A60FE" w:rsidRPr="009752F3" w:rsidRDefault="005A60FE" w:rsidP="001449FE">
            <w:pPr>
              <w:jc w:val="center"/>
              <w:rPr>
                <w:b/>
                <w:sz w:val="22"/>
                <w:szCs w:val="22"/>
              </w:rPr>
            </w:pPr>
            <w:r>
              <w:rPr>
                <w:b/>
                <w:sz w:val="22"/>
                <w:szCs w:val="22"/>
              </w:rPr>
              <w:t>33</w:t>
            </w:r>
          </w:p>
        </w:tc>
        <w:tc>
          <w:tcPr>
            <w:tcW w:w="380" w:type="pct"/>
            <w:tcBorders>
              <w:top w:val="single" w:sz="18" w:space="0" w:color="auto"/>
              <w:left w:val="single" w:sz="12" w:space="0" w:color="auto"/>
              <w:bottom w:val="single" w:sz="12" w:space="0" w:color="auto"/>
              <w:right w:val="single" w:sz="4" w:space="0" w:color="auto"/>
            </w:tcBorders>
            <w:vAlign w:val="center"/>
          </w:tcPr>
          <w:p w:rsidR="005A60FE" w:rsidRPr="009752F3" w:rsidRDefault="005A60FE" w:rsidP="001449FE">
            <w:pPr>
              <w:jc w:val="center"/>
              <w:rPr>
                <w:b/>
                <w:sz w:val="22"/>
                <w:szCs w:val="22"/>
              </w:rPr>
            </w:pPr>
            <w:r>
              <w:rPr>
                <w:b/>
                <w:sz w:val="22"/>
                <w:szCs w:val="22"/>
              </w:rPr>
              <w:t>29</w:t>
            </w:r>
          </w:p>
        </w:tc>
        <w:tc>
          <w:tcPr>
            <w:tcW w:w="364" w:type="pct"/>
            <w:tcBorders>
              <w:top w:val="single" w:sz="18" w:space="0" w:color="auto"/>
              <w:left w:val="single" w:sz="4" w:space="0" w:color="auto"/>
              <w:bottom w:val="single" w:sz="12" w:space="0" w:color="auto"/>
              <w:right w:val="single" w:sz="12" w:space="0" w:color="auto"/>
            </w:tcBorders>
            <w:vAlign w:val="center"/>
          </w:tcPr>
          <w:p w:rsidR="005A60FE" w:rsidRPr="009752F3" w:rsidRDefault="005A60FE" w:rsidP="001449FE">
            <w:pPr>
              <w:pStyle w:val="Doloka"/>
              <w:spacing w:after="0"/>
              <w:rPr>
                <w:b/>
                <w:sz w:val="22"/>
                <w:szCs w:val="22"/>
              </w:rPr>
            </w:pPr>
            <w:r>
              <w:rPr>
                <w:b/>
                <w:sz w:val="22"/>
                <w:szCs w:val="22"/>
              </w:rPr>
              <w:t>31</w:t>
            </w:r>
          </w:p>
        </w:tc>
        <w:tc>
          <w:tcPr>
            <w:tcW w:w="380" w:type="pct"/>
            <w:tcBorders>
              <w:top w:val="single" w:sz="18" w:space="0" w:color="auto"/>
              <w:left w:val="single" w:sz="12" w:space="0" w:color="auto"/>
              <w:bottom w:val="single" w:sz="12" w:space="0" w:color="auto"/>
              <w:right w:val="single" w:sz="4" w:space="0" w:color="auto"/>
            </w:tcBorders>
            <w:vAlign w:val="center"/>
          </w:tcPr>
          <w:p w:rsidR="005A60FE" w:rsidRPr="009752F3" w:rsidRDefault="005A60FE" w:rsidP="001449FE">
            <w:pPr>
              <w:jc w:val="center"/>
              <w:rPr>
                <w:b/>
                <w:sz w:val="22"/>
                <w:szCs w:val="22"/>
              </w:rPr>
            </w:pPr>
            <w:r>
              <w:rPr>
                <w:b/>
                <w:sz w:val="22"/>
                <w:szCs w:val="22"/>
              </w:rPr>
              <w:t>32</w:t>
            </w:r>
          </w:p>
        </w:tc>
        <w:tc>
          <w:tcPr>
            <w:tcW w:w="364" w:type="pct"/>
            <w:tcBorders>
              <w:top w:val="single" w:sz="18" w:space="0" w:color="auto"/>
              <w:left w:val="single" w:sz="4" w:space="0" w:color="auto"/>
              <w:bottom w:val="single" w:sz="12" w:space="0" w:color="auto"/>
              <w:right w:val="single" w:sz="12" w:space="0" w:color="auto"/>
            </w:tcBorders>
            <w:vAlign w:val="center"/>
          </w:tcPr>
          <w:p w:rsidR="005A60FE" w:rsidRPr="009752F3" w:rsidRDefault="005A60FE" w:rsidP="001449FE">
            <w:pPr>
              <w:jc w:val="center"/>
              <w:rPr>
                <w:b/>
                <w:sz w:val="22"/>
                <w:szCs w:val="22"/>
              </w:rPr>
            </w:pPr>
            <w:r>
              <w:rPr>
                <w:b/>
                <w:sz w:val="22"/>
                <w:szCs w:val="22"/>
              </w:rPr>
              <w:t>28</w:t>
            </w:r>
          </w:p>
        </w:tc>
        <w:tc>
          <w:tcPr>
            <w:tcW w:w="556" w:type="pct"/>
            <w:tcBorders>
              <w:top w:val="single" w:sz="18" w:space="0" w:color="auto"/>
              <w:left w:val="single" w:sz="12" w:space="0" w:color="auto"/>
              <w:bottom w:val="single" w:sz="12" w:space="0" w:color="auto"/>
              <w:right w:val="single" w:sz="12" w:space="0" w:color="auto"/>
            </w:tcBorders>
            <w:vAlign w:val="center"/>
          </w:tcPr>
          <w:p w:rsidR="005A60FE" w:rsidRPr="00C90551" w:rsidRDefault="005A60FE" w:rsidP="001449FE">
            <w:pPr>
              <w:jc w:val="center"/>
              <w:rPr>
                <w:b/>
              </w:rPr>
            </w:pPr>
            <w:r>
              <w:rPr>
                <w:b/>
              </w:rPr>
              <w:t>180</w:t>
            </w:r>
          </w:p>
        </w:tc>
      </w:tr>
    </w:tbl>
    <w:p w:rsidR="00807F6A" w:rsidRDefault="00807F6A" w:rsidP="00807F6A"/>
    <w:p w:rsidR="00807F6A" w:rsidRDefault="00807F6A" w:rsidP="00807F6A"/>
    <w:p w:rsidR="005005C2" w:rsidRDefault="005005C2"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5005C2">
      <w:pPr>
        <w:ind w:left="993" w:firstLine="708"/>
      </w:pPr>
    </w:p>
    <w:p w:rsidR="0005739E" w:rsidRDefault="0005739E" w:rsidP="00FA261A">
      <w:pPr>
        <w:rPr>
          <w:b/>
          <w:sz w:val="24"/>
          <w:szCs w:val="24"/>
        </w:rPr>
      </w:pPr>
    </w:p>
    <w:p w:rsidR="00EC1FEE" w:rsidRDefault="00EC1FEE" w:rsidP="005005C2">
      <w:pPr>
        <w:ind w:left="993" w:firstLine="708"/>
        <w:rPr>
          <w:b/>
          <w:sz w:val="24"/>
          <w:szCs w:val="24"/>
        </w:rPr>
      </w:pPr>
    </w:p>
    <w:p w:rsidR="00EC1FEE" w:rsidRDefault="00EC1FEE" w:rsidP="005005C2">
      <w:pPr>
        <w:ind w:left="993" w:firstLine="708"/>
        <w:rPr>
          <w:b/>
          <w:sz w:val="24"/>
          <w:szCs w:val="24"/>
        </w:rPr>
      </w:pPr>
    </w:p>
    <w:p w:rsidR="00EC1FEE" w:rsidRDefault="00EC1FEE" w:rsidP="005005C2">
      <w:pPr>
        <w:ind w:left="993" w:firstLine="708"/>
        <w:rPr>
          <w:b/>
          <w:sz w:val="24"/>
          <w:szCs w:val="24"/>
        </w:rPr>
      </w:pPr>
    </w:p>
    <w:p w:rsidR="005F32A6" w:rsidRPr="00FA261A" w:rsidRDefault="005F32A6" w:rsidP="005F32A6">
      <w:proofErr w:type="gramStart"/>
      <w:r w:rsidRPr="00075379">
        <w:rPr>
          <w:b/>
          <w:sz w:val="24"/>
          <w:szCs w:val="24"/>
        </w:rPr>
        <w:t>UČEBNÍ  PLÁN</w:t>
      </w:r>
      <w:proofErr w:type="gramEnd"/>
      <w:r>
        <w:rPr>
          <w:b/>
          <w:sz w:val="24"/>
          <w:szCs w:val="24"/>
        </w:rPr>
        <w:t xml:space="preserve"> – PLATNOST OD 1.</w:t>
      </w:r>
      <w:r w:rsidR="00F14F5B">
        <w:rPr>
          <w:b/>
          <w:sz w:val="24"/>
          <w:szCs w:val="24"/>
        </w:rPr>
        <w:t xml:space="preserve"> </w:t>
      </w:r>
      <w:r>
        <w:rPr>
          <w:b/>
          <w:sz w:val="24"/>
          <w:szCs w:val="24"/>
        </w:rPr>
        <w:t xml:space="preserve">ROČNÍKU </w:t>
      </w:r>
      <w:proofErr w:type="spellStart"/>
      <w:r>
        <w:rPr>
          <w:b/>
          <w:sz w:val="24"/>
          <w:szCs w:val="24"/>
        </w:rPr>
        <w:t>ŠK.R</w:t>
      </w:r>
      <w:proofErr w:type="spellEnd"/>
      <w:r>
        <w:rPr>
          <w:b/>
          <w:sz w:val="24"/>
          <w:szCs w:val="24"/>
        </w:rPr>
        <w:t>. 2015/16</w:t>
      </w:r>
    </w:p>
    <w:p w:rsidR="005F32A6" w:rsidRDefault="005F32A6" w:rsidP="005F32A6">
      <w:pPr>
        <w:rPr>
          <w:b/>
          <w:sz w:val="24"/>
          <w:szCs w:val="24"/>
        </w:rPr>
      </w:pPr>
    </w:p>
    <w:p w:rsidR="005F32A6" w:rsidRPr="00075379" w:rsidRDefault="005F32A6" w:rsidP="005F32A6">
      <w:r w:rsidRPr="00075379">
        <w:rPr>
          <w:sz w:val="24"/>
          <w:szCs w:val="24"/>
        </w:rPr>
        <w:t xml:space="preserve">Obor vzdělání:   </w:t>
      </w:r>
      <w:r w:rsidRPr="00075379">
        <w:rPr>
          <w:sz w:val="24"/>
          <w:szCs w:val="24"/>
        </w:rPr>
        <w:tab/>
        <w:t xml:space="preserve"> </w:t>
      </w:r>
      <w:r w:rsidRPr="001B556A">
        <w:rPr>
          <w:b/>
          <w:color w:val="0070C0"/>
          <w:sz w:val="24"/>
        </w:rPr>
        <w:t xml:space="preserve">53 – </w:t>
      </w:r>
      <w:proofErr w:type="gramStart"/>
      <w:r w:rsidRPr="001B556A">
        <w:rPr>
          <w:b/>
          <w:color w:val="0070C0"/>
          <w:sz w:val="24"/>
        </w:rPr>
        <w:t>41</w:t>
      </w:r>
      <w:proofErr w:type="gramEnd"/>
      <w:r w:rsidRPr="001B556A">
        <w:rPr>
          <w:b/>
          <w:color w:val="0070C0"/>
          <w:sz w:val="24"/>
        </w:rPr>
        <w:t xml:space="preserve"> –</w:t>
      </w:r>
      <w:proofErr w:type="gramStart"/>
      <w:r w:rsidRPr="001B556A">
        <w:rPr>
          <w:b/>
          <w:color w:val="0070C0"/>
          <w:sz w:val="24"/>
        </w:rPr>
        <w:t>N/</w:t>
      </w:r>
      <w:r>
        <w:rPr>
          <w:b/>
          <w:color w:val="0070C0"/>
          <w:sz w:val="24"/>
        </w:rPr>
        <w:t>1</w:t>
      </w:r>
      <w:proofErr w:type="gramEnd"/>
      <w:r w:rsidRPr="001B556A">
        <w:rPr>
          <w:b/>
          <w:color w:val="0070C0"/>
          <w:sz w:val="24"/>
        </w:rPr>
        <w:t xml:space="preserve">.  </w:t>
      </w:r>
      <w:r>
        <w:rPr>
          <w:b/>
          <w:color w:val="0070C0"/>
          <w:sz w:val="24"/>
        </w:rPr>
        <w:t xml:space="preserve">  </w:t>
      </w:r>
      <w:r w:rsidRPr="001B556A">
        <w:rPr>
          <w:b/>
          <w:color w:val="0070C0"/>
          <w:sz w:val="24"/>
        </w:rPr>
        <w:t>Diplomovan</w:t>
      </w:r>
      <w:r>
        <w:rPr>
          <w:b/>
          <w:color w:val="0070C0"/>
          <w:sz w:val="24"/>
        </w:rPr>
        <w:t xml:space="preserve">á všeobecná sestra                   </w:t>
      </w:r>
    </w:p>
    <w:p w:rsidR="005F32A6" w:rsidRPr="001B556A" w:rsidRDefault="005F32A6" w:rsidP="005F32A6">
      <w:pPr>
        <w:rPr>
          <w:color w:val="000000"/>
          <w:sz w:val="24"/>
        </w:rPr>
      </w:pPr>
      <w:r>
        <w:rPr>
          <w:color w:val="000000"/>
          <w:sz w:val="24"/>
        </w:rPr>
        <w:t>Vzdělávací program</w:t>
      </w:r>
      <w:r w:rsidRPr="001B556A">
        <w:rPr>
          <w:color w:val="000000"/>
          <w:sz w:val="24"/>
        </w:rPr>
        <w:t xml:space="preserve">:   </w:t>
      </w:r>
      <w:r w:rsidRPr="001B556A">
        <w:rPr>
          <w:b/>
          <w:color w:val="0070C0"/>
          <w:sz w:val="24"/>
        </w:rPr>
        <w:t xml:space="preserve">53 – </w:t>
      </w:r>
      <w:proofErr w:type="gramStart"/>
      <w:r w:rsidRPr="001B556A">
        <w:rPr>
          <w:b/>
          <w:color w:val="0070C0"/>
          <w:sz w:val="24"/>
        </w:rPr>
        <w:t>41</w:t>
      </w:r>
      <w:proofErr w:type="gramEnd"/>
      <w:r w:rsidRPr="001B556A">
        <w:rPr>
          <w:b/>
          <w:color w:val="0070C0"/>
          <w:sz w:val="24"/>
        </w:rPr>
        <w:t xml:space="preserve"> –</w:t>
      </w:r>
      <w:proofErr w:type="gramStart"/>
      <w:r w:rsidRPr="001B556A">
        <w:rPr>
          <w:b/>
          <w:color w:val="0070C0"/>
          <w:sz w:val="24"/>
        </w:rPr>
        <w:t>N/</w:t>
      </w:r>
      <w:r>
        <w:rPr>
          <w:b/>
          <w:color w:val="0070C0"/>
          <w:sz w:val="24"/>
        </w:rPr>
        <w:t>11</w:t>
      </w:r>
      <w:proofErr w:type="gramEnd"/>
      <w:r w:rsidRPr="001B556A">
        <w:rPr>
          <w:b/>
          <w:color w:val="0070C0"/>
          <w:sz w:val="24"/>
        </w:rPr>
        <w:t xml:space="preserve">  </w:t>
      </w:r>
      <w:r>
        <w:rPr>
          <w:b/>
          <w:color w:val="0070C0"/>
          <w:sz w:val="24"/>
        </w:rPr>
        <w:t xml:space="preserve"> </w:t>
      </w:r>
      <w:r w:rsidRPr="001B556A">
        <w:rPr>
          <w:b/>
          <w:color w:val="0070C0"/>
          <w:sz w:val="24"/>
        </w:rPr>
        <w:t>Diplomovan</w:t>
      </w:r>
      <w:r>
        <w:rPr>
          <w:b/>
          <w:color w:val="0070C0"/>
          <w:sz w:val="24"/>
        </w:rPr>
        <w:t xml:space="preserve">á všeobecná sestra                      </w:t>
      </w:r>
    </w:p>
    <w:p w:rsidR="009B0A2C" w:rsidRPr="00273051" w:rsidRDefault="005F32A6" w:rsidP="00CF6E69">
      <w:pPr>
        <w:rPr>
          <w:color w:val="000000"/>
          <w:sz w:val="24"/>
        </w:rPr>
      </w:pPr>
      <w:r>
        <w:rPr>
          <w:color w:val="000000"/>
          <w:sz w:val="24"/>
        </w:rPr>
        <w:t xml:space="preserve">Vyšší odborné studium, kombinované, </w:t>
      </w:r>
      <w:proofErr w:type="spellStart"/>
      <w:r>
        <w:rPr>
          <w:color w:val="000000"/>
          <w:sz w:val="24"/>
        </w:rPr>
        <w:t>třiapůlleté</w:t>
      </w:r>
      <w:proofErr w:type="spellEnd"/>
      <w:r>
        <w:rPr>
          <w:color w:val="000000"/>
          <w:sz w:val="24"/>
        </w:rPr>
        <w:t xml:space="preserve">     </w:t>
      </w: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1"/>
        <w:gridCol w:w="8"/>
        <w:gridCol w:w="15"/>
        <w:gridCol w:w="32"/>
        <w:gridCol w:w="8"/>
        <w:gridCol w:w="4028"/>
        <w:gridCol w:w="694"/>
        <w:gridCol w:w="692"/>
        <w:gridCol w:w="689"/>
        <w:gridCol w:w="698"/>
        <w:gridCol w:w="687"/>
        <w:gridCol w:w="15"/>
        <w:gridCol w:w="734"/>
        <w:gridCol w:w="838"/>
        <w:gridCol w:w="957"/>
      </w:tblGrid>
      <w:tr w:rsidR="00E27C27" w:rsidRPr="00EE7D78" w:rsidTr="00273051">
        <w:trPr>
          <w:cantSplit/>
          <w:trHeight w:val="283"/>
        </w:trPr>
        <w:tc>
          <w:tcPr>
            <w:tcW w:w="2170" w:type="pct"/>
            <w:gridSpan w:val="6"/>
            <w:vMerge w:val="restart"/>
            <w:tcBorders>
              <w:top w:val="single" w:sz="12" w:space="0" w:color="auto"/>
              <w:left w:val="single" w:sz="12" w:space="0" w:color="auto"/>
              <w:bottom w:val="single" w:sz="12" w:space="0" w:color="auto"/>
              <w:right w:val="single" w:sz="12" w:space="0" w:color="auto"/>
            </w:tcBorders>
            <w:vAlign w:val="center"/>
          </w:tcPr>
          <w:p w:rsidR="00E27C27" w:rsidRPr="00EE7D78" w:rsidRDefault="00E27C27" w:rsidP="00621430">
            <w:pPr>
              <w:spacing w:before="240" w:after="60"/>
              <w:jc w:val="center"/>
              <w:outlineLvl w:val="4"/>
              <w:rPr>
                <w:b/>
                <w:bCs/>
                <w:iCs/>
              </w:rPr>
            </w:pPr>
            <w:r w:rsidRPr="00EE7D78">
              <w:rPr>
                <w:b/>
                <w:bCs/>
                <w:iCs/>
              </w:rPr>
              <w:lastRenderedPageBreak/>
              <w:t>Název předmětu</w:t>
            </w:r>
          </w:p>
        </w:tc>
        <w:tc>
          <w:tcPr>
            <w:tcW w:w="653" w:type="pct"/>
            <w:gridSpan w:val="2"/>
            <w:tcBorders>
              <w:top w:val="single" w:sz="12" w:space="0" w:color="auto"/>
              <w:left w:val="single" w:sz="12" w:space="0" w:color="auto"/>
              <w:bottom w:val="single" w:sz="12" w:space="0" w:color="auto"/>
              <w:right w:val="single" w:sz="12" w:space="0" w:color="auto"/>
            </w:tcBorders>
            <w:vAlign w:val="center"/>
          </w:tcPr>
          <w:p w:rsidR="00E27C27" w:rsidRPr="00EE7D78" w:rsidRDefault="00E27C27" w:rsidP="00621430">
            <w:pPr>
              <w:spacing w:before="240" w:after="60"/>
              <w:jc w:val="center"/>
              <w:outlineLvl w:val="5"/>
              <w:rPr>
                <w:b/>
                <w:bCs/>
              </w:rPr>
            </w:pPr>
            <w:r w:rsidRPr="00EE7D78">
              <w:rPr>
                <w:b/>
                <w:bCs/>
              </w:rPr>
              <w:t>1. ročník</w:t>
            </w:r>
          </w:p>
        </w:tc>
        <w:tc>
          <w:tcPr>
            <w:tcW w:w="654" w:type="pct"/>
            <w:gridSpan w:val="2"/>
            <w:tcBorders>
              <w:top w:val="single" w:sz="12" w:space="0" w:color="auto"/>
              <w:left w:val="single" w:sz="12" w:space="0" w:color="auto"/>
              <w:bottom w:val="single" w:sz="12" w:space="0" w:color="auto"/>
              <w:right w:val="single" w:sz="12" w:space="0" w:color="auto"/>
            </w:tcBorders>
            <w:vAlign w:val="center"/>
          </w:tcPr>
          <w:p w:rsidR="00E27C27" w:rsidRPr="00EE7D78" w:rsidRDefault="00E27C27" w:rsidP="00621430">
            <w:pPr>
              <w:spacing w:before="240" w:after="60"/>
              <w:jc w:val="center"/>
              <w:outlineLvl w:val="5"/>
              <w:rPr>
                <w:b/>
                <w:bCs/>
              </w:rPr>
            </w:pPr>
            <w:r w:rsidRPr="00EE7D78">
              <w:rPr>
                <w:b/>
                <w:bCs/>
              </w:rPr>
              <w:t>2. ročník</w:t>
            </w:r>
          </w:p>
        </w:tc>
        <w:tc>
          <w:tcPr>
            <w:tcW w:w="677" w:type="pct"/>
            <w:gridSpan w:val="3"/>
            <w:tcBorders>
              <w:top w:val="single" w:sz="12" w:space="0" w:color="auto"/>
              <w:left w:val="single" w:sz="12" w:space="0" w:color="auto"/>
              <w:bottom w:val="single" w:sz="12" w:space="0" w:color="auto"/>
              <w:right w:val="single" w:sz="12" w:space="0" w:color="auto"/>
            </w:tcBorders>
            <w:vAlign w:val="center"/>
          </w:tcPr>
          <w:p w:rsidR="00E27C27" w:rsidRPr="00EE7D78" w:rsidRDefault="00E27C27" w:rsidP="00621430">
            <w:pPr>
              <w:spacing w:before="240" w:after="60"/>
              <w:jc w:val="center"/>
              <w:outlineLvl w:val="5"/>
              <w:rPr>
                <w:b/>
                <w:bCs/>
              </w:rPr>
            </w:pPr>
            <w:r w:rsidRPr="00EE7D78">
              <w:rPr>
                <w:b/>
                <w:bCs/>
              </w:rPr>
              <w:t>3. ročník</w:t>
            </w:r>
          </w:p>
        </w:tc>
        <w:tc>
          <w:tcPr>
            <w:tcW w:w="395" w:type="pct"/>
            <w:tcBorders>
              <w:top w:val="single" w:sz="12" w:space="0" w:color="auto"/>
              <w:left w:val="single" w:sz="12" w:space="0" w:color="auto"/>
              <w:bottom w:val="single" w:sz="12" w:space="0" w:color="auto"/>
              <w:right w:val="single" w:sz="12" w:space="0" w:color="auto"/>
            </w:tcBorders>
          </w:tcPr>
          <w:p w:rsidR="00E27C27" w:rsidRPr="00EE7D78" w:rsidRDefault="00E27C27" w:rsidP="00621430">
            <w:pPr>
              <w:jc w:val="center"/>
              <w:outlineLvl w:val="5"/>
              <w:rPr>
                <w:b/>
                <w:bCs/>
              </w:rPr>
            </w:pPr>
            <w:r w:rsidRPr="00EE7D78">
              <w:rPr>
                <w:b/>
                <w:bCs/>
              </w:rPr>
              <w:t>4.</w:t>
            </w:r>
          </w:p>
          <w:p w:rsidR="00E27C27" w:rsidRPr="00EE7D78" w:rsidRDefault="00E27C27" w:rsidP="00621430">
            <w:pPr>
              <w:jc w:val="center"/>
              <w:outlineLvl w:val="5"/>
              <w:rPr>
                <w:b/>
                <w:bCs/>
              </w:rPr>
            </w:pPr>
            <w:r w:rsidRPr="00EE7D78">
              <w:rPr>
                <w:b/>
                <w:bCs/>
              </w:rPr>
              <w:t>ročník</w:t>
            </w:r>
          </w:p>
        </w:tc>
        <w:tc>
          <w:tcPr>
            <w:tcW w:w="451" w:type="pct"/>
            <w:vMerge w:val="restart"/>
            <w:tcBorders>
              <w:top w:val="single" w:sz="12" w:space="0" w:color="auto"/>
              <w:left w:val="single" w:sz="12" w:space="0" w:color="auto"/>
              <w:bottom w:val="single" w:sz="12" w:space="0" w:color="auto"/>
              <w:right w:val="single" w:sz="12" w:space="0" w:color="auto"/>
            </w:tcBorders>
            <w:vAlign w:val="center"/>
          </w:tcPr>
          <w:p w:rsidR="00E27C27" w:rsidRPr="00EE7D78" w:rsidRDefault="00E27C27" w:rsidP="00621430">
            <w:pPr>
              <w:spacing w:before="240" w:after="60"/>
              <w:outlineLvl w:val="5"/>
              <w:rPr>
                <w:b/>
                <w:bCs/>
              </w:rPr>
            </w:pPr>
            <w:r w:rsidRPr="00EE7D78">
              <w:rPr>
                <w:b/>
                <w:bCs/>
              </w:rPr>
              <w:t xml:space="preserve"> Celkem</w:t>
            </w:r>
          </w:p>
          <w:p w:rsidR="00E27C27" w:rsidRPr="00EE7D78" w:rsidRDefault="00E27C27" w:rsidP="00621430"/>
        </w:tc>
      </w:tr>
      <w:tr w:rsidR="00E27C27" w:rsidRPr="00EE7D78" w:rsidTr="00970251">
        <w:trPr>
          <w:cantSplit/>
          <w:trHeight w:val="62"/>
        </w:trPr>
        <w:tc>
          <w:tcPr>
            <w:tcW w:w="2170" w:type="pct"/>
            <w:gridSpan w:val="6"/>
            <w:vMerge/>
            <w:tcBorders>
              <w:top w:val="single" w:sz="12" w:space="0" w:color="auto"/>
              <w:left w:val="single" w:sz="12" w:space="0" w:color="auto"/>
              <w:bottom w:val="single" w:sz="12" w:space="0" w:color="auto"/>
              <w:right w:val="single" w:sz="12" w:space="0" w:color="auto"/>
            </w:tcBorders>
            <w:vAlign w:val="center"/>
          </w:tcPr>
          <w:p w:rsidR="00E27C27" w:rsidRPr="00EE7D78" w:rsidRDefault="00E27C27" w:rsidP="00621430">
            <w:pPr>
              <w:rPr>
                <w:b/>
                <w:bCs/>
                <w:iCs/>
              </w:rPr>
            </w:pPr>
          </w:p>
        </w:tc>
        <w:tc>
          <w:tcPr>
            <w:tcW w:w="327" w:type="pct"/>
            <w:tcBorders>
              <w:top w:val="single" w:sz="12" w:space="0" w:color="auto"/>
              <w:left w:val="single" w:sz="12" w:space="0" w:color="auto"/>
              <w:bottom w:val="single" w:sz="12" w:space="0" w:color="auto"/>
              <w:right w:val="single" w:sz="4" w:space="0" w:color="auto"/>
            </w:tcBorders>
            <w:vAlign w:val="center"/>
          </w:tcPr>
          <w:p w:rsidR="00E27C27" w:rsidRPr="00EE7D78" w:rsidRDefault="00E27C27" w:rsidP="00621430">
            <w:pPr>
              <w:spacing w:after="60"/>
              <w:outlineLvl w:val="5"/>
              <w:rPr>
                <w:bCs/>
              </w:rPr>
            </w:pPr>
            <w:r w:rsidRPr="00EE7D78">
              <w:rPr>
                <w:bCs/>
              </w:rPr>
              <w:t>zimní</w:t>
            </w:r>
          </w:p>
        </w:tc>
        <w:tc>
          <w:tcPr>
            <w:tcW w:w="326" w:type="pct"/>
            <w:tcBorders>
              <w:top w:val="single" w:sz="12" w:space="0" w:color="auto"/>
              <w:left w:val="single" w:sz="4" w:space="0" w:color="auto"/>
              <w:bottom w:val="single" w:sz="12" w:space="0" w:color="auto"/>
              <w:right w:val="single" w:sz="12" w:space="0" w:color="auto"/>
            </w:tcBorders>
            <w:vAlign w:val="center"/>
          </w:tcPr>
          <w:p w:rsidR="00E27C27" w:rsidRPr="00EE7D78" w:rsidRDefault="00E27C27" w:rsidP="00621430">
            <w:pPr>
              <w:spacing w:after="60"/>
              <w:outlineLvl w:val="5"/>
              <w:rPr>
                <w:bCs/>
              </w:rPr>
            </w:pPr>
            <w:r w:rsidRPr="00EE7D78">
              <w:rPr>
                <w:bCs/>
              </w:rPr>
              <w:t>letní</w:t>
            </w:r>
          </w:p>
        </w:tc>
        <w:tc>
          <w:tcPr>
            <w:tcW w:w="325" w:type="pct"/>
            <w:tcBorders>
              <w:top w:val="single" w:sz="12" w:space="0" w:color="auto"/>
              <w:left w:val="single" w:sz="12" w:space="0" w:color="auto"/>
              <w:bottom w:val="single" w:sz="12" w:space="0" w:color="auto"/>
              <w:right w:val="single" w:sz="4" w:space="0" w:color="auto"/>
            </w:tcBorders>
            <w:vAlign w:val="center"/>
          </w:tcPr>
          <w:p w:rsidR="00E27C27" w:rsidRPr="00EE7D78" w:rsidRDefault="00E27C27" w:rsidP="00621430">
            <w:pPr>
              <w:spacing w:after="60"/>
              <w:outlineLvl w:val="5"/>
              <w:rPr>
                <w:bCs/>
              </w:rPr>
            </w:pPr>
            <w:r w:rsidRPr="00EE7D78">
              <w:rPr>
                <w:bCs/>
              </w:rPr>
              <w:t>zimní</w:t>
            </w:r>
          </w:p>
        </w:tc>
        <w:tc>
          <w:tcPr>
            <w:tcW w:w="329" w:type="pct"/>
            <w:tcBorders>
              <w:top w:val="single" w:sz="12" w:space="0" w:color="auto"/>
              <w:left w:val="single" w:sz="4" w:space="0" w:color="auto"/>
              <w:bottom w:val="single" w:sz="12" w:space="0" w:color="auto"/>
              <w:right w:val="single" w:sz="12" w:space="0" w:color="auto"/>
            </w:tcBorders>
            <w:vAlign w:val="center"/>
          </w:tcPr>
          <w:p w:rsidR="00E27C27" w:rsidRPr="00EE7D78" w:rsidRDefault="00E27C27" w:rsidP="00621430">
            <w:pPr>
              <w:spacing w:after="60"/>
              <w:outlineLvl w:val="5"/>
              <w:rPr>
                <w:bCs/>
              </w:rPr>
            </w:pPr>
            <w:r w:rsidRPr="00EE7D78">
              <w:rPr>
                <w:bCs/>
              </w:rPr>
              <w:t>letní</w:t>
            </w:r>
          </w:p>
        </w:tc>
        <w:tc>
          <w:tcPr>
            <w:tcW w:w="331" w:type="pct"/>
            <w:gridSpan w:val="2"/>
            <w:tcBorders>
              <w:top w:val="single" w:sz="12" w:space="0" w:color="auto"/>
              <w:left w:val="single" w:sz="12" w:space="0" w:color="auto"/>
              <w:bottom w:val="single" w:sz="12" w:space="0" w:color="auto"/>
              <w:right w:val="single" w:sz="4" w:space="0" w:color="auto"/>
            </w:tcBorders>
            <w:vAlign w:val="center"/>
          </w:tcPr>
          <w:p w:rsidR="00E27C27" w:rsidRPr="00EE7D78" w:rsidRDefault="00E27C27" w:rsidP="00621430">
            <w:pPr>
              <w:spacing w:after="60"/>
              <w:outlineLvl w:val="5"/>
              <w:rPr>
                <w:bCs/>
              </w:rPr>
            </w:pPr>
            <w:r w:rsidRPr="00EE7D78">
              <w:rPr>
                <w:bCs/>
              </w:rPr>
              <w:t>zimní</w:t>
            </w:r>
          </w:p>
        </w:tc>
        <w:tc>
          <w:tcPr>
            <w:tcW w:w="346" w:type="pct"/>
            <w:tcBorders>
              <w:top w:val="single" w:sz="12" w:space="0" w:color="auto"/>
              <w:left w:val="single" w:sz="4" w:space="0" w:color="auto"/>
              <w:bottom w:val="single" w:sz="12" w:space="0" w:color="auto"/>
              <w:right w:val="single" w:sz="12" w:space="0" w:color="auto"/>
            </w:tcBorders>
            <w:vAlign w:val="center"/>
          </w:tcPr>
          <w:p w:rsidR="00E27C27" w:rsidRPr="00EE7D78" w:rsidRDefault="00E27C27" w:rsidP="00621430">
            <w:pPr>
              <w:spacing w:after="60"/>
              <w:outlineLvl w:val="5"/>
              <w:rPr>
                <w:bCs/>
              </w:rPr>
            </w:pPr>
            <w:r w:rsidRPr="00EE7D78">
              <w:rPr>
                <w:bCs/>
              </w:rPr>
              <w:t>letní</w:t>
            </w:r>
          </w:p>
        </w:tc>
        <w:tc>
          <w:tcPr>
            <w:tcW w:w="395" w:type="pct"/>
            <w:tcBorders>
              <w:top w:val="single" w:sz="12" w:space="0" w:color="auto"/>
              <w:left w:val="single" w:sz="12" w:space="0" w:color="auto"/>
              <w:bottom w:val="single" w:sz="12" w:space="0" w:color="auto"/>
              <w:right w:val="single" w:sz="12" w:space="0" w:color="auto"/>
            </w:tcBorders>
            <w:vAlign w:val="center"/>
          </w:tcPr>
          <w:p w:rsidR="00E27C27" w:rsidRPr="00EE7D78" w:rsidRDefault="00E27C27" w:rsidP="00621430">
            <w:r w:rsidRPr="00EE7D78">
              <w:t>zimní</w:t>
            </w:r>
          </w:p>
        </w:tc>
        <w:tc>
          <w:tcPr>
            <w:tcW w:w="451" w:type="pct"/>
            <w:vMerge/>
            <w:tcBorders>
              <w:top w:val="single" w:sz="12" w:space="0" w:color="auto"/>
              <w:left w:val="single" w:sz="12" w:space="0" w:color="auto"/>
              <w:bottom w:val="single" w:sz="12" w:space="0" w:color="auto"/>
              <w:right w:val="single" w:sz="12" w:space="0" w:color="auto"/>
            </w:tcBorders>
            <w:vAlign w:val="center"/>
          </w:tcPr>
          <w:p w:rsidR="00E27C27" w:rsidRPr="00EE7D78" w:rsidRDefault="00E27C27" w:rsidP="00621430"/>
        </w:tc>
      </w:tr>
      <w:tr w:rsidR="00E27C27" w:rsidRPr="00EE7D78" w:rsidTr="00273051">
        <w:trPr>
          <w:cantSplit/>
          <w:trHeight w:val="283"/>
        </w:trPr>
        <w:tc>
          <w:tcPr>
            <w:tcW w:w="2170" w:type="pct"/>
            <w:gridSpan w:val="6"/>
            <w:tcBorders>
              <w:top w:val="single" w:sz="12" w:space="0" w:color="auto"/>
              <w:left w:val="single" w:sz="12" w:space="0" w:color="auto"/>
              <w:bottom w:val="single" w:sz="12" w:space="0" w:color="auto"/>
              <w:right w:val="single" w:sz="12" w:space="0" w:color="auto"/>
            </w:tcBorders>
            <w:vAlign w:val="center"/>
          </w:tcPr>
          <w:p w:rsidR="00E27C27" w:rsidRPr="00EE7D78" w:rsidRDefault="00E27C27" w:rsidP="00621430">
            <w:pPr>
              <w:outlineLvl w:val="5"/>
              <w:rPr>
                <w:b/>
                <w:bCs/>
              </w:rPr>
            </w:pPr>
            <w:r w:rsidRPr="00EE7D78">
              <w:rPr>
                <w:b/>
                <w:bCs/>
              </w:rPr>
              <w:t>Celkový počet hodin teoretické výuky</w:t>
            </w:r>
          </w:p>
        </w:tc>
        <w:tc>
          <w:tcPr>
            <w:tcW w:w="327" w:type="pct"/>
            <w:tcBorders>
              <w:top w:val="single" w:sz="12" w:space="0" w:color="auto"/>
              <w:left w:val="single" w:sz="12" w:space="0" w:color="auto"/>
              <w:bottom w:val="single" w:sz="12" w:space="0" w:color="auto"/>
              <w:right w:val="single" w:sz="4" w:space="0" w:color="auto"/>
            </w:tcBorders>
            <w:vAlign w:val="center"/>
          </w:tcPr>
          <w:p w:rsidR="00E27C27" w:rsidRPr="00EE7D78" w:rsidRDefault="00E27C27" w:rsidP="00621430">
            <w:pPr>
              <w:jc w:val="center"/>
              <w:rPr>
                <w:b/>
                <w:bCs/>
              </w:rPr>
            </w:pPr>
            <w:r w:rsidRPr="00EE7D78">
              <w:rPr>
                <w:b/>
                <w:bCs/>
              </w:rPr>
              <w:t>88</w:t>
            </w:r>
          </w:p>
        </w:tc>
        <w:tc>
          <w:tcPr>
            <w:tcW w:w="326" w:type="pct"/>
            <w:tcBorders>
              <w:top w:val="single" w:sz="12" w:space="0" w:color="auto"/>
              <w:left w:val="single" w:sz="4" w:space="0" w:color="auto"/>
              <w:bottom w:val="single" w:sz="12" w:space="0" w:color="auto"/>
              <w:right w:val="single" w:sz="12" w:space="0" w:color="auto"/>
            </w:tcBorders>
            <w:vAlign w:val="center"/>
          </w:tcPr>
          <w:p w:rsidR="00E27C27" w:rsidRPr="00EE7D78" w:rsidRDefault="00E27C27" w:rsidP="00621430">
            <w:pPr>
              <w:jc w:val="center"/>
              <w:rPr>
                <w:b/>
                <w:bCs/>
              </w:rPr>
            </w:pPr>
            <w:r w:rsidRPr="00EE7D78">
              <w:rPr>
                <w:b/>
                <w:bCs/>
              </w:rPr>
              <w:t>88</w:t>
            </w:r>
          </w:p>
        </w:tc>
        <w:tc>
          <w:tcPr>
            <w:tcW w:w="325" w:type="pct"/>
            <w:tcBorders>
              <w:top w:val="single" w:sz="12" w:space="0" w:color="auto"/>
              <w:left w:val="single" w:sz="12" w:space="0" w:color="auto"/>
              <w:bottom w:val="single" w:sz="12" w:space="0" w:color="auto"/>
              <w:right w:val="single" w:sz="4" w:space="0" w:color="auto"/>
            </w:tcBorders>
            <w:vAlign w:val="center"/>
          </w:tcPr>
          <w:p w:rsidR="00E27C27" w:rsidRPr="00EE7D78" w:rsidRDefault="00E27C27" w:rsidP="00621430">
            <w:pPr>
              <w:jc w:val="center"/>
              <w:rPr>
                <w:b/>
                <w:bCs/>
              </w:rPr>
            </w:pPr>
            <w:r w:rsidRPr="00EE7D78">
              <w:rPr>
                <w:b/>
                <w:bCs/>
              </w:rPr>
              <w:t>88</w:t>
            </w:r>
          </w:p>
        </w:tc>
        <w:tc>
          <w:tcPr>
            <w:tcW w:w="329" w:type="pct"/>
            <w:tcBorders>
              <w:top w:val="single" w:sz="12" w:space="0" w:color="auto"/>
              <w:left w:val="single" w:sz="4" w:space="0" w:color="auto"/>
              <w:bottom w:val="single" w:sz="12" w:space="0" w:color="auto"/>
              <w:right w:val="single" w:sz="12" w:space="0" w:color="auto"/>
            </w:tcBorders>
            <w:vAlign w:val="center"/>
          </w:tcPr>
          <w:p w:rsidR="00E27C27" w:rsidRPr="00EE7D78" w:rsidRDefault="00E27C27" w:rsidP="00621430">
            <w:pPr>
              <w:jc w:val="center"/>
              <w:rPr>
                <w:b/>
                <w:bCs/>
              </w:rPr>
            </w:pPr>
            <w:r w:rsidRPr="00EE7D78">
              <w:rPr>
                <w:b/>
                <w:bCs/>
              </w:rPr>
              <w:t>88</w:t>
            </w:r>
          </w:p>
        </w:tc>
        <w:tc>
          <w:tcPr>
            <w:tcW w:w="331" w:type="pct"/>
            <w:gridSpan w:val="2"/>
            <w:tcBorders>
              <w:top w:val="single" w:sz="12" w:space="0" w:color="auto"/>
              <w:left w:val="single" w:sz="12" w:space="0" w:color="auto"/>
              <w:bottom w:val="single" w:sz="12" w:space="0" w:color="auto"/>
              <w:right w:val="single" w:sz="4" w:space="0" w:color="auto"/>
            </w:tcBorders>
            <w:vAlign w:val="center"/>
          </w:tcPr>
          <w:p w:rsidR="00E27C27" w:rsidRPr="00EE7D78" w:rsidRDefault="00E27C27" w:rsidP="00621430">
            <w:pPr>
              <w:jc w:val="center"/>
              <w:rPr>
                <w:b/>
                <w:bCs/>
              </w:rPr>
            </w:pPr>
            <w:r w:rsidRPr="00EE7D78">
              <w:rPr>
                <w:b/>
                <w:bCs/>
              </w:rPr>
              <w:t>88</w:t>
            </w:r>
          </w:p>
        </w:tc>
        <w:tc>
          <w:tcPr>
            <w:tcW w:w="346" w:type="pct"/>
            <w:tcBorders>
              <w:top w:val="single" w:sz="12" w:space="0" w:color="auto"/>
              <w:left w:val="single" w:sz="4" w:space="0" w:color="auto"/>
              <w:bottom w:val="single" w:sz="12" w:space="0" w:color="auto"/>
              <w:right w:val="single" w:sz="12" w:space="0" w:color="auto"/>
            </w:tcBorders>
            <w:vAlign w:val="center"/>
          </w:tcPr>
          <w:p w:rsidR="00E27C27" w:rsidRPr="00EE7D78" w:rsidRDefault="00E27C27" w:rsidP="00621430">
            <w:pPr>
              <w:jc w:val="center"/>
              <w:rPr>
                <w:b/>
                <w:bCs/>
              </w:rPr>
            </w:pPr>
            <w:r w:rsidRPr="00EE7D78">
              <w:rPr>
                <w:b/>
                <w:bCs/>
              </w:rPr>
              <w:t>88</w:t>
            </w:r>
          </w:p>
        </w:tc>
        <w:tc>
          <w:tcPr>
            <w:tcW w:w="395" w:type="pct"/>
            <w:tcBorders>
              <w:top w:val="single" w:sz="12" w:space="0" w:color="auto"/>
              <w:left w:val="single" w:sz="12" w:space="0" w:color="auto"/>
              <w:bottom w:val="single" w:sz="12" w:space="0" w:color="auto"/>
              <w:right w:val="single" w:sz="12" w:space="0" w:color="auto"/>
            </w:tcBorders>
            <w:vAlign w:val="center"/>
          </w:tcPr>
          <w:p w:rsidR="00E27C27" w:rsidRPr="00EE7D78" w:rsidRDefault="00E27C27" w:rsidP="00621430">
            <w:pPr>
              <w:jc w:val="center"/>
              <w:rPr>
                <w:b/>
              </w:rPr>
            </w:pPr>
            <w:r w:rsidRPr="00EE7D78">
              <w:rPr>
                <w:b/>
              </w:rPr>
              <w:t>56</w:t>
            </w:r>
          </w:p>
        </w:tc>
        <w:tc>
          <w:tcPr>
            <w:tcW w:w="451" w:type="pct"/>
            <w:tcBorders>
              <w:top w:val="single" w:sz="12" w:space="0" w:color="auto"/>
              <w:left w:val="single" w:sz="12" w:space="0" w:color="auto"/>
              <w:bottom w:val="single" w:sz="12" w:space="0" w:color="auto"/>
              <w:right w:val="single" w:sz="12" w:space="0" w:color="auto"/>
            </w:tcBorders>
            <w:vAlign w:val="center"/>
          </w:tcPr>
          <w:p w:rsidR="00E27C27" w:rsidRPr="00EE7D78" w:rsidRDefault="00E27C27" w:rsidP="00621430">
            <w:pPr>
              <w:jc w:val="center"/>
              <w:rPr>
                <w:b/>
                <w:vertAlign w:val="superscript"/>
              </w:rPr>
            </w:pPr>
            <w:r w:rsidRPr="00EE7D78">
              <w:rPr>
                <w:b/>
              </w:rPr>
              <w:t>P/C/</w:t>
            </w:r>
            <w:proofErr w:type="spellStart"/>
            <w:r w:rsidRPr="00EE7D78">
              <w:rPr>
                <w:b/>
              </w:rPr>
              <w:t>ŘS</w:t>
            </w:r>
            <w:proofErr w:type="spellEnd"/>
            <w:r w:rsidRPr="00EE7D78">
              <w:rPr>
                <w:b/>
                <w:vertAlign w:val="superscript"/>
                <w:lang w:val="de-DE"/>
              </w:rPr>
              <w:t>1</w:t>
            </w:r>
          </w:p>
        </w:tc>
      </w:tr>
      <w:tr w:rsidR="00E27C27" w:rsidRPr="00EE7D78" w:rsidTr="00273051">
        <w:trPr>
          <w:cantSplit/>
          <w:trHeight w:val="283"/>
        </w:trPr>
        <w:tc>
          <w:tcPr>
            <w:tcW w:w="2170" w:type="pct"/>
            <w:gridSpan w:val="6"/>
            <w:tcBorders>
              <w:top w:val="single" w:sz="12" w:space="0" w:color="auto"/>
              <w:left w:val="single" w:sz="12" w:space="0" w:color="auto"/>
              <w:bottom w:val="single" w:sz="4" w:space="0" w:color="auto"/>
              <w:right w:val="single" w:sz="12" w:space="0" w:color="auto"/>
            </w:tcBorders>
            <w:vAlign w:val="center"/>
          </w:tcPr>
          <w:p w:rsidR="00E27C27" w:rsidRPr="00EE7D78" w:rsidRDefault="00E27C27" w:rsidP="00621430">
            <w:pPr>
              <w:spacing w:before="120" w:after="120"/>
            </w:pPr>
            <w:r w:rsidRPr="00EE7D78">
              <w:rPr>
                <w:b/>
              </w:rPr>
              <w:t>Povinné základní předměty – kategorie A</w:t>
            </w:r>
          </w:p>
        </w:tc>
        <w:tc>
          <w:tcPr>
            <w:tcW w:w="653" w:type="pct"/>
            <w:gridSpan w:val="2"/>
            <w:tcBorders>
              <w:top w:val="single" w:sz="12" w:space="0" w:color="auto"/>
              <w:left w:val="single" w:sz="12" w:space="0" w:color="auto"/>
              <w:bottom w:val="single" w:sz="4" w:space="0" w:color="auto"/>
              <w:right w:val="single" w:sz="12" w:space="0" w:color="auto"/>
            </w:tcBorders>
            <w:vAlign w:val="center"/>
          </w:tcPr>
          <w:p w:rsidR="00E27C27" w:rsidRPr="00EE7D78" w:rsidRDefault="00E27C27" w:rsidP="00621430">
            <w:pPr>
              <w:jc w:val="center"/>
            </w:pPr>
          </w:p>
        </w:tc>
        <w:tc>
          <w:tcPr>
            <w:tcW w:w="654" w:type="pct"/>
            <w:gridSpan w:val="2"/>
            <w:tcBorders>
              <w:top w:val="single" w:sz="12" w:space="0" w:color="auto"/>
              <w:left w:val="single" w:sz="12" w:space="0" w:color="auto"/>
              <w:bottom w:val="single" w:sz="4" w:space="0" w:color="auto"/>
              <w:right w:val="single" w:sz="12" w:space="0" w:color="auto"/>
            </w:tcBorders>
            <w:vAlign w:val="center"/>
          </w:tcPr>
          <w:p w:rsidR="00E27C27" w:rsidRPr="00EE7D78" w:rsidRDefault="00E27C27" w:rsidP="00621430">
            <w:pPr>
              <w:jc w:val="center"/>
            </w:pPr>
          </w:p>
        </w:tc>
        <w:tc>
          <w:tcPr>
            <w:tcW w:w="677" w:type="pct"/>
            <w:gridSpan w:val="3"/>
            <w:tcBorders>
              <w:top w:val="single" w:sz="12" w:space="0" w:color="auto"/>
              <w:left w:val="single" w:sz="12" w:space="0" w:color="auto"/>
              <w:bottom w:val="single" w:sz="4" w:space="0" w:color="auto"/>
              <w:right w:val="single" w:sz="12" w:space="0" w:color="auto"/>
            </w:tcBorders>
            <w:vAlign w:val="center"/>
          </w:tcPr>
          <w:p w:rsidR="00E27C27" w:rsidRPr="00EE7D78" w:rsidRDefault="00E27C27" w:rsidP="00621430">
            <w:pPr>
              <w:jc w:val="center"/>
            </w:pPr>
          </w:p>
        </w:tc>
        <w:tc>
          <w:tcPr>
            <w:tcW w:w="395" w:type="pct"/>
            <w:tcBorders>
              <w:top w:val="single" w:sz="12" w:space="0" w:color="auto"/>
              <w:left w:val="single" w:sz="12" w:space="0" w:color="auto"/>
              <w:bottom w:val="single" w:sz="4" w:space="0" w:color="auto"/>
              <w:right w:val="single" w:sz="12" w:space="0" w:color="auto"/>
            </w:tcBorders>
            <w:vAlign w:val="center"/>
          </w:tcPr>
          <w:p w:rsidR="00E27C27" w:rsidRPr="00EE7D78" w:rsidRDefault="00E27C27" w:rsidP="00621430">
            <w:pPr>
              <w:jc w:val="center"/>
            </w:pPr>
          </w:p>
        </w:tc>
        <w:tc>
          <w:tcPr>
            <w:tcW w:w="451" w:type="pct"/>
            <w:tcBorders>
              <w:top w:val="single" w:sz="12" w:space="0" w:color="auto"/>
              <w:left w:val="single" w:sz="12" w:space="0" w:color="auto"/>
              <w:bottom w:val="single" w:sz="4" w:space="0" w:color="auto"/>
              <w:right w:val="single" w:sz="12" w:space="0" w:color="auto"/>
            </w:tcBorders>
            <w:vAlign w:val="center"/>
          </w:tcPr>
          <w:p w:rsidR="00E27C27" w:rsidRPr="00EE7D78" w:rsidRDefault="00E27C27" w:rsidP="00621430">
            <w:pPr>
              <w:jc w:val="center"/>
            </w:pPr>
          </w:p>
        </w:tc>
      </w:tr>
      <w:tr w:rsidR="00914C93" w:rsidRPr="005F32A6" w:rsidTr="00914C93">
        <w:trPr>
          <w:cantSplit/>
          <w:trHeight w:val="17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914C93" w:rsidRPr="00914C93" w:rsidRDefault="00914C93" w:rsidP="00621430">
            <w:pPr>
              <w:rPr>
                <w:color w:val="FFC000"/>
                <w:sz w:val="18"/>
                <w:szCs w:val="18"/>
              </w:rPr>
            </w:pPr>
            <w:proofErr w:type="spellStart"/>
            <w:r w:rsidRPr="00914C93">
              <w:rPr>
                <w:sz w:val="18"/>
                <w:szCs w:val="18"/>
              </w:rPr>
              <w:t>ANJ</w:t>
            </w:r>
            <w:proofErr w:type="spellEnd"/>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14C93" w:rsidRPr="00AE7B42" w:rsidRDefault="00914C93" w:rsidP="00621430">
            <w:pPr>
              <w:rPr>
                <w:color w:val="FFC000"/>
                <w:sz w:val="22"/>
                <w:szCs w:val="22"/>
              </w:rPr>
            </w:pPr>
            <w:r w:rsidRPr="00AE7B42">
              <w:rPr>
                <w:sz w:val="22"/>
                <w:szCs w:val="22"/>
              </w:rPr>
              <w:t xml:space="preserve">Cizí jazyk </w:t>
            </w:r>
            <w:r w:rsidRPr="00AE7B42">
              <w:rPr>
                <w:rFonts w:eastAsia="Calibri"/>
                <w:b/>
                <w:sz w:val="22"/>
                <w:szCs w:val="22"/>
                <w:vertAlign w:val="superscript"/>
                <w:lang w:val="de-DE" w:eastAsia="en-US"/>
              </w:rPr>
              <w:t xml:space="preserve">2 </w:t>
            </w:r>
            <w:r w:rsidRPr="00AE7B42">
              <w:rPr>
                <w:rFonts w:eastAsia="Calibri"/>
                <w:b/>
                <w:sz w:val="22"/>
                <w:szCs w:val="22"/>
                <w:lang w:val="de-DE" w:eastAsia="en-US"/>
              </w:rPr>
              <w:t xml:space="preserve">- </w:t>
            </w:r>
            <w:proofErr w:type="spellStart"/>
            <w:r w:rsidRPr="00AE7B42">
              <w:rPr>
                <w:rFonts w:eastAsia="Calibri"/>
                <w:sz w:val="22"/>
                <w:szCs w:val="22"/>
                <w:lang w:val="de-DE" w:eastAsia="en-US"/>
              </w:rPr>
              <w:t>Anglický</w:t>
            </w:r>
            <w:proofErr w:type="spellEnd"/>
            <w:r w:rsidRPr="00AE7B42">
              <w:rPr>
                <w:rFonts w:eastAsia="Calibri"/>
                <w:sz w:val="22"/>
                <w:szCs w:val="22"/>
                <w:lang w:val="de-DE" w:eastAsia="en-US"/>
              </w:rPr>
              <w:t xml:space="preserve"> </w:t>
            </w:r>
            <w:proofErr w:type="spellStart"/>
            <w:r w:rsidRPr="00AE7B42">
              <w:rPr>
                <w:rFonts w:eastAsia="Calibri"/>
                <w:sz w:val="22"/>
                <w:szCs w:val="22"/>
                <w:lang w:val="de-DE" w:eastAsia="en-US"/>
              </w:rPr>
              <w:t>jazyk</w:t>
            </w:r>
            <w:proofErr w:type="spellEnd"/>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914C93" w:rsidRPr="005F32A6" w:rsidRDefault="00914C93" w:rsidP="007D2AF2">
            <w:pPr>
              <w:jc w:val="center"/>
            </w:pPr>
            <w:proofErr w:type="gramStart"/>
            <w:r w:rsidRPr="005F32A6">
              <w:t>8</w:t>
            </w:r>
            <w:r>
              <w:t xml:space="preserve">  </w:t>
            </w:r>
            <w:r w:rsidRPr="005F32A6">
              <w:t>Z</w:t>
            </w:r>
            <w:proofErr w:type="gramEnd"/>
          </w:p>
        </w:tc>
        <w:tc>
          <w:tcPr>
            <w:tcW w:w="32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7D2AF2">
            <w:pPr>
              <w:jc w:val="center"/>
            </w:pPr>
            <w:r w:rsidRPr="005F32A6">
              <w:t>8</w:t>
            </w:r>
            <w:r>
              <w:t xml:space="preserve">  </w:t>
            </w:r>
            <w:proofErr w:type="spellStart"/>
            <w:r w:rsidRPr="005F32A6">
              <w:t>KZ</w:t>
            </w:r>
            <w:proofErr w:type="spellEnd"/>
          </w:p>
        </w:tc>
        <w:tc>
          <w:tcPr>
            <w:tcW w:w="325"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7D2AF2">
            <w:pPr>
              <w:jc w:val="center"/>
            </w:pPr>
            <w:proofErr w:type="gramStart"/>
            <w:r w:rsidRPr="005F32A6">
              <w:t>12</w:t>
            </w:r>
            <w:r>
              <w:t xml:space="preserve">  </w:t>
            </w:r>
            <w:r w:rsidRPr="005F32A6">
              <w:t>Z</w:t>
            </w:r>
            <w:proofErr w:type="gramEnd"/>
          </w:p>
        </w:tc>
        <w:tc>
          <w:tcPr>
            <w:tcW w:w="329" w:type="pct"/>
            <w:tcBorders>
              <w:top w:val="single" w:sz="4" w:space="0" w:color="auto"/>
              <w:left w:val="single" w:sz="4" w:space="0" w:color="auto"/>
              <w:bottom w:val="single" w:sz="4" w:space="0" w:color="auto"/>
              <w:right w:val="single" w:sz="12" w:space="0" w:color="auto"/>
            </w:tcBorders>
            <w:vAlign w:val="center"/>
          </w:tcPr>
          <w:p w:rsidR="00914C93" w:rsidRPr="00E746F9" w:rsidRDefault="00914C93" w:rsidP="007D2AF2">
            <w:pPr>
              <w:jc w:val="center"/>
              <w:rPr>
                <w:sz w:val="18"/>
                <w:szCs w:val="18"/>
              </w:rPr>
            </w:pPr>
            <w:proofErr w:type="gramStart"/>
            <w:r w:rsidRPr="00E746F9">
              <w:rPr>
                <w:sz w:val="18"/>
                <w:szCs w:val="18"/>
              </w:rPr>
              <w:t xml:space="preserve">12  </w:t>
            </w:r>
            <w:proofErr w:type="spellStart"/>
            <w:r w:rsidRPr="00E746F9">
              <w:rPr>
                <w:sz w:val="18"/>
                <w:szCs w:val="18"/>
              </w:rPr>
              <w:t>ZK</w:t>
            </w:r>
            <w:proofErr w:type="spellEnd"/>
            <w:proofErr w:type="gramEnd"/>
          </w:p>
        </w:tc>
        <w:tc>
          <w:tcPr>
            <w:tcW w:w="331" w:type="pct"/>
            <w:gridSpan w:val="2"/>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7D2AF2">
            <w:pPr>
              <w:jc w:val="center"/>
            </w:pPr>
            <w:proofErr w:type="gramStart"/>
            <w:r w:rsidRPr="005F32A6">
              <w:t>12</w:t>
            </w:r>
            <w:r>
              <w:t xml:space="preserve">  </w:t>
            </w:r>
            <w:r w:rsidRPr="005F32A6">
              <w:t>Z</w:t>
            </w:r>
            <w:proofErr w:type="gramEnd"/>
          </w:p>
        </w:tc>
        <w:tc>
          <w:tcPr>
            <w:tcW w:w="34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7D2AF2">
            <w:pPr>
              <w:jc w:val="center"/>
            </w:pPr>
            <w:r w:rsidRPr="005F32A6">
              <w:t>12</w:t>
            </w:r>
            <w:r>
              <w:t xml:space="preserve">  </w:t>
            </w:r>
            <w:proofErr w:type="spellStart"/>
            <w:r w:rsidRPr="005F32A6">
              <w:t>KZ</w:t>
            </w:r>
            <w:proofErr w:type="spellEnd"/>
          </w:p>
        </w:tc>
        <w:tc>
          <w:tcPr>
            <w:tcW w:w="395" w:type="pct"/>
            <w:tcBorders>
              <w:top w:val="single" w:sz="4" w:space="0" w:color="auto"/>
              <w:left w:val="single" w:sz="12" w:space="0" w:color="auto"/>
              <w:bottom w:val="single" w:sz="4" w:space="0" w:color="auto"/>
              <w:right w:val="single" w:sz="12" w:space="0" w:color="auto"/>
            </w:tcBorders>
          </w:tcPr>
          <w:p w:rsidR="00914C93" w:rsidRPr="005F32A6" w:rsidRDefault="00914C93" w:rsidP="007D2AF2">
            <w:pPr>
              <w:jc w:val="center"/>
            </w:pPr>
            <w:proofErr w:type="gramStart"/>
            <w:r w:rsidRPr="005F32A6">
              <w:t>12</w:t>
            </w:r>
            <w:r>
              <w:t xml:space="preserve">  </w:t>
            </w:r>
            <w:proofErr w:type="spellStart"/>
            <w:r w:rsidRPr="005F32A6">
              <w:t>ZK</w:t>
            </w:r>
            <w:proofErr w:type="spellEnd"/>
            <w:proofErr w:type="gramEnd"/>
          </w:p>
        </w:tc>
        <w:tc>
          <w:tcPr>
            <w:tcW w:w="451" w:type="pct"/>
            <w:tcBorders>
              <w:top w:val="single" w:sz="4" w:space="0" w:color="auto"/>
              <w:left w:val="single" w:sz="12" w:space="0" w:color="auto"/>
              <w:bottom w:val="single" w:sz="4" w:space="0" w:color="auto"/>
              <w:right w:val="single" w:sz="12" w:space="0" w:color="auto"/>
            </w:tcBorders>
            <w:vAlign w:val="center"/>
          </w:tcPr>
          <w:p w:rsidR="00914C93" w:rsidRPr="005F32A6" w:rsidRDefault="00914C93" w:rsidP="00621430">
            <w:pPr>
              <w:jc w:val="center"/>
            </w:pPr>
            <w:r w:rsidRPr="005F32A6">
              <w:t>0/76/79</w:t>
            </w:r>
          </w:p>
        </w:tc>
      </w:tr>
      <w:tr w:rsidR="00914C93" w:rsidRPr="005F32A6" w:rsidTr="00914C93">
        <w:trPr>
          <w:cantSplit/>
          <w:trHeight w:val="17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914C93" w:rsidRPr="00914C93" w:rsidRDefault="00914C93" w:rsidP="00914C93">
            <w:pPr>
              <w:rPr>
                <w:sz w:val="18"/>
                <w:szCs w:val="18"/>
              </w:rPr>
            </w:pPr>
            <w:proofErr w:type="spellStart"/>
            <w:r w:rsidRPr="00914C93">
              <w:rPr>
                <w:sz w:val="18"/>
                <w:szCs w:val="18"/>
              </w:rPr>
              <w:t>NEJ</w:t>
            </w:r>
            <w:proofErr w:type="spellEnd"/>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14C93" w:rsidRPr="00AE7B42" w:rsidRDefault="00914C93" w:rsidP="00914C93">
            <w:pPr>
              <w:rPr>
                <w:sz w:val="22"/>
                <w:szCs w:val="22"/>
              </w:rPr>
            </w:pPr>
            <w:r w:rsidRPr="00AE7B42">
              <w:rPr>
                <w:sz w:val="22"/>
                <w:szCs w:val="22"/>
              </w:rPr>
              <w:t xml:space="preserve">Cizí jazyk </w:t>
            </w:r>
            <w:r w:rsidRPr="00AE7B42">
              <w:rPr>
                <w:rFonts w:eastAsia="Calibri"/>
                <w:b/>
                <w:sz w:val="22"/>
                <w:szCs w:val="22"/>
                <w:vertAlign w:val="superscript"/>
                <w:lang w:val="de-DE" w:eastAsia="en-US"/>
              </w:rPr>
              <w:t xml:space="preserve">2 </w:t>
            </w:r>
            <w:r w:rsidRPr="00AE7B42">
              <w:rPr>
                <w:rFonts w:eastAsia="Calibri"/>
                <w:b/>
                <w:sz w:val="22"/>
                <w:szCs w:val="22"/>
                <w:lang w:val="de-DE" w:eastAsia="en-US"/>
              </w:rPr>
              <w:t>-</w:t>
            </w:r>
            <w:r w:rsidRPr="00AE7B42">
              <w:rPr>
                <w:rFonts w:eastAsia="Calibri"/>
                <w:b/>
                <w:sz w:val="22"/>
                <w:szCs w:val="22"/>
                <w:vertAlign w:val="superscript"/>
                <w:lang w:val="de-DE" w:eastAsia="en-US"/>
              </w:rPr>
              <w:t xml:space="preserve"> </w:t>
            </w:r>
            <w:proofErr w:type="spellStart"/>
            <w:r w:rsidRPr="00AE7B42">
              <w:rPr>
                <w:rFonts w:eastAsia="Calibri"/>
                <w:sz w:val="22"/>
                <w:szCs w:val="22"/>
                <w:lang w:val="de-DE" w:eastAsia="en-US"/>
              </w:rPr>
              <w:t>Německý</w:t>
            </w:r>
            <w:proofErr w:type="spellEnd"/>
            <w:r w:rsidRPr="00AE7B42">
              <w:rPr>
                <w:rFonts w:eastAsia="Calibri"/>
                <w:b/>
                <w:sz w:val="22"/>
                <w:szCs w:val="22"/>
                <w:vertAlign w:val="superscript"/>
                <w:lang w:val="de-DE" w:eastAsia="en-US"/>
              </w:rPr>
              <w:t xml:space="preserve"> </w:t>
            </w:r>
            <w:proofErr w:type="spellStart"/>
            <w:r w:rsidRPr="00AE7B42">
              <w:rPr>
                <w:rFonts w:eastAsia="Calibri"/>
                <w:sz w:val="22"/>
                <w:szCs w:val="22"/>
                <w:lang w:val="de-DE" w:eastAsia="en-US"/>
              </w:rPr>
              <w:t>jazyk</w:t>
            </w:r>
            <w:proofErr w:type="spellEnd"/>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914C93" w:rsidRPr="005F32A6" w:rsidRDefault="00914C93" w:rsidP="00914C93">
            <w:pPr>
              <w:jc w:val="center"/>
            </w:pPr>
            <w:proofErr w:type="gramStart"/>
            <w:r w:rsidRPr="005F32A6">
              <w:t>8</w:t>
            </w:r>
            <w:r>
              <w:t xml:space="preserve">  </w:t>
            </w:r>
            <w:r w:rsidRPr="005F32A6">
              <w:t>Z</w:t>
            </w:r>
            <w:proofErr w:type="gramEnd"/>
          </w:p>
        </w:tc>
        <w:tc>
          <w:tcPr>
            <w:tcW w:w="32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r w:rsidRPr="005F32A6">
              <w:t>8</w:t>
            </w:r>
            <w:r>
              <w:t xml:space="preserve">  </w:t>
            </w:r>
            <w:proofErr w:type="spellStart"/>
            <w:r w:rsidRPr="005F32A6">
              <w:t>KZ</w:t>
            </w:r>
            <w:proofErr w:type="spellEnd"/>
          </w:p>
        </w:tc>
        <w:tc>
          <w:tcPr>
            <w:tcW w:w="325"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roofErr w:type="gramStart"/>
            <w:r w:rsidRPr="005F32A6">
              <w:t>12</w:t>
            </w:r>
            <w:r>
              <w:t xml:space="preserve">  </w:t>
            </w:r>
            <w:r w:rsidRPr="005F32A6">
              <w:t>Z</w:t>
            </w:r>
            <w:proofErr w:type="gramEnd"/>
          </w:p>
        </w:tc>
        <w:tc>
          <w:tcPr>
            <w:tcW w:w="329" w:type="pct"/>
            <w:tcBorders>
              <w:top w:val="single" w:sz="4" w:space="0" w:color="auto"/>
              <w:left w:val="single" w:sz="4" w:space="0" w:color="auto"/>
              <w:bottom w:val="single" w:sz="4" w:space="0" w:color="auto"/>
              <w:right w:val="single" w:sz="12" w:space="0" w:color="auto"/>
            </w:tcBorders>
            <w:vAlign w:val="center"/>
          </w:tcPr>
          <w:p w:rsidR="00914C93" w:rsidRPr="00E746F9" w:rsidRDefault="00914C93" w:rsidP="00914C93">
            <w:pPr>
              <w:jc w:val="center"/>
              <w:rPr>
                <w:sz w:val="18"/>
                <w:szCs w:val="18"/>
              </w:rPr>
            </w:pPr>
            <w:proofErr w:type="gramStart"/>
            <w:r w:rsidRPr="00E746F9">
              <w:rPr>
                <w:sz w:val="18"/>
                <w:szCs w:val="18"/>
              </w:rPr>
              <w:t xml:space="preserve">12  </w:t>
            </w:r>
            <w:proofErr w:type="spellStart"/>
            <w:r w:rsidRPr="00E746F9">
              <w:rPr>
                <w:sz w:val="18"/>
                <w:szCs w:val="18"/>
              </w:rPr>
              <w:t>ZK</w:t>
            </w:r>
            <w:proofErr w:type="spellEnd"/>
            <w:proofErr w:type="gramEnd"/>
          </w:p>
        </w:tc>
        <w:tc>
          <w:tcPr>
            <w:tcW w:w="331" w:type="pct"/>
            <w:gridSpan w:val="2"/>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roofErr w:type="gramStart"/>
            <w:r w:rsidRPr="005F32A6">
              <w:t>12</w:t>
            </w:r>
            <w:r>
              <w:t xml:space="preserve">  </w:t>
            </w:r>
            <w:r w:rsidRPr="005F32A6">
              <w:t>Z</w:t>
            </w:r>
            <w:proofErr w:type="gramEnd"/>
          </w:p>
        </w:tc>
        <w:tc>
          <w:tcPr>
            <w:tcW w:w="34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r w:rsidRPr="005F32A6">
              <w:t>12</w:t>
            </w:r>
            <w:r>
              <w:t xml:space="preserve">  </w:t>
            </w:r>
            <w:proofErr w:type="spellStart"/>
            <w:r w:rsidRPr="005F32A6">
              <w:t>KZ</w:t>
            </w:r>
            <w:proofErr w:type="spellEnd"/>
          </w:p>
        </w:tc>
        <w:tc>
          <w:tcPr>
            <w:tcW w:w="395" w:type="pct"/>
            <w:tcBorders>
              <w:top w:val="single" w:sz="4" w:space="0" w:color="auto"/>
              <w:left w:val="single" w:sz="12" w:space="0" w:color="auto"/>
              <w:bottom w:val="single" w:sz="4" w:space="0" w:color="auto"/>
              <w:right w:val="single" w:sz="12" w:space="0" w:color="auto"/>
            </w:tcBorders>
          </w:tcPr>
          <w:p w:rsidR="00914C93" w:rsidRPr="005F32A6" w:rsidRDefault="00914C93" w:rsidP="00914C93">
            <w:pPr>
              <w:jc w:val="center"/>
            </w:pPr>
            <w:proofErr w:type="gramStart"/>
            <w:r w:rsidRPr="005F32A6">
              <w:t>12</w:t>
            </w:r>
            <w:r>
              <w:t xml:space="preserve">  </w:t>
            </w:r>
            <w:proofErr w:type="spellStart"/>
            <w:r w:rsidRPr="005F32A6">
              <w:t>ZK</w:t>
            </w:r>
            <w:proofErr w:type="spellEnd"/>
            <w:proofErr w:type="gramEnd"/>
          </w:p>
        </w:tc>
        <w:tc>
          <w:tcPr>
            <w:tcW w:w="451" w:type="pct"/>
            <w:tcBorders>
              <w:top w:val="single" w:sz="4" w:space="0" w:color="auto"/>
              <w:left w:val="single" w:sz="12" w:space="0" w:color="auto"/>
              <w:bottom w:val="single" w:sz="4" w:space="0" w:color="auto"/>
              <w:right w:val="single" w:sz="12" w:space="0" w:color="auto"/>
            </w:tcBorders>
            <w:vAlign w:val="center"/>
          </w:tcPr>
          <w:p w:rsidR="00914C93" w:rsidRPr="005F32A6" w:rsidRDefault="00914C93" w:rsidP="00914C93">
            <w:pPr>
              <w:jc w:val="center"/>
            </w:pPr>
            <w:r w:rsidRPr="005F32A6">
              <w:t>0/76/79</w:t>
            </w:r>
          </w:p>
        </w:tc>
      </w:tr>
      <w:tr w:rsidR="00914C93" w:rsidRPr="005F32A6" w:rsidTr="00914C93">
        <w:trPr>
          <w:cantSplit/>
          <w:trHeight w:val="17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914C93" w:rsidRPr="00914C93" w:rsidRDefault="00D4018E" w:rsidP="00914C93">
            <w:pPr>
              <w:rPr>
                <w:sz w:val="18"/>
                <w:szCs w:val="18"/>
              </w:rPr>
            </w:pPr>
            <w:proofErr w:type="spellStart"/>
            <w:r>
              <w:rPr>
                <w:sz w:val="18"/>
                <w:szCs w:val="18"/>
              </w:rPr>
              <w:t>OLT</w:t>
            </w:r>
            <w:proofErr w:type="spellEnd"/>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14C93" w:rsidRPr="00AE7B42" w:rsidRDefault="00914C93" w:rsidP="00914C93">
            <w:pPr>
              <w:rPr>
                <w:sz w:val="22"/>
                <w:szCs w:val="22"/>
              </w:rPr>
            </w:pPr>
            <w:r w:rsidRPr="00AE7B42">
              <w:rPr>
                <w:sz w:val="22"/>
                <w:szCs w:val="22"/>
              </w:rPr>
              <w:t>Odborná latinská terminologie</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914C93" w:rsidRPr="005F32A6" w:rsidRDefault="00914C93" w:rsidP="00914C93">
            <w:pPr>
              <w:jc w:val="center"/>
            </w:pPr>
            <w:proofErr w:type="gramStart"/>
            <w:r w:rsidRPr="005F32A6">
              <w:t>8</w:t>
            </w:r>
            <w:r>
              <w:t xml:space="preserve">  </w:t>
            </w:r>
            <w:r w:rsidRPr="005F32A6">
              <w:t>Z</w:t>
            </w:r>
            <w:proofErr w:type="gramEnd"/>
          </w:p>
        </w:tc>
        <w:tc>
          <w:tcPr>
            <w:tcW w:w="32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roofErr w:type="gramStart"/>
            <w:r w:rsidRPr="005F32A6">
              <w:t>8</w:t>
            </w:r>
            <w:r>
              <w:t xml:space="preserve">  </w:t>
            </w:r>
            <w:proofErr w:type="spellStart"/>
            <w:r>
              <w:t>Z</w:t>
            </w:r>
            <w:r w:rsidRPr="005F32A6">
              <w:t>K</w:t>
            </w:r>
            <w:proofErr w:type="spellEnd"/>
            <w:proofErr w:type="gramEnd"/>
          </w:p>
        </w:tc>
        <w:tc>
          <w:tcPr>
            <w:tcW w:w="325"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914C93" w:rsidRPr="005F32A6" w:rsidRDefault="00914C93"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914C93" w:rsidRPr="005F32A6" w:rsidRDefault="00914C93" w:rsidP="00914C93">
            <w:pPr>
              <w:jc w:val="center"/>
            </w:pPr>
            <w:r w:rsidRPr="005F32A6">
              <w:t>0/16/22</w:t>
            </w:r>
          </w:p>
        </w:tc>
      </w:tr>
      <w:tr w:rsidR="00914C93" w:rsidRPr="005F32A6" w:rsidTr="00914C93">
        <w:trPr>
          <w:cantSplit/>
          <w:trHeight w:val="17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914C93" w:rsidRPr="00914C93" w:rsidRDefault="00914C93" w:rsidP="00D4018E">
            <w:pPr>
              <w:rPr>
                <w:sz w:val="18"/>
                <w:szCs w:val="18"/>
              </w:rPr>
            </w:pPr>
            <w:proofErr w:type="spellStart"/>
            <w:r w:rsidRPr="00914C93">
              <w:rPr>
                <w:sz w:val="18"/>
                <w:szCs w:val="18"/>
              </w:rPr>
              <w:t>ET</w:t>
            </w:r>
            <w:r w:rsidR="00D4018E">
              <w:rPr>
                <w:sz w:val="18"/>
                <w:szCs w:val="18"/>
              </w:rPr>
              <w:t>I</w:t>
            </w:r>
            <w:proofErr w:type="spellEnd"/>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14C93" w:rsidRPr="00AE7B42" w:rsidRDefault="00914C93" w:rsidP="00914C93">
            <w:pPr>
              <w:ind w:left="6"/>
              <w:rPr>
                <w:sz w:val="22"/>
                <w:szCs w:val="22"/>
              </w:rPr>
            </w:pPr>
            <w:r w:rsidRPr="00AE7B42">
              <w:rPr>
                <w:sz w:val="22"/>
                <w:szCs w:val="22"/>
              </w:rPr>
              <w:t>Etika</w:t>
            </w:r>
            <w:r w:rsidRPr="00AE7B42">
              <w:rPr>
                <w:rFonts w:eastAsia="Calibri"/>
                <w:b/>
                <w:sz w:val="22"/>
                <w:szCs w:val="22"/>
                <w:vertAlign w:val="superscript"/>
                <w:lang w:val="de-DE" w:eastAsia="en-US"/>
              </w:rPr>
              <w:t>2</w:t>
            </w:r>
          </w:p>
        </w:tc>
        <w:tc>
          <w:tcPr>
            <w:tcW w:w="327"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r w:rsidRPr="005F32A6">
              <w:t>5</w:t>
            </w:r>
            <w:r>
              <w:t xml:space="preserve">  </w:t>
            </w:r>
            <w:proofErr w:type="spellStart"/>
            <w:r w:rsidRPr="005F32A6">
              <w:t>KZ</w:t>
            </w:r>
            <w:proofErr w:type="spellEnd"/>
          </w:p>
        </w:tc>
        <w:tc>
          <w:tcPr>
            <w:tcW w:w="331" w:type="pct"/>
            <w:gridSpan w:val="2"/>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914C93" w:rsidRPr="005F32A6" w:rsidRDefault="00914C93"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914C93" w:rsidRPr="005F32A6" w:rsidRDefault="00914C93" w:rsidP="00914C93">
            <w:pPr>
              <w:jc w:val="center"/>
            </w:pPr>
            <w:r w:rsidRPr="005F32A6">
              <w:t>5/0/17</w:t>
            </w:r>
          </w:p>
        </w:tc>
      </w:tr>
      <w:tr w:rsidR="00914C93" w:rsidRPr="005F32A6" w:rsidTr="00914C93">
        <w:trPr>
          <w:cantSplit/>
          <w:trHeight w:val="17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914C93" w:rsidRPr="00914C93" w:rsidRDefault="00914C93" w:rsidP="00914C93">
            <w:pPr>
              <w:rPr>
                <w:sz w:val="18"/>
                <w:szCs w:val="18"/>
              </w:rPr>
            </w:pPr>
            <w:proofErr w:type="spellStart"/>
            <w:r w:rsidRPr="00914C93">
              <w:rPr>
                <w:sz w:val="18"/>
                <w:szCs w:val="18"/>
              </w:rPr>
              <w:t>FIL</w:t>
            </w:r>
            <w:proofErr w:type="spellEnd"/>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14C93" w:rsidRPr="00AE7B42" w:rsidRDefault="00914C93" w:rsidP="00914C93">
            <w:pPr>
              <w:rPr>
                <w:sz w:val="22"/>
                <w:szCs w:val="22"/>
              </w:rPr>
            </w:pPr>
            <w:r w:rsidRPr="00AE7B42">
              <w:rPr>
                <w:sz w:val="22"/>
                <w:szCs w:val="22"/>
              </w:rPr>
              <w:t>Filosofie</w:t>
            </w:r>
            <w:r w:rsidRPr="00AE7B42">
              <w:rPr>
                <w:rFonts w:eastAsia="Calibri"/>
                <w:b/>
                <w:sz w:val="22"/>
                <w:szCs w:val="22"/>
                <w:vertAlign w:val="superscript"/>
                <w:lang w:val="de-DE" w:eastAsia="en-US"/>
              </w:rPr>
              <w:t>2</w:t>
            </w:r>
          </w:p>
        </w:tc>
        <w:tc>
          <w:tcPr>
            <w:tcW w:w="327"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roofErr w:type="gramStart"/>
            <w:r w:rsidRPr="005F32A6">
              <w:t>5</w:t>
            </w:r>
            <w:r>
              <w:t xml:space="preserve">  </w:t>
            </w:r>
            <w:r w:rsidRPr="005F32A6">
              <w:t>Z</w:t>
            </w:r>
            <w:proofErr w:type="gramEnd"/>
          </w:p>
        </w:tc>
        <w:tc>
          <w:tcPr>
            <w:tcW w:w="325"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914C93" w:rsidRPr="005F32A6" w:rsidRDefault="00914C93"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914C93" w:rsidRPr="005F32A6" w:rsidRDefault="00914C93" w:rsidP="00914C93">
            <w:pPr>
              <w:jc w:val="center"/>
            </w:pPr>
            <w:r w:rsidRPr="005F32A6">
              <w:t>5/0/9</w:t>
            </w:r>
          </w:p>
        </w:tc>
      </w:tr>
      <w:tr w:rsidR="00914C93" w:rsidRPr="005F32A6" w:rsidTr="00914C93">
        <w:trPr>
          <w:cantSplit/>
          <w:trHeight w:val="17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914C93" w:rsidRPr="00914C93" w:rsidRDefault="00914C93" w:rsidP="00914C93">
            <w:pPr>
              <w:rPr>
                <w:sz w:val="18"/>
                <w:szCs w:val="18"/>
              </w:rPr>
            </w:pPr>
            <w:proofErr w:type="spellStart"/>
            <w:r w:rsidRPr="00914C93">
              <w:rPr>
                <w:sz w:val="18"/>
                <w:szCs w:val="18"/>
              </w:rPr>
              <w:t>ZPO</w:t>
            </w:r>
            <w:proofErr w:type="spellEnd"/>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14C93" w:rsidRPr="00AE7B42" w:rsidRDefault="00914C93" w:rsidP="00AE7B42">
            <w:pPr>
              <w:rPr>
                <w:sz w:val="22"/>
                <w:szCs w:val="22"/>
              </w:rPr>
            </w:pPr>
            <w:r w:rsidRPr="00AE7B42">
              <w:rPr>
                <w:sz w:val="22"/>
                <w:szCs w:val="22"/>
              </w:rPr>
              <w:t>Zdravot</w:t>
            </w:r>
            <w:r w:rsidR="00AE7B42">
              <w:rPr>
                <w:sz w:val="22"/>
                <w:szCs w:val="22"/>
              </w:rPr>
              <w:t>.</w:t>
            </w:r>
            <w:r w:rsidRPr="00AE7B42">
              <w:rPr>
                <w:sz w:val="22"/>
                <w:szCs w:val="22"/>
              </w:rPr>
              <w:t xml:space="preserve"> </w:t>
            </w:r>
            <w:proofErr w:type="gramStart"/>
            <w:r w:rsidRPr="00AE7B42">
              <w:rPr>
                <w:sz w:val="22"/>
                <w:szCs w:val="22"/>
              </w:rPr>
              <w:t>právo</w:t>
            </w:r>
            <w:proofErr w:type="gramEnd"/>
            <w:r w:rsidRPr="00AE7B42">
              <w:rPr>
                <w:sz w:val="22"/>
                <w:szCs w:val="22"/>
              </w:rPr>
              <w:t xml:space="preserve"> ve vztahu k ošetřovatelství</w:t>
            </w:r>
          </w:p>
        </w:tc>
        <w:tc>
          <w:tcPr>
            <w:tcW w:w="327"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r w:rsidRPr="005F32A6">
              <w:t>8</w:t>
            </w:r>
            <w:r>
              <w:t xml:space="preserve">  </w:t>
            </w:r>
            <w:proofErr w:type="spellStart"/>
            <w:r w:rsidRPr="005F32A6">
              <w:t>KZ</w:t>
            </w:r>
            <w:proofErr w:type="spellEnd"/>
          </w:p>
        </w:tc>
        <w:tc>
          <w:tcPr>
            <w:tcW w:w="34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914C93" w:rsidRPr="005F32A6" w:rsidRDefault="00914C93"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914C93" w:rsidRPr="005F32A6" w:rsidRDefault="00914C93" w:rsidP="00914C93">
            <w:pPr>
              <w:jc w:val="center"/>
            </w:pPr>
            <w:r w:rsidRPr="005F32A6">
              <w:t>6/2/10</w:t>
            </w:r>
          </w:p>
        </w:tc>
      </w:tr>
      <w:tr w:rsidR="00914C93" w:rsidRPr="005F32A6" w:rsidTr="00914C93">
        <w:trPr>
          <w:cantSplit/>
          <w:trHeight w:val="17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914C93" w:rsidRPr="00914C93" w:rsidRDefault="00914C93" w:rsidP="00914C93">
            <w:pPr>
              <w:ind w:right="-57"/>
              <w:rPr>
                <w:sz w:val="18"/>
                <w:szCs w:val="18"/>
              </w:rPr>
            </w:pPr>
            <w:r w:rsidRPr="00914C93">
              <w:rPr>
                <w:sz w:val="18"/>
                <w:szCs w:val="18"/>
              </w:rPr>
              <w:t>MAN</w:t>
            </w:r>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14C93" w:rsidRPr="00AE7B42" w:rsidRDefault="00914C93" w:rsidP="00914C93">
            <w:pPr>
              <w:ind w:left="37"/>
              <w:rPr>
                <w:sz w:val="22"/>
                <w:szCs w:val="22"/>
              </w:rPr>
            </w:pPr>
            <w:proofErr w:type="spellStart"/>
            <w:r w:rsidRPr="00AE7B42">
              <w:rPr>
                <w:sz w:val="22"/>
                <w:szCs w:val="22"/>
              </w:rPr>
              <w:t>Managament</w:t>
            </w:r>
            <w:proofErr w:type="spellEnd"/>
          </w:p>
        </w:tc>
        <w:tc>
          <w:tcPr>
            <w:tcW w:w="327"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r w:rsidRPr="005F32A6">
              <w:t>6</w:t>
            </w:r>
            <w:r>
              <w:t xml:space="preserve">  </w:t>
            </w:r>
            <w:proofErr w:type="spellStart"/>
            <w:r w:rsidRPr="005F32A6">
              <w:t>KZ</w:t>
            </w:r>
            <w:proofErr w:type="spellEnd"/>
          </w:p>
        </w:tc>
        <w:tc>
          <w:tcPr>
            <w:tcW w:w="34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914C93" w:rsidRPr="005F32A6" w:rsidRDefault="00914C93"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914C93" w:rsidRPr="005F32A6" w:rsidRDefault="00914C93" w:rsidP="00914C93">
            <w:pPr>
              <w:jc w:val="center"/>
            </w:pPr>
            <w:r w:rsidRPr="005F32A6">
              <w:t>3/3/24</w:t>
            </w:r>
          </w:p>
        </w:tc>
      </w:tr>
      <w:tr w:rsidR="00914C93" w:rsidRPr="005F32A6" w:rsidTr="00914C93">
        <w:trPr>
          <w:cantSplit/>
          <w:trHeight w:val="17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914C93" w:rsidRPr="00914C93" w:rsidRDefault="00914C93" w:rsidP="00D4018E">
            <w:pPr>
              <w:rPr>
                <w:sz w:val="18"/>
                <w:szCs w:val="18"/>
              </w:rPr>
            </w:pPr>
            <w:proofErr w:type="spellStart"/>
            <w:r>
              <w:rPr>
                <w:sz w:val="18"/>
                <w:szCs w:val="18"/>
              </w:rPr>
              <w:t>VZ</w:t>
            </w:r>
            <w:r w:rsidR="00D4018E">
              <w:rPr>
                <w:sz w:val="18"/>
                <w:szCs w:val="18"/>
              </w:rPr>
              <w:t>E</w:t>
            </w:r>
            <w:proofErr w:type="spellEnd"/>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14C93" w:rsidRPr="00AE7B42" w:rsidRDefault="00914C93" w:rsidP="00DF0D2F">
            <w:pPr>
              <w:spacing w:line="216" w:lineRule="auto"/>
              <w:rPr>
                <w:sz w:val="22"/>
                <w:szCs w:val="22"/>
              </w:rPr>
            </w:pPr>
            <w:r w:rsidRPr="00AE7B42">
              <w:rPr>
                <w:sz w:val="22"/>
                <w:szCs w:val="22"/>
              </w:rPr>
              <w:t xml:space="preserve">Veřejné zdravotnictví, ekonomika a  </w:t>
            </w:r>
            <w:r w:rsidRPr="00AE7B42">
              <w:rPr>
                <w:sz w:val="22"/>
                <w:szCs w:val="22"/>
              </w:rPr>
              <w:br/>
              <w:t>pojišťovnictví</w:t>
            </w:r>
          </w:p>
        </w:tc>
        <w:tc>
          <w:tcPr>
            <w:tcW w:w="327"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roofErr w:type="gramStart"/>
            <w:r w:rsidRPr="005F32A6">
              <w:t>10</w:t>
            </w:r>
            <w:r>
              <w:t xml:space="preserve">  </w:t>
            </w:r>
            <w:r w:rsidRPr="005F32A6">
              <w:t>Z</w:t>
            </w:r>
            <w:proofErr w:type="gramEnd"/>
          </w:p>
        </w:tc>
        <w:tc>
          <w:tcPr>
            <w:tcW w:w="395" w:type="pct"/>
            <w:tcBorders>
              <w:top w:val="single" w:sz="4" w:space="0" w:color="auto"/>
              <w:left w:val="single" w:sz="12" w:space="0" w:color="auto"/>
              <w:bottom w:val="single" w:sz="4" w:space="0" w:color="auto"/>
              <w:right w:val="single" w:sz="12" w:space="0" w:color="auto"/>
            </w:tcBorders>
          </w:tcPr>
          <w:p w:rsidR="00914C93" w:rsidRPr="005F32A6" w:rsidRDefault="00914C93"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914C93" w:rsidRPr="005F32A6" w:rsidRDefault="00914C93" w:rsidP="00914C93">
            <w:pPr>
              <w:jc w:val="center"/>
            </w:pPr>
            <w:r w:rsidRPr="005F32A6">
              <w:t>10/0/14</w:t>
            </w:r>
          </w:p>
        </w:tc>
      </w:tr>
      <w:tr w:rsidR="00914C93" w:rsidRPr="005F32A6" w:rsidTr="00914C93">
        <w:trPr>
          <w:cantSplit/>
          <w:trHeight w:val="17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914C93" w:rsidRPr="00914C93" w:rsidRDefault="00D4018E" w:rsidP="00914C93">
            <w:pPr>
              <w:rPr>
                <w:sz w:val="18"/>
                <w:szCs w:val="18"/>
              </w:rPr>
            </w:pPr>
            <w:proofErr w:type="spellStart"/>
            <w:r>
              <w:rPr>
                <w:sz w:val="18"/>
                <w:szCs w:val="18"/>
              </w:rPr>
              <w:t>Z</w:t>
            </w:r>
            <w:r w:rsidR="00914C93" w:rsidRPr="00914C93">
              <w:rPr>
                <w:sz w:val="18"/>
                <w:szCs w:val="18"/>
              </w:rPr>
              <w:t>S</w:t>
            </w:r>
            <w:r>
              <w:rPr>
                <w:sz w:val="18"/>
                <w:szCs w:val="18"/>
              </w:rPr>
              <w:t>O</w:t>
            </w:r>
            <w:proofErr w:type="spellEnd"/>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14C93" w:rsidRPr="00AE7B42" w:rsidRDefault="00914C93" w:rsidP="00AE7B42">
            <w:pPr>
              <w:rPr>
                <w:sz w:val="22"/>
                <w:szCs w:val="22"/>
              </w:rPr>
            </w:pPr>
            <w:r w:rsidRPr="00AE7B42">
              <w:rPr>
                <w:sz w:val="22"/>
                <w:szCs w:val="22"/>
              </w:rPr>
              <w:t>Zdravý životní styl a ochrana veřej</w:t>
            </w:r>
            <w:r w:rsidR="00AE7B42">
              <w:rPr>
                <w:sz w:val="22"/>
                <w:szCs w:val="22"/>
              </w:rPr>
              <w:t>.</w:t>
            </w:r>
            <w:r w:rsidRPr="00AE7B42">
              <w:rPr>
                <w:sz w:val="22"/>
                <w:szCs w:val="22"/>
              </w:rPr>
              <w:t xml:space="preserve"> </w:t>
            </w:r>
            <w:proofErr w:type="gramStart"/>
            <w:r w:rsidRPr="00AE7B42">
              <w:rPr>
                <w:sz w:val="22"/>
                <w:szCs w:val="22"/>
              </w:rPr>
              <w:t>zdraví</w:t>
            </w:r>
            <w:proofErr w:type="gramEnd"/>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914C93" w:rsidRPr="005F32A6" w:rsidRDefault="00914C93" w:rsidP="00914C93">
            <w:pPr>
              <w:jc w:val="center"/>
            </w:pPr>
            <w:proofErr w:type="gramStart"/>
            <w:r w:rsidRPr="005F32A6">
              <w:t>4</w:t>
            </w:r>
            <w:r>
              <w:t xml:space="preserve">  </w:t>
            </w:r>
            <w:r w:rsidRPr="005F32A6">
              <w:t>Z</w:t>
            </w:r>
            <w:proofErr w:type="gramEnd"/>
          </w:p>
        </w:tc>
        <w:tc>
          <w:tcPr>
            <w:tcW w:w="32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roofErr w:type="gramStart"/>
            <w:r w:rsidRPr="005F32A6">
              <w:t>4</w:t>
            </w:r>
            <w:r>
              <w:t xml:space="preserve">  </w:t>
            </w:r>
            <w:r w:rsidRPr="005F32A6">
              <w:t>Z</w:t>
            </w:r>
            <w:proofErr w:type="gramEnd"/>
          </w:p>
        </w:tc>
        <w:tc>
          <w:tcPr>
            <w:tcW w:w="325"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914C93" w:rsidRPr="005F32A6" w:rsidRDefault="00914C93"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914C93" w:rsidRPr="005F32A6" w:rsidRDefault="00914C93" w:rsidP="00914C93">
            <w:pPr>
              <w:jc w:val="center"/>
            </w:pPr>
            <w:r w:rsidRPr="005F32A6">
              <w:t>8/0/20</w:t>
            </w:r>
          </w:p>
        </w:tc>
      </w:tr>
      <w:tr w:rsidR="00914C93" w:rsidRPr="005F32A6" w:rsidTr="00914C93">
        <w:trPr>
          <w:cantSplit/>
          <w:trHeight w:val="17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914C93" w:rsidRPr="00914C93" w:rsidRDefault="00914C93" w:rsidP="00914C93">
            <w:pPr>
              <w:rPr>
                <w:sz w:val="18"/>
                <w:szCs w:val="18"/>
              </w:rPr>
            </w:pPr>
            <w:proofErr w:type="spellStart"/>
            <w:r w:rsidRPr="00914C93">
              <w:rPr>
                <w:sz w:val="18"/>
                <w:szCs w:val="18"/>
              </w:rPr>
              <w:t>OVP</w:t>
            </w:r>
            <w:proofErr w:type="spellEnd"/>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14C93" w:rsidRPr="00AE7B42" w:rsidRDefault="00914C93" w:rsidP="00914C93">
            <w:pPr>
              <w:ind w:left="22"/>
              <w:rPr>
                <w:sz w:val="22"/>
                <w:szCs w:val="22"/>
              </w:rPr>
            </w:pPr>
            <w:r w:rsidRPr="00AE7B42">
              <w:rPr>
                <w:sz w:val="22"/>
                <w:szCs w:val="22"/>
              </w:rPr>
              <w:t>Obecná a vývojová psychologie</w:t>
            </w:r>
            <w:r w:rsidRPr="00AE7B42">
              <w:rPr>
                <w:rFonts w:eastAsia="Calibri"/>
                <w:b/>
                <w:sz w:val="22"/>
                <w:szCs w:val="22"/>
                <w:vertAlign w:val="superscript"/>
                <w:lang w:val="de-DE" w:eastAsia="en-US"/>
              </w:rPr>
              <w:t>2</w:t>
            </w:r>
          </w:p>
        </w:tc>
        <w:tc>
          <w:tcPr>
            <w:tcW w:w="327"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roofErr w:type="gramStart"/>
            <w:r w:rsidRPr="005F32A6">
              <w:t>6</w:t>
            </w:r>
            <w:r>
              <w:t xml:space="preserve">  </w:t>
            </w:r>
            <w:proofErr w:type="spellStart"/>
            <w:r w:rsidRPr="005F32A6">
              <w:t>ZK</w:t>
            </w:r>
            <w:proofErr w:type="spellEnd"/>
            <w:proofErr w:type="gramEnd"/>
          </w:p>
        </w:tc>
        <w:tc>
          <w:tcPr>
            <w:tcW w:w="32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roofErr w:type="gramStart"/>
            <w:r w:rsidRPr="005F32A6">
              <w:t>6</w:t>
            </w:r>
            <w:r>
              <w:t xml:space="preserve">  </w:t>
            </w:r>
            <w:proofErr w:type="spellStart"/>
            <w:r w:rsidRPr="005F32A6">
              <w:t>ZK</w:t>
            </w:r>
            <w:proofErr w:type="spellEnd"/>
            <w:proofErr w:type="gramEnd"/>
          </w:p>
        </w:tc>
        <w:tc>
          <w:tcPr>
            <w:tcW w:w="325"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914C93" w:rsidRPr="005F32A6" w:rsidRDefault="00914C93"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914C93" w:rsidRPr="005F32A6" w:rsidRDefault="00914C93" w:rsidP="00914C93">
            <w:pPr>
              <w:jc w:val="center"/>
            </w:pPr>
            <w:r w:rsidRPr="005F32A6">
              <w:t>6/6/22</w:t>
            </w:r>
          </w:p>
        </w:tc>
      </w:tr>
      <w:tr w:rsidR="00914C93" w:rsidRPr="005F32A6" w:rsidTr="00914C93">
        <w:trPr>
          <w:cantSplit/>
          <w:trHeight w:val="17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914C93" w:rsidRPr="005F32A6" w:rsidRDefault="00914C93" w:rsidP="00914C93">
            <w:proofErr w:type="spellStart"/>
            <w:r>
              <w:t>ZDP</w:t>
            </w:r>
            <w:proofErr w:type="spellEnd"/>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14C93" w:rsidRPr="00AE7B42" w:rsidRDefault="00914C93" w:rsidP="00914C93">
            <w:pPr>
              <w:rPr>
                <w:sz w:val="22"/>
                <w:szCs w:val="22"/>
              </w:rPr>
            </w:pPr>
            <w:r w:rsidRPr="00AE7B42">
              <w:rPr>
                <w:sz w:val="22"/>
                <w:szCs w:val="22"/>
              </w:rPr>
              <w:t xml:space="preserve">Zdravotnická psychologie </w:t>
            </w:r>
            <w:r w:rsidRPr="00AE7B42">
              <w:rPr>
                <w:rFonts w:eastAsia="Calibri"/>
                <w:b/>
                <w:sz w:val="22"/>
                <w:szCs w:val="22"/>
                <w:vertAlign w:val="superscript"/>
                <w:lang w:val="de-DE" w:eastAsia="en-US"/>
              </w:rPr>
              <w:t>2</w:t>
            </w:r>
          </w:p>
        </w:tc>
        <w:tc>
          <w:tcPr>
            <w:tcW w:w="327"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roofErr w:type="gramStart"/>
            <w:r w:rsidRPr="005F32A6">
              <w:t>4</w:t>
            </w:r>
            <w:r>
              <w:t xml:space="preserve">  </w:t>
            </w:r>
            <w:r w:rsidRPr="005F32A6">
              <w:t>Z</w:t>
            </w:r>
            <w:proofErr w:type="gramEnd"/>
          </w:p>
        </w:tc>
        <w:tc>
          <w:tcPr>
            <w:tcW w:w="329"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roofErr w:type="gramStart"/>
            <w:r w:rsidRPr="005F32A6">
              <w:t>4</w:t>
            </w:r>
            <w:r>
              <w:t xml:space="preserve">  </w:t>
            </w:r>
            <w:r w:rsidRPr="005F32A6">
              <w:t>Z</w:t>
            </w:r>
            <w:proofErr w:type="gramEnd"/>
          </w:p>
        </w:tc>
        <w:tc>
          <w:tcPr>
            <w:tcW w:w="331" w:type="pct"/>
            <w:gridSpan w:val="2"/>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roofErr w:type="gramStart"/>
            <w:r w:rsidRPr="005F32A6">
              <w:t>6</w:t>
            </w:r>
            <w:r>
              <w:t xml:space="preserve">  </w:t>
            </w:r>
            <w:r w:rsidRPr="005F32A6">
              <w:t>Z</w:t>
            </w:r>
            <w:proofErr w:type="gramEnd"/>
          </w:p>
        </w:tc>
        <w:tc>
          <w:tcPr>
            <w:tcW w:w="34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r w:rsidRPr="005F32A6">
              <w:t>6</w:t>
            </w:r>
            <w:r>
              <w:t xml:space="preserve">  </w:t>
            </w:r>
            <w:proofErr w:type="spellStart"/>
            <w:r w:rsidRPr="005F32A6">
              <w:t>KZ</w:t>
            </w:r>
            <w:proofErr w:type="spellEnd"/>
          </w:p>
        </w:tc>
        <w:tc>
          <w:tcPr>
            <w:tcW w:w="395" w:type="pct"/>
            <w:tcBorders>
              <w:top w:val="single" w:sz="4" w:space="0" w:color="auto"/>
              <w:left w:val="single" w:sz="12" w:space="0" w:color="auto"/>
              <w:bottom w:val="single" w:sz="4" w:space="0" w:color="auto"/>
              <w:right w:val="single" w:sz="12" w:space="0" w:color="auto"/>
            </w:tcBorders>
          </w:tcPr>
          <w:p w:rsidR="00914C93" w:rsidRPr="005F32A6" w:rsidRDefault="00914C93" w:rsidP="00914C93">
            <w:pPr>
              <w:jc w:val="center"/>
            </w:pPr>
            <w:proofErr w:type="gramStart"/>
            <w:r w:rsidRPr="005F32A6">
              <w:t>6</w:t>
            </w:r>
            <w:r>
              <w:t xml:space="preserve">  </w:t>
            </w:r>
            <w:proofErr w:type="spellStart"/>
            <w:r w:rsidRPr="005F32A6">
              <w:t>ZK</w:t>
            </w:r>
            <w:proofErr w:type="spellEnd"/>
            <w:proofErr w:type="gramEnd"/>
          </w:p>
        </w:tc>
        <w:tc>
          <w:tcPr>
            <w:tcW w:w="451" w:type="pct"/>
            <w:tcBorders>
              <w:top w:val="single" w:sz="4" w:space="0" w:color="auto"/>
              <w:left w:val="single" w:sz="12" w:space="0" w:color="auto"/>
              <w:bottom w:val="single" w:sz="4" w:space="0" w:color="auto"/>
              <w:right w:val="single" w:sz="12" w:space="0" w:color="auto"/>
            </w:tcBorders>
            <w:vAlign w:val="center"/>
          </w:tcPr>
          <w:p w:rsidR="00914C93" w:rsidRPr="005F32A6" w:rsidRDefault="00914C93" w:rsidP="00914C93">
            <w:pPr>
              <w:jc w:val="center"/>
            </w:pPr>
            <w:r w:rsidRPr="005F32A6">
              <w:t>20/6/18</w:t>
            </w:r>
          </w:p>
        </w:tc>
      </w:tr>
      <w:tr w:rsidR="00134B40" w:rsidRPr="005F32A6" w:rsidTr="00134B40">
        <w:trPr>
          <w:cantSplit/>
          <w:trHeight w:val="17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134B40" w:rsidRPr="005F32A6" w:rsidRDefault="00134B40" w:rsidP="00914C93">
            <w:proofErr w:type="spellStart"/>
            <w:r>
              <w:t>ZPE</w:t>
            </w:r>
            <w:proofErr w:type="spellEnd"/>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134B40" w:rsidRPr="00AE7B42" w:rsidRDefault="00134B40" w:rsidP="00AE7B42">
            <w:pPr>
              <w:rPr>
                <w:sz w:val="22"/>
                <w:szCs w:val="22"/>
              </w:rPr>
            </w:pPr>
            <w:r w:rsidRPr="00AE7B42">
              <w:rPr>
                <w:sz w:val="22"/>
                <w:szCs w:val="22"/>
              </w:rPr>
              <w:t xml:space="preserve">Základy </w:t>
            </w:r>
            <w:proofErr w:type="spellStart"/>
            <w:proofErr w:type="gramStart"/>
            <w:r w:rsidRPr="00AE7B42">
              <w:rPr>
                <w:sz w:val="22"/>
                <w:szCs w:val="22"/>
              </w:rPr>
              <w:t>ped</w:t>
            </w:r>
            <w:proofErr w:type="spellEnd"/>
            <w:r w:rsidR="00AE7B42">
              <w:rPr>
                <w:sz w:val="22"/>
                <w:szCs w:val="22"/>
              </w:rPr>
              <w:t>.</w:t>
            </w:r>
            <w:r w:rsidRPr="00AE7B42">
              <w:rPr>
                <w:sz w:val="22"/>
                <w:szCs w:val="22"/>
              </w:rPr>
              <w:t xml:space="preserve"> a edukace</w:t>
            </w:r>
            <w:proofErr w:type="gramEnd"/>
            <w:r w:rsidRPr="00AE7B42">
              <w:rPr>
                <w:sz w:val="22"/>
                <w:szCs w:val="22"/>
              </w:rPr>
              <w:t xml:space="preserve"> v ošetřovatelství</w:t>
            </w:r>
            <w:r w:rsidRPr="00177A93">
              <w:rPr>
                <w:rFonts w:eastAsia="Calibri"/>
                <w:b/>
                <w:sz w:val="22"/>
                <w:szCs w:val="22"/>
                <w:vertAlign w:val="superscript"/>
                <w:lang w:val="en-US" w:eastAsia="en-US"/>
              </w:rPr>
              <w:t>2</w:t>
            </w:r>
          </w:p>
        </w:tc>
        <w:tc>
          <w:tcPr>
            <w:tcW w:w="327" w:type="pct"/>
            <w:tcBorders>
              <w:top w:val="single" w:sz="4" w:space="0" w:color="auto"/>
              <w:left w:val="single" w:sz="12" w:space="0" w:color="auto"/>
              <w:bottom w:val="single" w:sz="4" w:space="0" w:color="auto"/>
              <w:right w:val="single" w:sz="4" w:space="0" w:color="auto"/>
            </w:tcBorders>
            <w:vAlign w:val="center"/>
          </w:tcPr>
          <w:p w:rsidR="00134B40" w:rsidRPr="005F32A6" w:rsidRDefault="00134B40"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134B40" w:rsidRPr="005F32A6" w:rsidRDefault="00134B40"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134B40" w:rsidRPr="005F32A6" w:rsidRDefault="00134B40"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134B40" w:rsidRPr="005F32A6" w:rsidRDefault="00134B40" w:rsidP="00914C93">
            <w:pPr>
              <w:jc w:val="center"/>
            </w:pPr>
            <w:r w:rsidRPr="005F32A6">
              <w:t>6</w:t>
            </w:r>
            <w:r>
              <w:t xml:space="preserve">  </w:t>
            </w:r>
            <w:proofErr w:type="spellStart"/>
            <w:r w:rsidRPr="005F32A6">
              <w:t>KZ</w:t>
            </w:r>
            <w:proofErr w:type="spellEnd"/>
          </w:p>
        </w:tc>
        <w:tc>
          <w:tcPr>
            <w:tcW w:w="331" w:type="pct"/>
            <w:gridSpan w:val="2"/>
            <w:tcBorders>
              <w:top w:val="single" w:sz="4" w:space="0" w:color="auto"/>
              <w:left w:val="single" w:sz="12" w:space="0" w:color="auto"/>
              <w:bottom w:val="single" w:sz="4" w:space="0" w:color="auto"/>
              <w:right w:val="single" w:sz="4" w:space="0" w:color="auto"/>
            </w:tcBorders>
            <w:vAlign w:val="center"/>
          </w:tcPr>
          <w:p w:rsidR="00134B40" w:rsidRPr="005F32A6" w:rsidRDefault="00134B40"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134B40" w:rsidRPr="005F32A6" w:rsidRDefault="00134B40"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134B40" w:rsidRPr="005F32A6" w:rsidRDefault="00134B40"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134B40" w:rsidRPr="005F32A6" w:rsidRDefault="00134B40" w:rsidP="00914C93">
            <w:pPr>
              <w:jc w:val="center"/>
            </w:pPr>
            <w:r w:rsidRPr="005F32A6">
              <w:t>3/3/14</w:t>
            </w:r>
          </w:p>
        </w:tc>
      </w:tr>
      <w:tr w:rsidR="00134B40" w:rsidRPr="005F32A6" w:rsidTr="00134B40">
        <w:trPr>
          <w:cantSplit/>
          <w:trHeight w:val="17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134B40" w:rsidRPr="00134B40" w:rsidRDefault="00134B40" w:rsidP="00DF0D2F">
            <w:pPr>
              <w:ind w:right="-57"/>
              <w:rPr>
                <w:sz w:val="18"/>
                <w:szCs w:val="18"/>
              </w:rPr>
            </w:pPr>
            <w:r w:rsidRPr="00134B40">
              <w:rPr>
                <w:sz w:val="18"/>
                <w:szCs w:val="18"/>
              </w:rPr>
              <w:t>KOM</w:t>
            </w:r>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134B40" w:rsidRPr="00AE7B42" w:rsidRDefault="00134B40" w:rsidP="00914C93">
            <w:pPr>
              <w:rPr>
                <w:sz w:val="22"/>
                <w:szCs w:val="22"/>
              </w:rPr>
            </w:pPr>
            <w:r w:rsidRPr="00AE7B42">
              <w:rPr>
                <w:sz w:val="22"/>
                <w:szCs w:val="22"/>
              </w:rPr>
              <w:t>Komunikace</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134B40" w:rsidRPr="005F32A6" w:rsidRDefault="00134B40" w:rsidP="00914C93">
            <w:pPr>
              <w:jc w:val="center"/>
            </w:pPr>
            <w:proofErr w:type="gramStart"/>
            <w:r w:rsidRPr="005F32A6">
              <w:t>6</w:t>
            </w:r>
            <w:r>
              <w:t xml:space="preserve">  </w:t>
            </w:r>
            <w:r w:rsidRPr="005F32A6">
              <w:t>Z</w:t>
            </w:r>
            <w:proofErr w:type="gramEnd"/>
          </w:p>
        </w:tc>
        <w:tc>
          <w:tcPr>
            <w:tcW w:w="326" w:type="pct"/>
            <w:tcBorders>
              <w:top w:val="single" w:sz="4" w:space="0" w:color="auto"/>
              <w:left w:val="single" w:sz="4" w:space="0" w:color="auto"/>
              <w:bottom w:val="single" w:sz="4" w:space="0" w:color="auto"/>
              <w:right w:val="single" w:sz="12" w:space="0" w:color="auto"/>
            </w:tcBorders>
            <w:vAlign w:val="center"/>
          </w:tcPr>
          <w:p w:rsidR="00134B40" w:rsidRPr="005F32A6" w:rsidRDefault="00134B40" w:rsidP="00914C93">
            <w:pPr>
              <w:jc w:val="center"/>
            </w:pPr>
            <w:r w:rsidRPr="005F32A6">
              <w:t>6</w:t>
            </w:r>
            <w:r>
              <w:t xml:space="preserve">  </w:t>
            </w:r>
            <w:proofErr w:type="spellStart"/>
            <w:r w:rsidRPr="005F32A6">
              <w:t>KZ</w:t>
            </w:r>
            <w:proofErr w:type="spellEnd"/>
          </w:p>
        </w:tc>
        <w:tc>
          <w:tcPr>
            <w:tcW w:w="325" w:type="pct"/>
            <w:tcBorders>
              <w:top w:val="single" w:sz="4" w:space="0" w:color="auto"/>
              <w:left w:val="single" w:sz="12" w:space="0" w:color="auto"/>
              <w:bottom w:val="single" w:sz="4" w:space="0" w:color="auto"/>
              <w:right w:val="single" w:sz="4" w:space="0" w:color="auto"/>
            </w:tcBorders>
            <w:vAlign w:val="center"/>
          </w:tcPr>
          <w:p w:rsidR="00134B40" w:rsidRPr="005F32A6" w:rsidRDefault="00134B40"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134B40" w:rsidRPr="005F32A6" w:rsidRDefault="00134B40"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134B40" w:rsidRPr="005F32A6" w:rsidRDefault="00134B40"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134B40" w:rsidRPr="005F32A6" w:rsidRDefault="00134B40"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134B40" w:rsidRPr="005F32A6" w:rsidRDefault="00134B40"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134B40" w:rsidRPr="005F32A6" w:rsidRDefault="00134B40" w:rsidP="00914C93">
            <w:pPr>
              <w:jc w:val="center"/>
            </w:pPr>
            <w:r w:rsidRPr="005F32A6">
              <w:t>2/10/20</w:t>
            </w:r>
          </w:p>
        </w:tc>
      </w:tr>
      <w:tr w:rsidR="00134B40" w:rsidRPr="005F32A6" w:rsidTr="00134B40">
        <w:trPr>
          <w:cantSplit/>
          <w:trHeight w:val="17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134B40" w:rsidRPr="00134B40" w:rsidRDefault="00134B40" w:rsidP="00914C93">
            <w:pPr>
              <w:rPr>
                <w:sz w:val="18"/>
                <w:szCs w:val="18"/>
              </w:rPr>
            </w:pPr>
            <w:proofErr w:type="spellStart"/>
            <w:r w:rsidRPr="00134B40">
              <w:rPr>
                <w:sz w:val="18"/>
                <w:szCs w:val="18"/>
              </w:rPr>
              <w:t>SOC</w:t>
            </w:r>
            <w:proofErr w:type="spellEnd"/>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134B40" w:rsidRPr="00AE7B42" w:rsidRDefault="00134B40" w:rsidP="00914C93">
            <w:pPr>
              <w:rPr>
                <w:sz w:val="22"/>
                <w:szCs w:val="22"/>
              </w:rPr>
            </w:pPr>
            <w:r w:rsidRPr="00AE7B42">
              <w:rPr>
                <w:sz w:val="22"/>
                <w:szCs w:val="22"/>
              </w:rPr>
              <w:t>Sociologie</w:t>
            </w:r>
          </w:p>
        </w:tc>
        <w:tc>
          <w:tcPr>
            <w:tcW w:w="327" w:type="pct"/>
            <w:tcBorders>
              <w:top w:val="single" w:sz="4" w:space="0" w:color="auto"/>
              <w:left w:val="single" w:sz="12" w:space="0" w:color="auto"/>
              <w:bottom w:val="single" w:sz="4" w:space="0" w:color="auto"/>
              <w:right w:val="single" w:sz="4" w:space="0" w:color="auto"/>
            </w:tcBorders>
            <w:vAlign w:val="center"/>
          </w:tcPr>
          <w:p w:rsidR="00134B40" w:rsidRPr="005F32A6" w:rsidRDefault="00134B40"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134B40" w:rsidRPr="005F32A6" w:rsidRDefault="00134B40"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134B40" w:rsidRPr="005F32A6" w:rsidRDefault="00134B40"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134B40" w:rsidRPr="005F32A6" w:rsidRDefault="00134B40" w:rsidP="00914C93">
            <w:pPr>
              <w:jc w:val="center"/>
            </w:pPr>
            <w:proofErr w:type="gramStart"/>
            <w:r w:rsidRPr="005F32A6">
              <w:t>5</w:t>
            </w:r>
            <w:r>
              <w:t xml:space="preserve">  </w:t>
            </w:r>
            <w:r w:rsidRPr="005F32A6">
              <w:t>Z</w:t>
            </w:r>
            <w:proofErr w:type="gramEnd"/>
          </w:p>
        </w:tc>
        <w:tc>
          <w:tcPr>
            <w:tcW w:w="331" w:type="pct"/>
            <w:gridSpan w:val="2"/>
            <w:tcBorders>
              <w:top w:val="single" w:sz="4" w:space="0" w:color="auto"/>
              <w:left w:val="single" w:sz="12" w:space="0" w:color="auto"/>
              <w:bottom w:val="single" w:sz="4" w:space="0" w:color="auto"/>
              <w:right w:val="single" w:sz="4" w:space="0" w:color="auto"/>
            </w:tcBorders>
            <w:vAlign w:val="center"/>
          </w:tcPr>
          <w:p w:rsidR="00134B40" w:rsidRPr="005F32A6" w:rsidRDefault="00134B40"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134B40" w:rsidRPr="005F32A6" w:rsidRDefault="00134B40"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134B40" w:rsidRPr="005F32A6" w:rsidRDefault="00134B40"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134B40" w:rsidRPr="005F32A6" w:rsidRDefault="00134B40" w:rsidP="00914C93">
            <w:pPr>
              <w:jc w:val="center"/>
            </w:pPr>
            <w:r w:rsidRPr="005F32A6">
              <w:t>3/2/11</w:t>
            </w:r>
          </w:p>
        </w:tc>
      </w:tr>
      <w:tr w:rsidR="00134B40" w:rsidRPr="005F32A6" w:rsidTr="00134B40">
        <w:trPr>
          <w:cantSplit/>
          <w:trHeight w:val="17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134B40" w:rsidRPr="00134B40" w:rsidRDefault="00134B40" w:rsidP="00D4018E">
            <w:pPr>
              <w:ind w:right="-57"/>
              <w:rPr>
                <w:sz w:val="18"/>
                <w:szCs w:val="18"/>
              </w:rPr>
            </w:pPr>
            <w:proofErr w:type="spellStart"/>
            <w:r w:rsidRPr="00134B40">
              <w:rPr>
                <w:sz w:val="18"/>
                <w:szCs w:val="18"/>
              </w:rPr>
              <w:t>A</w:t>
            </w:r>
            <w:r w:rsidR="00D4018E">
              <w:rPr>
                <w:sz w:val="18"/>
                <w:szCs w:val="18"/>
              </w:rPr>
              <w:t>FG</w:t>
            </w:r>
            <w:proofErr w:type="spellEnd"/>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134B40" w:rsidRPr="00AE7B42" w:rsidRDefault="00134B40" w:rsidP="00134B40">
            <w:pPr>
              <w:ind w:left="6"/>
              <w:rPr>
                <w:sz w:val="22"/>
                <w:szCs w:val="22"/>
              </w:rPr>
            </w:pPr>
            <w:r w:rsidRPr="00AE7B42">
              <w:rPr>
                <w:sz w:val="22"/>
                <w:szCs w:val="22"/>
              </w:rPr>
              <w:t>Anatomie, fyziologie a genetika</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134B40" w:rsidRPr="005F32A6" w:rsidRDefault="00134B40" w:rsidP="00914C93">
            <w:pPr>
              <w:jc w:val="center"/>
            </w:pPr>
            <w:r w:rsidRPr="005F32A6">
              <w:t>15</w:t>
            </w:r>
            <w:r>
              <w:t xml:space="preserve"> </w:t>
            </w:r>
            <w:proofErr w:type="spellStart"/>
            <w:r w:rsidRPr="005F32A6">
              <w:t>KZ</w:t>
            </w:r>
            <w:proofErr w:type="spellEnd"/>
          </w:p>
        </w:tc>
        <w:tc>
          <w:tcPr>
            <w:tcW w:w="326" w:type="pct"/>
            <w:tcBorders>
              <w:top w:val="single" w:sz="4" w:space="0" w:color="auto"/>
              <w:left w:val="single" w:sz="4" w:space="0" w:color="auto"/>
              <w:bottom w:val="single" w:sz="4" w:space="0" w:color="auto"/>
              <w:right w:val="single" w:sz="12" w:space="0" w:color="auto"/>
            </w:tcBorders>
            <w:vAlign w:val="center"/>
          </w:tcPr>
          <w:p w:rsidR="00134B40" w:rsidRPr="005F32A6" w:rsidRDefault="00134B40" w:rsidP="00914C93">
            <w:pPr>
              <w:jc w:val="center"/>
            </w:pPr>
            <w:r w:rsidRPr="005F32A6">
              <w:t>15</w:t>
            </w:r>
            <w:r>
              <w:t xml:space="preserve"> </w:t>
            </w:r>
            <w:proofErr w:type="spellStart"/>
            <w:r w:rsidRPr="005F32A6">
              <w:t>ZK</w:t>
            </w:r>
            <w:proofErr w:type="spellEnd"/>
          </w:p>
        </w:tc>
        <w:tc>
          <w:tcPr>
            <w:tcW w:w="325" w:type="pct"/>
            <w:tcBorders>
              <w:top w:val="single" w:sz="4" w:space="0" w:color="auto"/>
              <w:left w:val="single" w:sz="12" w:space="0" w:color="auto"/>
              <w:bottom w:val="single" w:sz="4" w:space="0" w:color="auto"/>
              <w:right w:val="single" w:sz="4" w:space="0" w:color="auto"/>
            </w:tcBorders>
            <w:vAlign w:val="center"/>
          </w:tcPr>
          <w:p w:rsidR="00134B40" w:rsidRPr="005F32A6" w:rsidRDefault="00134B40"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134B40" w:rsidRPr="005F32A6" w:rsidRDefault="00134B40"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134B40" w:rsidRPr="005F32A6" w:rsidRDefault="00134B40"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134B40" w:rsidRPr="005F32A6" w:rsidRDefault="00134B40"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134B40" w:rsidRPr="005F32A6" w:rsidRDefault="00134B40"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134B40" w:rsidRPr="005F32A6" w:rsidRDefault="00134B40" w:rsidP="00914C93">
            <w:pPr>
              <w:jc w:val="center"/>
            </w:pPr>
            <w:r w:rsidRPr="005F32A6">
              <w:t>20/10/30</w:t>
            </w:r>
          </w:p>
        </w:tc>
      </w:tr>
      <w:tr w:rsidR="00134B40" w:rsidRPr="005F32A6" w:rsidTr="00DF0D2F">
        <w:trPr>
          <w:cantSplit/>
          <w:trHeight w:val="17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134B40" w:rsidRPr="00134B40" w:rsidRDefault="00134B40" w:rsidP="00134B40">
            <w:pPr>
              <w:rPr>
                <w:sz w:val="18"/>
                <w:szCs w:val="18"/>
              </w:rPr>
            </w:pPr>
            <w:proofErr w:type="spellStart"/>
            <w:r w:rsidRPr="00134B40">
              <w:rPr>
                <w:sz w:val="18"/>
                <w:szCs w:val="18"/>
              </w:rPr>
              <w:t>MII</w:t>
            </w:r>
            <w:proofErr w:type="spellEnd"/>
            <w:r w:rsidRPr="00134B40">
              <w:rPr>
                <w:sz w:val="18"/>
                <w:szCs w:val="18"/>
              </w:rPr>
              <w:t xml:space="preserve">   </w:t>
            </w:r>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134B40" w:rsidRPr="00AE7B42" w:rsidRDefault="00134B40" w:rsidP="00914C93">
            <w:pPr>
              <w:rPr>
                <w:sz w:val="22"/>
                <w:szCs w:val="22"/>
              </w:rPr>
            </w:pPr>
            <w:r w:rsidRPr="00AE7B42">
              <w:rPr>
                <w:sz w:val="22"/>
                <w:szCs w:val="22"/>
              </w:rPr>
              <w:t>Mikrobiologie a imunologie</w:t>
            </w:r>
          </w:p>
        </w:tc>
        <w:tc>
          <w:tcPr>
            <w:tcW w:w="327" w:type="pct"/>
            <w:tcBorders>
              <w:top w:val="single" w:sz="4" w:space="0" w:color="auto"/>
              <w:left w:val="single" w:sz="12" w:space="0" w:color="auto"/>
              <w:bottom w:val="single" w:sz="4" w:space="0" w:color="auto"/>
              <w:right w:val="single" w:sz="4" w:space="0" w:color="auto"/>
            </w:tcBorders>
            <w:vAlign w:val="center"/>
          </w:tcPr>
          <w:p w:rsidR="00134B40" w:rsidRPr="005F32A6" w:rsidRDefault="00134B40"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134B40" w:rsidRPr="005F32A6" w:rsidRDefault="00134B40" w:rsidP="00914C93">
            <w:pPr>
              <w:jc w:val="center"/>
            </w:pPr>
            <w:proofErr w:type="gramStart"/>
            <w:r w:rsidRPr="005F32A6">
              <w:t>8</w:t>
            </w:r>
            <w:r>
              <w:t xml:space="preserve">  </w:t>
            </w:r>
            <w:r w:rsidRPr="005F32A6">
              <w:t>Z</w:t>
            </w:r>
            <w:proofErr w:type="gramEnd"/>
          </w:p>
        </w:tc>
        <w:tc>
          <w:tcPr>
            <w:tcW w:w="325" w:type="pct"/>
            <w:tcBorders>
              <w:top w:val="single" w:sz="4" w:space="0" w:color="auto"/>
              <w:left w:val="single" w:sz="12" w:space="0" w:color="auto"/>
              <w:bottom w:val="single" w:sz="4" w:space="0" w:color="auto"/>
              <w:right w:val="single" w:sz="4" w:space="0" w:color="auto"/>
            </w:tcBorders>
            <w:vAlign w:val="center"/>
          </w:tcPr>
          <w:p w:rsidR="00134B40" w:rsidRPr="005F32A6" w:rsidRDefault="00134B40"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134B40" w:rsidRPr="005F32A6" w:rsidRDefault="00134B40"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134B40" w:rsidRPr="005F32A6" w:rsidRDefault="00134B40"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134B40" w:rsidRPr="005F32A6" w:rsidRDefault="00134B40"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134B40" w:rsidRPr="005F32A6" w:rsidRDefault="00134B40"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134B40" w:rsidRPr="005F32A6" w:rsidRDefault="00134B40" w:rsidP="00914C93">
            <w:pPr>
              <w:jc w:val="center"/>
            </w:pPr>
            <w:r w:rsidRPr="005F32A6">
              <w:t>4/4/17</w:t>
            </w:r>
          </w:p>
        </w:tc>
      </w:tr>
      <w:tr w:rsidR="00134B40" w:rsidRPr="005F32A6" w:rsidTr="00DF0D2F">
        <w:trPr>
          <w:cantSplit/>
          <w:trHeight w:val="170"/>
        </w:trPr>
        <w:tc>
          <w:tcPr>
            <w:tcW w:w="252" w:type="pct"/>
            <w:gridSpan w:val="3"/>
            <w:tcBorders>
              <w:top w:val="single" w:sz="4" w:space="0" w:color="auto"/>
              <w:left w:val="single" w:sz="12" w:space="0" w:color="auto"/>
              <w:bottom w:val="single" w:sz="8" w:space="0" w:color="auto"/>
              <w:right w:val="single" w:sz="4" w:space="0" w:color="auto"/>
            </w:tcBorders>
            <w:shd w:val="clear" w:color="auto" w:fill="auto"/>
            <w:vAlign w:val="center"/>
          </w:tcPr>
          <w:p w:rsidR="00134B40" w:rsidRPr="005F32A6" w:rsidRDefault="00134B40" w:rsidP="00914C93">
            <w:r>
              <w:t>PAT</w:t>
            </w:r>
          </w:p>
        </w:tc>
        <w:tc>
          <w:tcPr>
            <w:tcW w:w="191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134B40" w:rsidRPr="00AE7B42" w:rsidRDefault="00134B40" w:rsidP="00914C93">
            <w:pPr>
              <w:rPr>
                <w:sz w:val="22"/>
                <w:szCs w:val="22"/>
              </w:rPr>
            </w:pPr>
            <w:r w:rsidRPr="00AE7B42">
              <w:rPr>
                <w:sz w:val="22"/>
                <w:szCs w:val="22"/>
              </w:rPr>
              <w:t>Patologie</w:t>
            </w:r>
          </w:p>
        </w:tc>
        <w:tc>
          <w:tcPr>
            <w:tcW w:w="327" w:type="pct"/>
            <w:tcBorders>
              <w:top w:val="single" w:sz="4" w:space="0" w:color="auto"/>
              <w:left w:val="single" w:sz="12" w:space="0" w:color="auto"/>
              <w:bottom w:val="single" w:sz="8" w:space="0" w:color="auto"/>
              <w:right w:val="single" w:sz="4" w:space="0" w:color="auto"/>
            </w:tcBorders>
            <w:vAlign w:val="center"/>
          </w:tcPr>
          <w:p w:rsidR="00134B40" w:rsidRPr="005F32A6" w:rsidRDefault="00134B40" w:rsidP="00914C93">
            <w:pPr>
              <w:jc w:val="center"/>
            </w:pPr>
          </w:p>
        </w:tc>
        <w:tc>
          <w:tcPr>
            <w:tcW w:w="326" w:type="pct"/>
            <w:tcBorders>
              <w:top w:val="single" w:sz="4" w:space="0" w:color="auto"/>
              <w:left w:val="single" w:sz="4" w:space="0" w:color="auto"/>
              <w:bottom w:val="single" w:sz="8" w:space="0" w:color="auto"/>
              <w:right w:val="single" w:sz="12" w:space="0" w:color="auto"/>
            </w:tcBorders>
            <w:vAlign w:val="center"/>
          </w:tcPr>
          <w:p w:rsidR="00134B40" w:rsidRPr="005F32A6" w:rsidRDefault="00134B40" w:rsidP="00914C93">
            <w:pPr>
              <w:jc w:val="center"/>
            </w:pPr>
          </w:p>
        </w:tc>
        <w:tc>
          <w:tcPr>
            <w:tcW w:w="325" w:type="pct"/>
            <w:tcBorders>
              <w:top w:val="single" w:sz="4" w:space="0" w:color="auto"/>
              <w:left w:val="single" w:sz="12" w:space="0" w:color="auto"/>
              <w:bottom w:val="single" w:sz="8" w:space="0" w:color="auto"/>
              <w:right w:val="single" w:sz="4" w:space="0" w:color="auto"/>
            </w:tcBorders>
            <w:vAlign w:val="center"/>
          </w:tcPr>
          <w:p w:rsidR="00134B40" w:rsidRPr="005F32A6" w:rsidRDefault="00134B40" w:rsidP="00914C93">
            <w:pPr>
              <w:jc w:val="center"/>
            </w:pPr>
            <w:r w:rsidRPr="005F32A6">
              <w:t>10</w:t>
            </w:r>
            <w:r>
              <w:t xml:space="preserve"> </w:t>
            </w:r>
            <w:proofErr w:type="spellStart"/>
            <w:r w:rsidRPr="005F32A6">
              <w:t>ZK</w:t>
            </w:r>
            <w:proofErr w:type="spellEnd"/>
          </w:p>
        </w:tc>
        <w:tc>
          <w:tcPr>
            <w:tcW w:w="329" w:type="pct"/>
            <w:tcBorders>
              <w:top w:val="single" w:sz="4" w:space="0" w:color="auto"/>
              <w:left w:val="single" w:sz="4" w:space="0" w:color="auto"/>
              <w:bottom w:val="single" w:sz="8" w:space="0" w:color="auto"/>
              <w:right w:val="single" w:sz="12" w:space="0" w:color="auto"/>
            </w:tcBorders>
            <w:vAlign w:val="center"/>
          </w:tcPr>
          <w:p w:rsidR="00134B40" w:rsidRPr="005F32A6" w:rsidRDefault="00134B40" w:rsidP="00914C93">
            <w:pPr>
              <w:jc w:val="center"/>
            </w:pPr>
          </w:p>
        </w:tc>
        <w:tc>
          <w:tcPr>
            <w:tcW w:w="331" w:type="pct"/>
            <w:gridSpan w:val="2"/>
            <w:tcBorders>
              <w:top w:val="single" w:sz="4" w:space="0" w:color="auto"/>
              <w:left w:val="single" w:sz="12" w:space="0" w:color="auto"/>
              <w:bottom w:val="single" w:sz="8" w:space="0" w:color="auto"/>
              <w:right w:val="single" w:sz="4" w:space="0" w:color="auto"/>
            </w:tcBorders>
            <w:vAlign w:val="center"/>
          </w:tcPr>
          <w:p w:rsidR="00134B40" w:rsidRPr="005F32A6" w:rsidRDefault="00134B40" w:rsidP="00914C93">
            <w:pPr>
              <w:jc w:val="center"/>
            </w:pPr>
          </w:p>
        </w:tc>
        <w:tc>
          <w:tcPr>
            <w:tcW w:w="346" w:type="pct"/>
            <w:tcBorders>
              <w:top w:val="single" w:sz="4" w:space="0" w:color="auto"/>
              <w:left w:val="single" w:sz="4" w:space="0" w:color="auto"/>
              <w:bottom w:val="single" w:sz="8" w:space="0" w:color="auto"/>
              <w:right w:val="single" w:sz="12" w:space="0" w:color="auto"/>
            </w:tcBorders>
            <w:vAlign w:val="center"/>
          </w:tcPr>
          <w:p w:rsidR="00134B40" w:rsidRPr="005F32A6" w:rsidRDefault="00134B40" w:rsidP="00914C93">
            <w:pPr>
              <w:jc w:val="center"/>
            </w:pPr>
          </w:p>
        </w:tc>
        <w:tc>
          <w:tcPr>
            <w:tcW w:w="395" w:type="pct"/>
            <w:tcBorders>
              <w:top w:val="single" w:sz="4" w:space="0" w:color="auto"/>
              <w:left w:val="single" w:sz="12" w:space="0" w:color="auto"/>
              <w:bottom w:val="single" w:sz="8" w:space="0" w:color="auto"/>
              <w:right w:val="single" w:sz="12" w:space="0" w:color="auto"/>
            </w:tcBorders>
          </w:tcPr>
          <w:p w:rsidR="00134B40" w:rsidRPr="005F32A6" w:rsidRDefault="00134B40" w:rsidP="00914C93">
            <w:pPr>
              <w:jc w:val="center"/>
            </w:pPr>
          </w:p>
        </w:tc>
        <w:tc>
          <w:tcPr>
            <w:tcW w:w="451" w:type="pct"/>
            <w:tcBorders>
              <w:top w:val="single" w:sz="4" w:space="0" w:color="auto"/>
              <w:left w:val="single" w:sz="12" w:space="0" w:color="auto"/>
              <w:bottom w:val="single" w:sz="8" w:space="0" w:color="auto"/>
              <w:right w:val="single" w:sz="12" w:space="0" w:color="auto"/>
            </w:tcBorders>
            <w:vAlign w:val="center"/>
          </w:tcPr>
          <w:p w:rsidR="00134B40" w:rsidRPr="005F32A6" w:rsidRDefault="00134B40" w:rsidP="00914C93">
            <w:pPr>
              <w:jc w:val="center"/>
            </w:pPr>
            <w:r w:rsidRPr="005F32A6">
              <w:t>8/2/24</w:t>
            </w:r>
          </w:p>
        </w:tc>
      </w:tr>
      <w:tr w:rsidR="00DF0D2F" w:rsidRPr="005F32A6" w:rsidTr="00DF0D2F">
        <w:trPr>
          <w:cantSplit/>
          <w:trHeight w:val="170"/>
        </w:trPr>
        <w:tc>
          <w:tcPr>
            <w:tcW w:w="252" w:type="pct"/>
            <w:gridSpan w:val="3"/>
            <w:tcBorders>
              <w:top w:val="single" w:sz="8" w:space="0" w:color="auto"/>
              <w:left w:val="single" w:sz="12" w:space="0" w:color="auto"/>
              <w:bottom w:val="single" w:sz="4" w:space="0" w:color="auto"/>
              <w:right w:val="single" w:sz="4" w:space="0" w:color="auto"/>
            </w:tcBorders>
            <w:shd w:val="clear" w:color="auto" w:fill="auto"/>
            <w:vAlign w:val="center"/>
          </w:tcPr>
          <w:p w:rsidR="00DF0D2F" w:rsidRPr="00DF0D2F" w:rsidRDefault="00DF0D2F" w:rsidP="00914C93">
            <w:pPr>
              <w:rPr>
                <w:sz w:val="18"/>
                <w:szCs w:val="18"/>
              </w:rPr>
            </w:pPr>
            <w:proofErr w:type="spellStart"/>
            <w:r w:rsidRPr="00DF0D2F">
              <w:rPr>
                <w:sz w:val="18"/>
                <w:szCs w:val="18"/>
              </w:rPr>
              <w:t>BFY</w:t>
            </w:r>
            <w:proofErr w:type="spellEnd"/>
          </w:p>
        </w:tc>
        <w:tc>
          <w:tcPr>
            <w:tcW w:w="191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DF0D2F" w:rsidRPr="00AE7B42" w:rsidRDefault="00DF0D2F" w:rsidP="00DF0D2F">
            <w:pPr>
              <w:ind w:left="6"/>
              <w:rPr>
                <w:sz w:val="22"/>
                <w:szCs w:val="22"/>
              </w:rPr>
            </w:pPr>
            <w:r w:rsidRPr="00AE7B42">
              <w:rPr>
                <w:sz w:val="22"/>
                <w:szCs w:val="22"/>
              </w:rPr>
              <w:t>Biofyzika</w:t>
            </w:r>
          </w:p>
        </w:tc>
        <w:tc>
          <w:tcPr>
            <w:tcW w:w="327" w:type="pct"/>
            <w:tcBorders>
              <w:top w:val="single" w:sz="8" w:space="0" w:color="auto"/>
              <w:left w:val="single" w:sz="12" w:space="0" w:color="auto"/>
              <w:bottom w:val="single" w:sz="4" w:space="0" w:color="auto"/>
              <w:right w:val="single" w:sz="4" w:space="0" w:color="auto"/>
            </w:tcBorders>
            <w:shd w:val="clear" w:color="auto" w:fill="FFFFFF"/>
            <w:vAlign w:val="center"/>
          </w:tcPr>
          <w:p w:rsidR="00DF0D2F" w:rsidRPr="005F32A6" w:rsidRDefault="00DF0D2F" w:rsidP="00914C93">
            <w:pPr>
              <w:jc w:val="center"/>
            </w:pPr>
            <w:proofErr w:type="gramStart"/>
            <w:r w:rsidRPr="005F32A6">
              <w:t>5</w:t>
            </w:r>
            <w:r>
              <w:t xml:space="preserve">  </w:t>
            </w:r>
            <w:r w:rsidRPr="005F32A6">
              <w:t>Z</w:t>
            </w:r>
            <w:proofErr w:type="gramEnd"/>
          </w:p>
        </w:tc>
        <w:tc>
          <w:tcPr>
            <w:tcW w:w="326" w:type="pct"/>
            <w:tcBorders>
              <w:top w:val="single" w:sz="8"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25" w:type="pct"/>
            <w:tcBorders>
              <w:top w:val="single" w:sz="8" w:space="0" w:color="auto"/>
              <w:left w:val="single" w:sz="12" w:space="0" w:color="auto"/>
              <w:bottom w:val="single" w:sz="4" w:space="0" w:color="auto"/>
              <w:right w:val="single" w:sz="4" w:space="0" w:color="auto"/>
            </w:tcBorders>
            <w:vAlign w:val="center"/>
          </w:tcPr>
          <w:p w:rsidR="00DF0D2F" w:rsidRPr="005F32A6" w:rsidRDefault="00DF0D2F" w:rsidP="00914C93">
            <w:pPr>
              <w:jc w:val="center"/>
            </w:pPr>
          </w:p>
        </w:tc>
        <w:tc>
          <w:tcPr>
            <w:tcW w:w="329" w:type="pct"/>
            <w:tcBorders>
              <w:top w:val="single" w:sz="8"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31" w:type="pct"/>
            <w:gridSpan w:val="2"/>
            <w:tcBorders>
              <w:top w:val="single" w:sz="8" w:space="0" w:color="auto"/>
              <w:left w:val="single" w:sz="12" w:space="0" w:color="auto"/>
              <w:bottom w:val="single" w:sz="4" w:space="0" w:color="auto"/>
              <w:right w:val="single" w:sz="4" w:space="0" w:color="auto"/>
            </w:tcBorders>
            <w:vAlign w:val="center"/>
          </w:tcPr>
          <w:p w:rsidR="00DF0D2F" w:rsidRPr="005F32A6" w:rsidRDefault="00DF0D2F" w:rsidP="00914C93">
            <w:pPr>
              <w:jc w:val="center"/>
            </w:pPr>
          </w:p>
        </w:tc>
        <w:tc>
          <w:tcPr>
            <w:tcW w:w="346" w:type="pct"/>
            <w:tcBorders>
              <w:top w:val="single" w:sz="8"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95" w:type="pct"/>
            <w:tcBorders>
              <w:top w:val="single" w:sz="8" w:space="0" w:color="auto"/>
              <w:left w:val="single" w:sz="12" w:space="0" w:color="auto"/>
              <w:bottom w:val="single" w:sz="4" w:space="0" w:color="auto"/>
              <w:right w:val="single" w:sz="12" w:space="0" w:color="auto"/>
            </w:tcBorders>
          </w:tcPr>
          <w:p w:rsidR="00DF0D2F" w:rsidRPr="005F32A6" w:rsidRDefault="00DF0D2F" w:rsidP="00914C93">
            <w:pPr>
              <w:jc w:val="center"/>
            </w:pPr>
          </w:p>
        </w:tc>
        <w:tc>
          <w:tcPr>
            <w:tcW w:w="451" w:type="pct"/>
            <w:tcBorders>
              <w:top w:val="single" w:sz="8" w:space="0" w:color="auto"/>
              <w:left w:val="single" w:sz="12" w:space="0" w:color="auto"/>
              <w:bottom w:val="single" w:sz="4" w:space="0" w:color="auto"/>
              <w:right w:val="single" w:sz="12" w:space="0" w:color="auto"/>
            </w:tcBorders>
            <w:vAlign w:val="center"/>
          </w:tcPr>
          <w:p w:rsidR="00DF0D2F" w:rsidRPr="005F32A6" w:rsidRDefault="00DF0D2F" w:rsidP="00914C93">
            <w:pPr>
              <w:jc w:val="center"/>
            </w:pPr>
            <w:r w:rsidRPr="005F32A6">
              <w:t>3/2/9</w:t>
            </w:r>
          </w:p>
        </w:tc>
      </w:tr>
      <w:tr w:rsidR="00DF0D2F" w:rsidRPr="005F32A6" w:rsidTr="00DF0D2F">
        <w:trPr>
          <w:cantSplit/>
          <w:trHeight w:val="17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DF0D2F" w:rsidRPr="00DF0D2F" w:rsidRDefault="00DF0D2F" w:rsidP="00914C93">
            <w:pPr>
              <w:rPr>
                <w:sz w:val="18"/>
                <w:szCs w:val="18"/>
              </w:rPr>
            </w:pPr>
            <w:proofErr w:type="spellStart"/>
            <w:r w:rsidRPr="00DF0D2F">
              <w:rPr>
                <w:sz w:val="18"/>
                <w:szCs w:val="18"/>
              </w:rPr>
              <w:t>BCH</w:t>
            </w:r>
            <w:proofErr w:type="spellEnd"/>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DF0D2F" w:rsidRPr="00AE7B42" w:rsidRDefault="00DF0D2F" w:rsidP="00DF0D2F">
            <w:pPr>
              <w:ind w:left="29"/>
              <w:rPr>
                <w:sz w:val="22"/>
                <w:szCs w:val="22"/>
              </w:rPr>
            </w:pPr>
            <w:r w:rsidRPr="00AE7B42">
              <w:rPr>
                <w:sz w:val="22"/>
                <w:szCs w:val="22"/>
              </w:rPr>
              <w:t>Biochemie</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DF0D2F" w:rsidRPr="005F32A6" w:rsidRDefault="00DF0D2F" w:rsidP="00914C93">
            <w:pPr>
              <w:jc w:val="center"/>
            </w:pPr>
            <w:proofErr w:type="gramStart"/>
            <w:r w:rsidRPr="005F32A6">
              <w:t>5</w:t>
            </w:r>
            <w:r>
              <w:t xml:space="preserve">  </w:t>
            </w:r>
            <w:r w:rsidRPr="005F32A6">
              <w:t>Z</w:t>
            </w:r>
            <w:proofErr w:type="gramEnd"/>
          </w:p>
        </w:tc>
        <w:tc>
          <w:tcPr>
            <w:tcW w:w="326"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DF0D2F" w:rsidRPr="005F32A6" w:rsidRDefault="00DF0D2F"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DF0D2F" w:rsidRPr="005F32A6" w:rsidRDefault="00DF0D2F"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DF0D2F" w:rsidRPr="005F32A6" w:rsidRDefault="00DF0D2F"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DF0D2F" w:rsidRPr="005F32A6" w:rsidRDefault="00DF0D2F" w:rsidP="00914C93">
            <w:pPr>
              <w:jc w:val="center"/>
            </w:pPr>
            <w:r w:rsidRPr="005F32A6">
              <w:t>3/2/9</w:t>
            </w:r>
          </w:p>
        </w:tc>
      </w:tr>
      <w:tr w:rsidR="00DF0D2F" w:rsidRPr="005F32A6" w:rsidTr="00DF0D2F">
        <w:trPr>
          <w:cantSplit/>
          <w:trHeight w:val="2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DF0D2F" w:rsidRPr="00DF0D2F" w:rsidRDefault="00DF0D2F" w:rsidP="00DF0D2F">
            <w:pPr>
              <w:ind w:right="-57"/>
              <w:rPr>
                <w:sz w:val="18"/>
                <w:szCs w:val="18"/>
              </w:rPr>
            </w:pPr>
            <w:r w:rsidRPr="00DF0D2F">
              <w:rPr>
                <w:sz w:val="18"/>
                <w:szCs w:val="18"/>
              </w:rPr>
              <w:t>HEM</w:t>
            </w:r>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DF0D2F" w:rsidRPr="00AE7B42" w:rsidRDefault="00DF0D2F" w:rsidP="00AB20FE">
            <w:pPr>
              <w:rPr>
                <w:sz w:val="22"/>
                <w:szCs w:val="22"/>
              </w:rPr>
            </w:pPr>
            <w:r w:rsidRPr="00AE7B42">
              <w:rPr>
                <w:sz w:val="22"/>
                <w:szCs w:val="22"/>
              </w:rPr>
              <w:t>Hematologie</w:t>
            </w:r>
          </w:p>
        </w:tc>
        <w:tc>
          <w:tcPr>
            <w:tcW w:w="327" w:type="pct"/>
            <w:tcBorders>
              <w:top w:val="single" w:sz="4" w:space="0" w:color="auto"/>
              <w:left w:val="single" w:sz="12" w:space="0" w:color="auto"/>
              <w:bottom w:val="single" w:sz="4" w:space="0" w:color="auto"/>
              <w:right w:val="single" w:sz="4" w:space="0" w:color="auto"/>
            </w:tcBorders>
            <w:vAlign w:val="center"/>
          </w:tcPr>
          <w:p w:rsidR="00DF0D2F" w:rsidRPr="005F32A6" w:rsidRDefault="00DF0D2F"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DF0D2F" w:rsidRPr="005F32A6" w:rsidRDefault="00DF0D2F"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DF0D2F" w:rsidRPr="005F32A6" w:rsidRDefault="00DF0D2F"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roofErr w:type="gramStart"/>
            <w:r w:rsidRPr="005F32A6">
              <w:t>6</w:t>
            </w:r>
            <w:r>
              <w:t xml:space="preserve">  </w:t>
            </w:r>
            <w:r w:rsidRPr="005F32A6">
              <w:t>Z</w:t>
            </w:r>
            <w:proofErr w:type="gramEnd"/>
          </w:p>
        </w:tc>
        <w:tc>
          <w:tcPr>
            <w:tcW w:w="395" w:type="pct"/>
            <w:tcBorders>
              <w:top w:val="single" w:sz="4" w:space="0" w:color="auto"/>
              <w:left w:val="single" w:sz="12" w:space="0" w:color="auto"/>
              <w:bottom w:val="single" w:sz="4" w:space="0" w:color="auto"/>
              <w:right w:val="single" w:sz="12" w:space="0" w:color="auto"/>
            </w:tcBorders>
          </w:tcPr>
          <w:p w:rsidR="00DF0D2F" w:rsidRPr="005F32A6" w:rsidRDefault="00DF0D2F"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DF0D2F" w:rsidRPr="005F32A6" w:rsidRDefault="00DF0D2F" w:rsidP="00914C93">
            <w:pPr>
              <w:jc w:val="center"/>
            </w:pPr>
            <w:r w:rsidRPr="005F32A6">
              <w:t>4/2/6</w:t>
            </w:r>
          </w:p>
        </w:tc>
      </w:tr>
      <w:tr w:rsidR="00DF0D2F" w:rsidRPr="005F32A6" w:rsidTr="00DF0D2F">
        <w:trPr>
          <w:cantSplit/>
          <w:trHeight w:val="2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DF0D2F" w:rsidRPr="00DF0D2F" w:rsidRDefault="00DF0D2F" w:rsidP="00914C93">
            <w:pPr>
              <w:rPr>
                <w:sz w:val="18"/>
                <w:szCs w:val="18"/>
              </w:rPr>
            </w:pPr>
            <w:r w:rsidRPr="00DF0D2F">
              <w:rPr>
                <w:sz w:val="18"/>
                <w:szCs w:val="18"/>
              </w:rPr>
              <w:t>FAR</w:t>
            </w:r>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DF0D2F" w:rsidRPr="00AE7B42" w:rsidRDefault="00DF0D2F" w:rsidP="00DF0D2F">
            <w:pPr>
              <w:ind w:left="6"/>
              <w:rPr>
                <w:sz w:val="22"/>
                <w:szCs w:val="22"/>
              </w:rPr>
            </w:pPr>
            <w:r w:rsidRPr="00AE7B42">
              <w:rPr>
                <w:sz w:val="22"/>
                <w:szCs w:val="22"/>
              </w:rPr>
              <w:t>Farmakologie</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DF0D2F" w:rsidRPr="005F32A6" w:rsidRDefault="00DF0D2F"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DF0D2F" w:rsidRPr="005F32A6" w:rsidRDefault="00DF0D2F" w:rsidP="00914C93">
            <w:pPr>
              <w:jc w:val="center"/>
            </w:pPr>
            <w:r w:rsidRPr="005F32A6">
              <w:t>10</w:t>
            </w:r>
            <w:r>
              <w:t xml:space="preserve"> </w:t>
            </w:r>
            <w:proofErr w:type="spellStart"/>
            <w:r w:rsidRPr="005F32A6">
              <w:t>KZ</w:t>
            </w:r>
            <w:proofErr w:type="spellEnd"/>
          </w:p>
        </w:tc>
        <w:tc>
          <w:tcPr>
            <w:tcW w:w="329"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DF0D2F" w:rsidRPr="005F32A6" w:rsidRDefault="00DF0D2F"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DF0D2F" w:rsidRPr="005F32A6" w:rsidRDefault="00DF0D2F"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DF0D2F" w:rsidRPr="005F32A6" w:rsidRDefault="00DF0D2F" w:rsidP="00914C93">
            <w:pPr>
              <w:jc w:val="center"/>
            </w:pPr>
            <w:r w:rsidRPr="005F32A6">
              <w:t>8/2/12</w:t>
            </w:r>
          </w:p>
        </w:tc>
      </w:tr>
      <w:tr w:rsidR="00DF0D2F" w:rsidRPr="005F32A6" w:rsidTr="00DF0D2F">
        <w:trPr>
          <w:cantSplit/>
          <w:trHeight w:val="2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DF0D2F" w:rsidRPr="00DF0D2F" w:rsidRDefault="00DF0D2F" w:rsidP="00DF0D2F">
            <w:pPr>
              <w:ind w:right="-57"/>
              <w:rPr>
                <w:sz w:val="18"/>
                <w:szCs w:val="18"/>
              </w:rPr>
            </w:pPr>
            <w:proofErr w:type="spellStart"/>
            <w:r w:rsidRPr="00DF0D2F">
              <w:rPr>
                <w:sz w:val="18"/>
                <w:szCs w:val="18"/>
              </w:rPr>
              <w:t>VYD</w:t>
            </w:r>
            <w:proofErr w:type="spellEnd"/>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DF0D2F" w:rsidRPr="00AE7B42" w:rsidRDefault="00DF0D2F" w:rsidP="00AB20FE">
            <w:pPr>
              <w:rPr>
                <w:sz w:val="22"/>
                <w:szCs w:val="22"/>
              </w:rPr>
            </w:pPr>
            <w:r w:rsidRPr="00AE7B42">
              <w:rPr>
                <w:sz w:val="22"/>
                <w:szCs w:val="22"/>
              </w:rPr>
              <w:t>Výživa a dietetika</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DF0D2F" w:rsidRPr="005F32A6" w:rsidRDefault="00DF0D2F"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DF0D2F" w:rsidRPr="005F32A6" w:rsidRDefault="00DF0D2F"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roofErr w:type="gramStart"/>
            <w:r w:rsidRPr="005F32A6">
              <w:t>6</w:t>
            </w:r>
            <w:r>
              <w:t xml:space="preserve">  </w:t>
            </w:r>
            <w:r w:rsidRPr="005F32A6">
              <w:t>Z</w:t>
            </w:r>
            <w:proofErr w:type="gramEnd"/>
          </w:p>
        </w:tc>
        <w:tc>
          <w:tcPr>
            <w:tcW w:w="331" w:type="pct"/>
            <w:gridSpan w:val="2"/>
            <w:tcBorders>
              <w:top w:val="single" w:sz="4" w:space="0" w:color="auto"/>
              <w:left w:val="single" w:sz="12" w:space="0" w:color="auto"/>
              <w:bottom w:val="single" w:sz="4" w:space="0" w:color="auto"/>
              <w:right w:val="single" w:sz="4" w:space="0" w:color="auto"/>
            </w:tcBorders>
            <w:vAlign w:val="center"/>
          </w:tcPr>
          <w:p w:rsidR="00DF0D2F" w:rsidRPr="005F32A6" w:rsidRDefault="00DF0D2F"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DF0D2F" w:rsidRPr="005F32A6" w:rsidRDefault="00DF0D2F"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DF0D2F" w:rsidRPr="005F32A6" w:rsidRDefault="00DF0D2F" w:rsidP="00914C93">
            <w:pPr>
              <w:jc w:val="center"/>
            </w:pPr>
            <w:r w:rsidRPr="005F32A6">
              <w:t>6/0/12</w:t>
            </w:r>
          </w:p>
        </w:tc>
      </w:tr>
      <w:tr w:rsidR="00DF0D2F" w:rsidRPr="005F32A6" w:rsidTr="00DF0D2F">
        <w:trPr>
          <w:cantSplit/>
          <w:trHeight w:val="2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DF0D2F" w:rsidRPr="00DF0D2F" w:rsidRDefault="00DF0D2F" w:rsidP="00914C93">
            <w:pPr>
              <w:rPr>
                <w:sz w:val="18"/>
                <w:szCs w:val="18"/>
              </w:rPr>
            </w:pPr>
            <w:proofErr w:type="spellStart"/>
            <w:r w:rsidRPr="00DF0D2F">
              <w:rPr>
                <w:sz w:val="18"/>
                <w:szCs w:val="18"/>
              </w:rPr>
              <w:t>KLP</w:t>
            </w:r>
            <w:proofErr w:type="spellEnd"/>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DF0D2F" w:rsidRPr="00AE7B42" w:rsidRDefault="00DF0D2F" w:rsidP="00914C93">
            <w:pPr>
              <w:rPr>
                <w:sz w:val="22"/>
                <w:szCs w:val="22"/>
              </w:rPr>
            </w:pPr>
            <w:r w:rsidRPr="00AE7B42">
              <w:rPr>
                <w:sz w:val="22"/>
                <w:szCs w:val="22"/>
              </w:rPr>
              <w:t>Klinická propedeutika</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DF0D2F" w:rsidRPr="005F32A6" w:rsidRDefault="00DF0D2F"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DF0D2F" w:rsidRPr="005F32A6" w:rsidRDefault="00DF0D2F" w:rsidP="00914C93">
            <w:pPr>
              <w:jc w:val="center"/>
            </w:pPr>
            <w:r w:rsidRPr="005F32A6">
              <w:t>10</w:t>
            </w:r>
            <w:r>
              <w:t xml:space="preserve"> </w:t>
            </w:r>
            <w:proofErr w:type="spellStart"/>
            <w:r w:rsidRPr="005F32A6">
              <w:t>ZK</w:t>
            </w:r>
            <w:proofErr w:type="spellEnd"/>
          </w:p>
        </w:tc>
        <w:tc>
          <w:tcPr>
            <w:tcW w:w="329"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DF0D2F" w:rsidRPr="005F32A6" w:rsidRDefault="00DF0D2F"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DF0D2F" w:rsidRPr="005F32A6" w:rsidRDefault="00DF0D2F"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DF0D2F" w:rsidRPr="005F32A6" w:rsidRDefault="00DF0D2F" w:rsidP="00914C93">
            <w:pPr>
              <w:jc w:val="center"/>
            </w:pPr>
            <w:r w:rsidRPr="005F32A6">
              <w:t>8/2/20</w:t>
            </w:r>
          </w:p>
        </w:tc>
      </w:tr>
      <w:tr w:rsidR="00DF0D2F" w:rsidRPr="005F32A6" w:rsidTr="00DF0D2F">
        <w:trPr>
          <w:cantSplit/>
          <w:trHeight w:val="2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DF0D2F" w:rsidRPr="00DF0D2F" w:rsidRDefault="00DF0D2F" w:rsidP="006E4FEE">
            <w:pPr>
              <w:ind w:right="-57"/>
              <w:rPr>
                <w:sz w:val="18"/>
                <w:szCs w:val="18"/>
              </w:rPr>
            </w:pPr>
            <w:r w:rsidRPr="00DF0D2F">
              <w:rPr>
                <w:sz w:val="18"/>
                <w:szCs w:val="18"/>
              </w:rPr>
              <w:t>RAN</w:t>
            </w:r>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DF0D2F" w:rsidRPr="00AE7B42" w:rsidRDefault="00DF0D2F" w:rsidP="00DF0D2F">
            <w:pPr>
              <w:ind w:left="45"/>
              <w:rPr>
                <w:sz w:val="22"/>
                <w:szCs w:val="22"/>
              </w:rPr>
            </w:pPr>
            <w:r w:rsidRPr="00AE7B42">
              <w:rPr>
                <w:sz w:val="22"/>
                <w:szCs w:val="22"/>
              </w:rPr>
              <w:t>Radiologie a nukleární medicína</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DF0D2F" w:rsidRPr="005F32A6" w:rsidRDefault="00DF0D2F" w:rsidP="00914C93">
            <w:pPr>
              <w:jc w:val="center"/>
            </w:pPr>
            <w:proofErr w:type="gramStart"/>
            <w:r w:rsidRPr="005F32A6">
              <w:t>5</w:t>
            </w:r>
            <w:r>
              <w:t xml:space="preserve">  </w:t>
            </w:r>
            <w:r w:rsidRPr="005F32A6">
              <w:t>Z</w:t>
            </w:r>
            <w:proofErr w:type="gramEnd"/>
          </w:p>
        </w:tc>
        <w:tc>
          <w:tcPr>
            <w:tcW w:w="326"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DF0D2F" w:rsidRPr="005F32A6" w:rsidRDefault="00DF0D2F"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DF0D2F" w:rsidRPr="005F32A6" w:rsidRDefault="00DF0D2F"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DF0D2F" w:rsidRPr="005F32A6" w:rsidRDefault="00DF0D2F"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DF0D2F" w:rsidRPr="005F32A6" w:rsidRDefault="00DF0D2F" w:rsidP="00914C93">
            <w:pPr>
              <w:jc w:val="center"/>
            </w:pPr>
            <w:r w:rsidRPr="005F32A6">
              <w:t>4/1/10</w:t>
            </w:r>
          </w:p>
        </w:tc>
      </w:tr>
      <w:tr w:rsidR="00DF0D2F" w:rsidRPr="005F32A6" w:rsidTr="00DF0D2F">
        <w:trPr>
          <w:cantSplit/>
          <w:trHeight w:val="20"/>
        </w:trPr>
        <w:tc>
          <w:tcPr>
            <w:tcW w:w="252"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DF0D2F" w:rsidRPr="005F32A6" w:rsidRDefault="00DF0D2F" w:rsidP="00DF0D2F">
            <w:proofErr w:type="spellStart"/>
            <w:r>
              <w:t>ISZ</w:t>
            </w:r>
            <w:proofErr w:type="spellEnd"/>
            <w:r>
              <w:t xml:space="preserve">   </w:t>
            </w:r>
          </w:p>
        </w:tc>
        <w:tc>
          <w:tcPr>
            <w:tcW w:w="191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DF0D2F" w:rsidRPr="00AE7B42" w:rsidRDefault="00DF0D2F" w:rsidP="00914C93">
            <w:pPr>
              <w:rPr>
                <w:sz w:val="22"/>
                <w:szCs w:val="22"/>
              </w:rPr>
            </w:pPr>
            <w:r w:rsidRPr="00AE7B42">
              <w:rPr>
                <w:sz w:val="22"/>
                <w:szCs w:val="22"/>
              </w:rPr>
              <w:t>Informační systémy ve zdravotnictví</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DF0D2F" w:rsidRPr="005F32A6" w:rsidRDefault="00DF0D2F"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roofErr w:type="gramStart"/>
            <w:r w:rsidRPr="005F32A6">
              <w:t>5</w:t>
            </w:r>
            <w:r>
              <w:t xml:space="preserve">  </w:t>
            </w:r>
            <w:r w:rsidRPr="005F32A6">
              <w:t>Z</w:t>
            </w:r>
            <w:proofErr w:type="gramEnd"/>
          </w:p>
        </w:tc>
        <w:tc>
          <w:tcPr>
            <w:tcW w:w="325" w:type="pct"/>
            <w:tcBorders>
              <w:top w:val="single" w:sz="4" w:space="0" w:color="auto"/>
              <w:left w:val="single" w:sz="12" w:space="0" w:color="auto"/>
              <w:bottom w:val="single" w:sz="4" w:space="0" w:color="auto"/>
              <w:right w:val="single" w:sz="4" w:space="0" w:color="auto"/>
            </w:tcBorders>
            <w:vAlign w:val="center"/>
          </w:tcPr>
          <w:p w:rsidR="00DF0D2F" w:rsidRPr="005F32A6" w:rsidRDefault="00DF0D2F"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DF0D2F" w:rsidRPr="005F32A6" w:rsidRDefault="00DF0D2F"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DF0D2F" w:rsidRPr="005F32A6" w:rsidRDefault="00DF0D2F"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DF0D2F" w:rsidRPr="005F32A6" w:rsidRDefault="00DF0D2F"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DF0D2F" w:rsidRPr="005F32A6" w:rsidRDefault="00DF0D2F" w:rsidP="00914C93">
            <w:pPr>
              <w:jc w:val="center"/>
            </w:pPr>
            <w:r w:rsidRPr="005F32A6">
              <w:t>0/5/9</w:t>
            </w:r>
          </w:p>
        </w:tc>
      </w:tr>
      <w:tr w:rsidR="00DF0D2F" w:rsidRPr="005F32A6" w:rsidTr="00DF0D2F">
        <w:trPr>
          <w:cantSplit/>
          <w:trHeight w:val="20"/>
        </w:trPr>
        <w:tc>
          <w:tcPr>
            <w:tcW w:w="252" w:type="pct"/>
            <w:gridSpan w:val="3"/>
            <w:tcBorders>
              <w:top w:val="single" w:sz="4" w:space="0" w:color="auto"/>
              <w:left w:val="single" w:sz="12" w:space="0" w:color="auto"/>
              <w:bottom w:val="single" w:sz="12" w:space="0" w:color="auto"/>
              <w:right w:val="single" w:sz="4" w:space="0" w:color="auto"/>
            </w:tcBorders>
            <w:shd w:val="clear" w:color="auto" w:fill="auto"/>
            <w:vAlign w:val="center"/>
          </w:tcPr>
          <w:p w:rsidR="00DF0D2F" w:rsidRPr="00DF0D2F" w:rsidRDefault="00DF0D2F" w:rsidP="00914C93">
            <w:pPr>
              <w:rPr>
                <w:color w:val="FFFF00"/>
                <w:sz w:val="18"/>
                <w:szCs w:val="18"/>
              </w:rPr>
            </w:pPr>
            <w:r w:rsidRPr="00DF0D2F">
              <w:rPr>
                <w:sz w:val="18"/>
                <w:szCs w:val="18"/>
              </w:rPr>
              <w:t>ABS</w:t>
            </w:r>
          </w:p>
        </w:tc>
        <w:tc>
          <w:tcPr>
            <w:tcW w:w="1918"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DF0D2F" w:rsidRPr="00AE7B42" w:rsidRDefault="00DF0D2F" w:rsidP="00DF0D2F">
            <w:pPr>
              <w:ind w:left="6"/>
              <w:rPr>
                <w:color w:val="FFFF00"/>
                <w:sz w:val="22"/>
                <w:szCs w:val="22"/>
              </w:rPr>
            </w:pPr>
            <w:r w:rsidRPr="00AE7B42">
              <w:rPr>
                <w:sz w:val="22"/>
                <w:szCs w:val="22"/>
              </w:rPr>
              <w:t>Absolventský seminář I</w:t>
            </w:r>
          </w:p>
        </w:tc>
        <w:tc>
          <w:tcPr>
            <w:tcW w:w="327" w:type="pct"/>
            <w:tcBorders>
              <w:top w:val="single" w:sz="4" w:space="0" w:color="auto"/>
              <w:left w:val="single" w:sz="12" w:space="0" w:color="auto"/>
              <w:bottom w:val="single" w:sz="12" w:space="0" w:color="auto"/>
              <w:right w:val="single" w:sz="4" w:space="0" w:color="auto"/>
            </w:tcBorders>
            <w:vAlign w:val="center"/>
          </w:tcPr>
          <w:p w:rsidR="00DF0D2F" w:rsidRPr="005F32A6" w:rsidRDefault="00DF0D2F" w:rsidP="00914C93">
            <w:pPr>
              <w:jc w:val="center"/>
            </w:pPr>
          </w:p>
        </w:tc>
        <w:tc>
          <w:tcPr>
            <w:tcW w:w="326" w:type="pct"/>
            <w:tcBorders>
              <w:top w:val="single" w:sz="4" w:space="0" w:color="auto"/>
              <w:left w:val="single" w:sz="4" w:space="0" w:color="auto"/>
              <w:bottom w:val="single" w:sz="12" w:space="0" w:color="auto"/>
              <w:right w:val="single" w:sz="12" w:space="0" w:color="auto"/>
            </w:tcBorders>
            <w:vAlign w:val="center"/>
          </w:tcPr>
          <w:p w:rsidR="00DF0D2F" w:rsidRPr="005F32A6" w:rsidRDefault="00DF0D2F" w:rsidP="00914C93">
            <w:pPr>
              <w:jc w:val="center"/>
            </w:pPr>
          </w:p>
        </w:tc>
        <w:tc>
          <w:tcPr>
            <w:tcW w:w="325" w:type="pct"/>
            <w:tcBorders>
              <w:top w:val="single" w:sz="4" w:space="0" w:color="auto"/>
              <w:left w:val="single" w:sz="12" w:space="0" w:color="auto"/>
              <w:bottom w:val="single" w:sz="12" w:space="0" w:color="auto"/>
              <w:right w:val="single" w:sz="4" w:space="0" w:color="auto"/>
            </w:tcBorders>
            <w:vAlign w:val="center"/>
          </w:tcPr>
          <w:p w:rsidR="00DF0D2F" w:rsidRPr="005F32A6" w:rsidRDefault="00DF0D2F" w:rsidP="00914C93">
            <w:pPr>
              <w:jc w:val="center"/>
            </w:pPr>
          </w:p>
        </w:tc>
        <w:tc>
          <w:tcPr>
            <w:tcW w:w="329" w:type="pct"/>
            <w:tcBorders>
              <w:top w:val="single" w:sz="4" w:space="0" w:color="auto"/>
              <w:left w:val="single" w:sz="4" w:space="0" w:color="auto"/>
              <w:bottom w:val="single" w:sz="12" w:space="0" w:color="auto"/>
              <w:right w:val="single" w:sz="12" w:space="0" w:color="auto"/>
            </w:tcBorders>
            <w:vAlign w:val="center"/>
          </w:tcPr>
          <w:p w:rsidR="00DF0D2F" w:rsidRPr="005F32A6" w:rsidRDefault="00DF0D2F" w:rsidP="00914C93">
            <w:pPr>
              <w:jc w:val="center"/>
            </w:pPr>
          </w:p>
        </w:tc>
        <w:tc>
          <w:tcPr>
            <w:tcW w:w="331" w:type="pct"/>
            <w:gridSpan w:val="2"/>
            <w:tcBorders>
              <w:top w:val="single" w:sz="4" w:space="0" w:color="auto"/>
              <w:left w:val="single" w:sz="12" w:space="0" w:color="auto"/>
              <w:bottom w:val="single" w:sz="12" w:space="0" w:color="auto"/>
              <w:right w:val="single" w:sz="4" w:space="0" w:color="auto"/>
            </w:tcBorders>
            <w:vAlign w:val="center"/>
          </w:tcPr>
          <w:p w:rsidR="00DF0D2F" w:rsidRPr="005F32A6" w:rsidRDefault="00DF0D2F" w:rsidP="00914C93">
            <w:pPr>
              <w:jc w:val="center"/>
            </w:pPr>
            <w:proofErr w:type="gramStart"/>
            <w:r w:rsidRPr="005F32A6">
              <w:t>6</w:t>
            </w:r>
            <w:r>
              <w:t xml:space="preserve">  </w:t>
            </w:r>
            <w:r w:rsidRPr="005F32A6">
              <w:t>Z</w:t>
            </w:r>
            <w:proofErr w:type="gramEnd"/>
          </w:p>
        </w:tc>
        <w:tc>
          <w:tcPr>
            <w:tcW w:w="346" w:type="pct"/>
            <w:tcBorders>
              <w:top w:val="single" w:sz="4" w:space="0" w:color="auto"/>
              <w:left w:val="single" w:sz="4" w:space="0" w:color="auto"/>
              <w:bottom w:val="single" w:sz="12" w:space="0" w:color="auto"/>
              <w:right w:val="single" w:sz="12" w:space="0" w:color="auto"/>
            </w:tcBorders>
            <w:vAlign w:val="center"/>
          </w:tcPr>
          <w:p w:rsidR="00DF0D2F" w:rsidRPr="005F32A6" w:rsidRDefault="00DF0D2F" w:rsidP="00914C93">
            <w:pPr>
              <w:jc w:val="center"/>
            </w:pPr>
          </w:p>
        </w:tc>
        <w:tc>
          <w:tcPr>
            <w:tcW w:w="395" w:type="pct"/>
            <w:tcBorders>
              <w:top w:val="single" w:sz="4" w:space="0" w:color="auto"/>
              <w:left w:val="single" w:sz="12" w:space="0" w:color="auto"/>
              <w:bottom w:val="single" w:sz="12" w:space="0" w:color="auto"/>
              <w:right w:val="single" w:sz="12" w:space="0" w:color="auto"/>
            </w:tcBorders>
          </w:tcPr>
          <w:p w:rsidR="00DF0D2F" w:rsidRPr="005F32A6" w:rsidRDefault="00DF0D2F" w:rsidP="00914C93">
            <w:pPr>
              <w:jc w:val="center"/>
            </w:pPr>
          </w:p>
        </w:tc>
        <w:tc>
          <w:tcPr>
            <w:tcW w:w="451" w:type="pct"/>
            <w:tcBorders>
              <w:top w:val="single" w:sz="4" w:space="0" w:color="auto"/>
              <w:left w:val="single" w:sz="12" w:space="0" w:color="auto"/>
              <w:bottom w:val="single" w:sz="12" w:space="0" w:color="auto"/>
              <w:right w:val="single" w:sz="12" w:space="0" w:color="auto"/>
            </w:tcBorders>
            <w:vAlign w:val="center"/>
          </w:tcPr>
          <w:p w:rsidR="00DF0D2F" w:rsidRPr="005F32A6" w:rsidRDefault="00DF0D2F" w:rsidP="00914C93">
            <w:pPr>
              <w:jc w:val="center"/>
            </w:pPr>
            <w:r w:rsidRPr="005F32A6">
              <w:t>6/0/10</w:t>
            </w:r>
          </w:p>
        </w:tc>
      </w:tr>
      <w:tr w:rsidR="00DF0D2F" w:rsidRPr="005F32A6" w:rsidTr="00DF0D2F">
        <w:trPr>
          <w:cantSplit/>
          <w:trHeight w:val="20"/>
        </w:trPr>
        <w:tc>
          <w:tcPr>
            <w:tcW w:w="5000" w:type="pct"/>
            <w:gridSpan w:val="15"/>
            <w:tcBorders>
              <w:top w:val="single" w:sz="12" w:space="0" w:color="auto"/>
              <w:left w:val="single" w:sz="12" w:space="0" w:color="auto"/>
              <w:bottom w:val="single" w:sz="12" w:space="0" w:color="auto"/>
              <w:right w:val="single" w:sz="12" w:space="0" w:color="auto"/>
            </w:tcBorders>
            <w:vAlign w:val="center"/>
          </w:tcPr>
          <w:p w:rsidR="00DF0D2F" w:rsidRPr="005F32A6" w:rsidRDefault="00DF0D2F" w:rsidP="00914C93">
            <w:pPr>
              <w:jc w:val="center"/>
            </w:pPr>
            <w:r w:rsidRPr="005F32A6">
              <w:rPr>
                <w:b/>
                <w:bCs/>
              </w:rPr>
              <w:t>Povinné oborové předměty</w:t>
            </w:r>
            <w:r w:rsidRPr="005F32A6">
              <w:rPr>
                <w:b/>
              </w:rPr>
              <w:t xml:space="preserve"> – kategorie A</w:t>
            </w:r>
          </w:p>
        </w:tc>
      </w:tr>
      <w:tr w:rsidR="00D4018E" w:rsidRPr="005F32A6" w:rsidTr="00D4018E">
        <w:trPr>
          <w:cantSplit/>
          <w:trHeight w:val="20"/>
        </w:trPr>
        <w:tc>
          <w:tcPr>
            <w:tcW w:w="241" w:type="pct"/>
            <w:tcBorders>
              <w:top w:val="single" w:sz="12" w:space="0" w:color="auto"/>
              <w:left w:val="single" w:sz="12" w:space="0" w:color="auto"/>
              <w:bottom w:val="single" w:sz="4" w:space="0" w:color="auto"/>
              <w:right w:val="single" w:sz="4" w:space="0" w:color="auto"/>
            </w:tcBorders>
            <w:shd w:val="clear" w:color="auto" w:fill="FFFFFF"/>
            <w:vAlign w:val="center"/>
          </w:tcPr>
          <w:p w:rsidR="00D4018E" w:rsidRPr="00D4018E" w:rsidRDefault="00D4018E" w:rsidP="00914C93">
            <w:pPr>
              <w:rPr>
                <w:bCs/>
                <w:sz w:val="18"/>
                <w:szCs w:val="18"/>
              </w:rPr>
            </w:pPr>
            <w:proofErr w:type="spellStart"/>
            <w:r w:rsidRPr="00D4018E">
              <w:rPr>
                <w:bCs/>
                <w:sz w:val="18"/>
                <w:szCs w:val="18"/>
              </w:rPr>
              <w:t>PRP</w:t>
            </w:r>
            <w:proofErr w:type="spellEnd"/>
          </w:p>
        </w:tc>
        <w:tc>
          <w:tcPr>
            <w:tcW w:w="1929" w:type="pct"/>
            <w:gridSpan w:val="5"/>
            <w:tcBorders>
              <w:top w:val="single" w:sz="12" w:space="0" w:color="auto"/>
              <w:left w:val="single" w:sz="4" w:space="0" w:color="auto"/>
              <w:bottom w:val="single" w:sz="4" w:space="0" w:color="auto"/>
              <w:right w:val="single" w:sz="12" w:space="0" w:color="auto"/>
            </w:tcBorders>
            <w:shd w:val="clear" w:color="auto" w:fill="FFFFFF"/>
            <w:vAlign w:val="center"/>
          </w:tcPr>
          <w:p w:rsidR="00D4018E" w:rsidRPr="00AE7B42" w:rsidRDefault="000345A3" w:rsidP="00914C93">
            <w:pPr>
              <w:rPr>
                <w:b/>
                <w:bCs/>
                <w:sz w:val="22"/>
                <w:szCs w:val="22"/>
              </w:rPr>
            </w:pPr>
            <w:r w:rsidRPr="00AE7B42">
              <w:rPr>
                <w:b/>
                <w:bCs/>
                <w:sz w:val="22"/>
                <w:szCs w:val="22"/>
              </w:rPr>
              <w:t xml:space="preserve">1. </w:t>
            </w:r>
            <w:r w:rsidR="00D4018E" w:rsidRPr="00AE7B42">
              <w:rPr>
                <w:b/>
                <w:bCs/>
                <w:sz w:val="22"/>
                <w:szCs w:val="22"/>
              </w:rPr>
              <w:t>První pomoc</w:t>
            </w:r>
          </w:p>
        </w:tc>
        <w:tc>
          <w:tcPr>
            <w:tcW w:w="327" w:type="pct"/>
            <w:tcBorders>
              <w:top w:val="single" w:sz="12"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proofErr w:type="gramStart"/>
            <w:r w:rsidRPr="005F32A6">
              <w:t>8</w:t>
            </w:r>
            <w:r>
              <w:t xml:space="preserve">  </w:t>
            </w:r>
            <w:proofErr w:type="spellStart"/>
            <w:r w:rsidRPr="005F32A6">
              <w:t>ZK</w:t>
            </w:r>
            <w:proofErr w:type="spellEnd"/>
            <w:proofErr w:type="gramEnd"/>
          </w:p>
        </w:tc>
        <w:tc>
          <w:tcPr>
            <w:tcW w:w="326" w:type="pct"/>
            <w:tcBorders>
              <w:top w:val="single" w:sz="12"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p>
        </w:tc>
        <w:tc>
          <w:tcPr>
            <w:tcW w:w="325" w:type="pct"/>
            <w:tcBorders>
              <w:top w:val="single" w:sz="12"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p>
        </w:tc>
        <w:tc>
          <w:tcPr>
            <w:tcW w:w="329" w:type="pct"/>
            <w:tcBorders>
              <w:top w:val="single" w:sz="12"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p>
        </w:tc>
        <w:tc>
          <w:tcPr>
            <w:tcW w:w="331" w:type="pct"/>
            <w:gridSpan w:val="2"/>
            <w:tcBorders>
              <w:top w:val="single" w:sz="12"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p>
        </w:tc>
        <w:tc>
          <w:tcPr>
            <w:tcW w:w="346" w:type="pct"/>
            <w:tcBorders>
              <w:top w:val="single" w:sz="12"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p>
        </w:tc>
        <w:tc>
          <w:tcPr>
            <w:tcW w:w="395" w:type="pct"/>
            <w:tcBorders>
              <w:top w:val="single" w:sz="12" w:space="0" w:color="auto"/>
              <w:left w:val="single" w:sz="12" w:space="0" w:color="auto"/>
              <w:bottom w:val="single" w:sz="4" w:space="0" w:color="auto"/>
              <w:right w:val="single" w:sz="12" w:space="0" w:color="auto"/>
            </w:tcBorders>
          </w:tcPr>
          <w:p w:rsidR="00D4018E" w:rsidRPr="005F32A6" w:rsidRDefault="00D4018E" w:rsidP="00914C93">
            <w:pPr>
              <w:jc w:val="center"/>
            </w:pPr>
          </w:p>
        </w:tc>
        <w:tc>
          <w:tcPr>
            <w:tcW w:w="451" w:type="pct"/>
            <w:tcBorders>
              <w:top w:val="single" w:sz="12" w:space="0" w:color="auto"/>
              <w:left w:val="single" w:sz="12" w:space="0" w:color="auto"/>
              <w:bottom w:val="single" w:sz="4" w:space="0" w:color="auto"/>
              <w:right w:val="single" w:sz="12" w:space="0" w:color="auto"/>
            </w:tcBorders>
            <w:vAlign w:val="center"/>
          </w:tcPr>
          <w:p w:rsidR="00D4018E" w:rsidRPr="005F32A6" w:rsidRDefault="00D4018E" w:rsidP="00914C93">
            <w:pPr>
              <w:jc w:val="center"/>
            </w:pPr>
            <w:r w:rsidRPr="005F32A6">
              <w:t>4/4/10</w:t>
            </w:r>
          </w:p>
        </w:tc>
      </w:tr>
      <w:tr w:rsidR="000345A3" w:rsidRPr="005F32A6" w:rsidTr="000345A3">
        <w:trPr>
          <w:cantSplit/>
          <w:trHeight w:val="20"/>
        </w:trPr>
        <w:tc>
          <w:tcPr>
            <w:tcW w:w="217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0345A3" w:rsidRPr="00AE7B42" w:rsidRDefault="000345A3" w:rsidP="00D4018E">
            <w:pPr>
              <w:rPr>
                <w:rFonts w:eastAsia="Calibri"/>
                <w:b/>
                <w:sz w:val="22"/>
                <w:szCs w:val="22"/>
                <w:lang w:eastAsia="en-US"/>
              </w:rPr>
            </w:pPr>
            <w:r w:rsidRPr="00AE7B42">
              <w:rPr>
                <w:rFonts w:eastAsia="Calibri"/>
                <w:b/>
                <w:sz w:val="22"/>
                <w:szCs w:val="22"/>
                <w:lang w:eastAsia="en-US"/>
              </w:rPr>
              <w:t xml:space="preserve">          2. Ošetřovatelství</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0345A3" w:rsidRPr="005F32A6" w:rsidRDefault="000345A3"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0345A3" w:rsidRPr="005F32A6" w:rsidRDefault="000345A3"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0345A3" w:rsidRPr="005F32A6" w:rsidRDefault="000345A3"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0345A3" w:rsidRPr="005F32A6" w:rsidRDefault="000345A3"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0345A3" w:rsidRPr="005F32A6" w:rsidRDefault="000345A3"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0345A3" w:rsidRPr="005F32A6" w:rsidRDefault="000345A3"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0345A3" w:rsidRPr="005F32A6" w:rsidRDefault="000345A3"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0345A3" w:rsidRPr="005F32A6" w:rsidRDefault="000345A3" w:rsidP="00914C93">
            <w:pPr>
              <w:jc w:val="center"/>
            </w:pPr>
          </w:p>
        </w:tc>
      </w:tr>
      <w:tr w:rsidR="00D4018E" w:rsidRPr="005F32A6" w:rsidTr="00D4018E">
        <w:trPr>
          <w:cantSplit/>
          <w:trHeight w:val="20"/>
        </w:trPr>
        <w:tc>
          <w:tcPr>
            <w:tcW w:w="241" w:type="pct"/>
            <w:tcBorders>
              <w:top w:val="single" w:sz="4" w:space="0" w:color="auto"/>
              <w:left w:val="single" w:sz="12" w:space="0" w:color="auto"/>
              <w:bottom w:val="single" w:sz="4" w:space="0" w:color="auto"/>
              <w:right w:val="single" w:sz="4" w:space="0" w:color="auto"/>
            </w:tcBorders>
            <w:shd w:val="clear" w:color="auto" w:fill="FFFFFF"/>
            <w:vAlign w:val="center"/>
          </w:tcPr>
          <w:p w:rsidR="00D4018E" w:rsidRPr="000345A3" w:rsidRDefault="000345A3" w:rsidP="00914C93">
            <w:pPr>
              <w:rPr>
                <w:bCs/>
                <w:sz w:val="18"/>
                <w:szCs w:val="18"/>
              </w:rPr>
            </w:pPr>
            <w:r w:rsidRPr="000345A3">
              <w:rPr>
                <w:bCs/>
                <w:sz w:val="18"/>
                <w:szCs w:val="18"/>
              </w:rPr>
              <w:t>TOP</w:t>
            </w:r>
          </w:p>
        </w:tc>
        <w:tc>
          <w:tcPr>
            <w:tcW w:w="192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D4018E" w:rsidRPr="00AE7B42" w:rsidRDefault="00D4018E" w:rsidP="00D4018E">
            <w:pPr>
              <w:rPr>
                <w:rFonts w:eastAsia="Calibri"/>
                <w:sz w:val="22"/>
                <w:szCs w:val="22"/>
                <w:lang w:eastAsia="en-US"/>
              </w:rPr>
            </w:pPr>
            <w:r w:rsidRPr="00AE7B42">
              <w:rPr>
                <w:rFonts w:eastAsia="Calibri"/>
                <w:sz w:val="22"/>
                <w:szCs w:val="22"/>
                <w:lang w:eastAsia="en-US"/>
              </w:rPr>
              <w:t xml:space="preserve">Teorie ošetřovatelství, ošetřovatelský proces </w:t>
            </w:r>
          </w:p>
          <w:p w:rsidR="00D4018E" w:rsidRPr="00AE7B42" w:rsidRDefault="00D4018E" w:rsidP="00D4018E">
            <w:pPr>
              <w:ind w:left="45"/>
              <w:rPr>
                <w:b/>
                <w:bCs/>
                <w:sz w:val="22"/>
                <w:szCs w:val="22"/>
              </w:rPr>
            </w:pPr>
            <w:r w:rsidRPr="00AE7B42">
              <w:rPr>
                <w:rFonts w:eastAsia="Calibri"/>
                <w:sz w:val="22"/>
                <w:szCs w:val="22"/>
                <w:lang w:eastAsia="en-US"/>
              </w:rPr>
              <w:t>a potřeby člověka</w:t>
            </w:r>
            <w:r w:rsidRPr="00177A93">
              <w:rPr>
                <w:rFonts w:eastAsia="Calibri"/>
                <w:b/>
                <w:sz w:val="22"/>
                <w:szCs w:val="22"/>
                <w:vertAlign w:val="superscript"/>
                <w:lang w:eastAsia="en-US"/>
              </w:rPr>
              <w:t>2</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D4018E" w:rsidRPr="005F32A6" w:rsidRDefault="00D4018E" w:rsidP="00914C93">
            <w:pPr>
              <w:jc w:val="center"/>
            </w:pPr>
            <w:proofErr w:type="gramStart"/>
            <w:r w:rsidRPr="005F32A6">
              <w:t>6</w:t>
            </w:r>
            <w:r>
              <w:t xml:space="preserve">  </w:t>
            </w:r>
            <w:r w:rsidRPr="005F32A6">
              <w:t>Z</w:t>
            </w:r>
            <w:proofErr w:type="gramEnd"/>
          </w:p>
        </w:tc>
        <w:tc>
          <w:tcPr>
            <w:tcW w:w="326" w:type="pct"/>
            <w:tcBorders>
              <w:top w:val="single" w:sz="4"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r w:rsidRPr="005F32A6">
              <w:t>5</w:t>
            </w:r>
            <w:r>
              <w:t xml:space="preserve">  </w:t>
            </w:r>
            <w:proofErr w:type="spellStart"/>
            <w:r w:rsidRPr="005F32A6">
              <w:t>KZ</w:t>
            </w:r>
            <w:proofErr w:type="spellEnd"/>
          </w:p>
        </w:tc>
        <w:tc>
          <w:tcPr>
            <w:tcW w:w="325" w:type="pct"/>
            <w:tcBorders>
              <w:top w:val="single" w:sz="4"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proofErr w:type="gramStart"/>
            <w:r w:rsidRPr="005F32A6">
              <w:t>5</w:t>
            </w:r>
            <w:r>
              <w:t xml:space="preserve">  </w:t>
            </w:r>
            <w:proofErr w:type="spellStart"/>
            <w:r w:rsidRPr="005F32A6">
              <w:t>ZK</w:t>
            </w:r>
            <w:proofErr w:type="spellEnd"/>
            <w:proofErr w:type="gramEnd"/>
          </w:p>
        </w:tc>
        <w:tc>
          <w:tcPr>
            <w:tcW w:w="329" w:type="pct"/>
            <w:tcBorders>
              <w:top w:val="single" w:sz="4"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D4018E" w:rsidRPr="005F32A6" w:rsidRDefault="00D4018E"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D4018E" w:rsidRPr="005F32A6" w:rsidRDefault="00D4018E" w:rsidP="00914C93">
            <w:pPr>
              <w:jc w:val="center"/>
            </w:pPr>
            <w:r w:rsidRPr="005F32A6">
              <w:t>11/5/43</w:t>
            </w:r>
          </w:p>
        </w:tc>
      </w:tr>
      <w:tr w:rsidR="00D4018E" w:rsidRPr="005F32A6" w:rsidTr="00D4018E">
        <w:trPr>
          <w:cantSplit/>
        </w:trPr>
        <w:tc>
          <w:tcPr>
            <w:tcW w:w="241" w:type="pct"/>
            <w:tcBorders>
              <w:top w:val="single" w:sz="4" w:space="0" w:color="auto"/>
              <w:left w:val="single" w:sz="12" w:space="0" w:color="auto"/>
              <w:bottom w:val="single" w:sz="4" w:space="0" w:color="auto"/>
              <w:right w:val="single" w:sz="4" w:space="0" w:color="auto"/>
            </w:tcBorders>
            <w:shd w:val="clear" w:color="auto" w:fill="FFFFFF"/>
            <w:vAlign w:val="center"/>
          </w:tcPr>
          <w:p w:rsidR="00D4018E" w:rsidRPr="00D4018E" w:rsidRDefault="00D4018E" w:rsidP="00D4018E">
            <w:pPr>
              <w:rPr>
                <w:sz w:val="18"/>
                <w:szCs w:val="18"/>
              </w:rPr>
            </w:pPr>
            <w:proofErr w:type="spellStart"/>
            <w:r w:rsidRPr="00D4018E">
              <w:rPr>
                <w:sz w:val="18"/>
                <w:szCs w:val="18"/>
              </w:rPr>
              <w:t>OSP</w:t>
            </w:r>
            <w:proofErr w:type="spellEnd"/>
          </w:p>
        </w:tc>
        <w:tc>
          <w:tcPr>
            <w:tcW w:w="192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D4018E" w:rsidRPr="00AE7B42" w:rsidRDefault="00D4018E" w:rsidP="00D4018E">
            <w:pPr>
              <w:rPr>
                <w:sz w:val="22"/>
                <w:szCs w:val="22"/>
              </w:rPr>
            </w:pPr>
            <w:r w:rsidRPr="00AE7B42">
              <w:rPr>
                <w:sz w:val="22"/>
                <w:szCs w:val="22"/>
              </w:rPr>
              <w:t>Ošetřovatelské postupy</w:t>
            </w:r>
          </w:p>
        </w:tc>
        <w:tc>
          <w:tcPr>
            <w:tcW w:w="327" w:type="pct"/>
            <w:tcBorders>
              <w:top w:val="single" w:sz="4"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r w:rsidRPr="005F32A6">
              <w:t>12</w:t>
            </w:r>
            <w:r>
              <w:t xml:space="preserve"> </w:t>
            </w:r>
            <w:proofErr w:type="spellStart"/>
            <w:r w:rsidRPr="005F32A6">
              <w:t>KZ</w:t>
            </w:r>
            <w:proofErr w:type="spellEnd"/>
          </w:p>
        </w:tc>
        <w:tc>
          <w:tcPr>
            <w:tcW w:w="326" w:type="pct"/>
            <w:tcBorders>
              <w:top w:val="single" w:sz="4"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r w:rsidRPr="005F32A6">
              <w:t>12</w:t>
            </w:r>
            <w:r>
              <w:t xml:space="preserve"> </w:t>
            </w:r>
            <w:proofErr w:type="spellStart"/>
            <w:r w:rsidRPr="005F32A6">
              <w:t>ZK</w:t>
            </w:r>
            <w:proofErr w:type="spellEnd"/>
          </w:p>
        </w:tc>
        <w:tc>
          <w:tcPr>
            <w:tcW w:w="325" w:type="pct"/>
            <w:tcBorders>
              <w:top w:val="single" w:sz="4"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D4018E" w:rsidRPr="005F32A6" w:rsidRDefault="00D4018E"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D4018E" w:rsidRPr="005F32A6" w:rsidRDefault="00D4018E" w:rsidP="00914C93">
            <w:pPr>
              <w:jc w:val="center"/>
            </w:pPr>
            <w:r w:rsidRPr="005F32A6">
              <w:t>0/24/20</w:t>
            </w:r>
          </w:p>
        </w:tc>
      </w:tr>
      <w:tr w:rsidR="00D4018E" w:rsidRPr="005F32A6" w:rsidTr="00D4018E">
        <w:trPr>
          <w:cantSplit/>
          <w:trHeight w:val="70"/>
        </w:trPr>
        <w:tc>
          <w:tcPr>
            <w:tcW w:w="241" w:type="pct"/>
            <w:tcBorders>
              <w:top w:val="single" w:sz="4" w:space="0" w:color="auto"/>
              <w:left w:val="single" w:sz="12" w:space="0" w:color="auto"/>
              <w:bottom w:val="single" w:sz="4" w:space="0" w:color="auto"/>
              <w:right w:val="single" w:sz="4" w:space="0" w:color="auto"/>
            </w:tcBorders>
            <w:shd w:val="clear" w:color="auto" w:fill="FFFFFF"/>
            <w:vAlign w:val="center"/>
          </w:tcPr>
          <w:p w:rsidR="00D4018E" w:rsidRPr="00D4018E" w:rsidRDefault="00D4018E" w:rsidP="006E4FEE">
            <w:pPr>
              <w:ind w:left="-57" w:right="-57"/>
              <w:rPr>
                <w:sz w:val="18"/>
                <w:szCs w:val="18"/>
              </w:rPr>
            </w:pPr>
            <w:proofErr w:type="spellStart"/>
            <w:r w:rsidRPr="00D4018E">
              <w:rPr>
                <w:sz w:val="18"/>
                <w:szCs w:val="18"/>
              </w:rPr>
              <w:t>MUO</w:t>
            </w:r>
            <w:proofErr w:type="spellEnd"/>
            <w:r w:rsidRPr="00D4018E">
              <w:rPr>
                <w:sz w:val="18"/>
                <w:szCs w:val="18"/>
              </w:rPr>
              <w:t xml:space="preserve">  </w:t>
            </w:r>
          </w:p>
        </w:tc>
        <w:tc>
          <w:tcPr>
            <w:tcW w:w="192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D4018E" w:rsidRPr="00AE7B42" w:rsidRDefault="00D4018E" w:rsidP="00914C93">
            <w:pPr>
              <w:rPr>
                <w:sz w:val="22"/>
                <w:szCs w:val="22"/>
                <w:vertAlign w:val="superscript"/>
              </w:rPr>
            </w:pPr>
            <w:r w:rsidRPr="00AE7B42">
              <w:rPr>
                <w:sz w:val="22"/>
                <w:szCs w:val="22"/>
              </w:rPr>
              <w:t>Multikulturní ošetřovatelství</w:t>
            </w:r>
            <w:r w:rsidR="000345A3" w:rsidRPr="00AE7B42">
              <w:rPr>
                <w:b/>
                <w:sz w:val="22"/>
                <w:szCs w:val="22"/>
                <w:vertAlign w:val="superscript"/>
              </w:rPr>
              <w:t>2</w:t>
            </w:r>
          </w:p>
        </w:tc>
        <w:tc>
          <w:tcPr>
            <w:tcW w:w="327" w:type="pct"/>
            <w:tcBorders>
              <w:top w:val="single" w:sz="4"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proofErr w:type="gramStart"/>
            <w:r w:rsidRPr="005F32A6">
              <w:t>5</w:t>
            </w:r>
            <w:r>
              <w:t xml:space="preserve">  </w:t>
            </w:r>
            <w:r w:rsidRPr="005F32A6">
              <w:t>Z</w:t>
            </w:r>
            <w:proofErr w:type="gramEnd"/>
          </w:p>
        </w:tc>
        <w:tc>
          <w:tcPr>
            <w:tcW w:w="331" w:type="pct"/>
            <w:gridSpan w:val="2"/>
            <w:tcBorders>
              <w:top w:val="single" w:sz="4" w:space="0" w:color="auto"/>
              <w:left w:val="single" w:sz="12" w:space="0" w:color="auto"/>
              <w:bottom w:val="single" w:sz="4" w:space="0" w:color="auto"/>
              <w:right w:val="single" w:sz="4" w:space="0" w:color="auto"/>
            </w:tcBorders>
            <w:vAlign w:val="center"/>
          </w:tcPr>
          <w:p w:rsidR="00D4018E" w:rsidRPr="005F32A6" w:rsidRDefault="00D4018E" w:rsidP="00914C93">
            <w:pPr>
              <w:jc w:val="center"/>
              <w:rPr>
                <w:color w:val="FF0000"/>
              </w:rPr>
            </w:pPr>
          </w:p>
        </w:tc>
        <w:tc>
          <w:tcPr>
            <w:tcW w:w="346" w:type="pct"/>
            <w:tcBorders>
              <w:top w:val="single" w:sz="4" w:space="0" w:color="auto"/>
              <w:left w:val="single" w:sz="4" w:space="0" w:color="auto"/>
              <w:bottom w:val="single" w:sz="4" w:space="0" w:color="auto"/>
              <w:right w:val="single" w:sz="12" w:space="0" w:color="auto"/>
            </w:tcBorders>
            <w:vAlign w:val="center"/>
          </w:tcPr>
          <w:p w:rsidR="00D4018E" w:rsidRPr="005F32A6" w:rsidRDefault="00D4018E" w:rsidP="00914C93">
            <w:pPr>
              <w:jc w:val="center"/>
              <w:rPr>
                <w:color w:val="FF0000"/>
              </w:rPr>
            </w:pPr>
          </w:p>
        </w:tc>
        <w:tc>
          <w:tcPr>
            <w:tcW w:w="395" w:type="pct"/>
            <w:tcBorders>
              <w:top w:val="single" w:sz="4" w:space="0" w:color="auto"/>
              <w:left w:val="single" w:sz="12" w:space="0" w:color="auto"/>
              <w:bottom w:val="single" w:sz="4" w:space="0" w:color="auto"/>
              <w:right w:val="single" w:sz="12" w:space="0" w:color="auto"/>
            </w:tcBorders>
          </w:tcPr>
          <w:p w:rsidR="00D4018E" w:rsidRPr="005F32A6" w:rsidRDefault="00D4018E"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D4018E" w:rsidRPr="005F32A6" w:rsidRDefault="00D4018E" w:rsidP="00914C93">
            <w:pPr>
              <w:jc w:val="center"/>
            </w:pPr>
            <w:r w:rsidRPr="005F32A6">
              <w:t>5/0/11</w:t>
            </w:r>
          </w:p>
        </w:tc>
      </w:tr>
      <w:tr w:rsidR="00D4018E" w:rsidRPr="005F32A6" w:rsidTr="00D4018E">
        <w:trPr>
          <w:cantSplit/>
        </w:trPr>
        <w:tc>
          <w:tcPr>
            <w:tcW w:w="241" w:type="pct"/>
            <w:tcBorders>
              <w:top w:val="single" w:sz="4" w:space="0" w:color="auto"/>
              <w:left w:val="single" w:sz="12" w:space="0" w:color="auto"/>
              <w:bottom w:val="single" w:sz="4" w:space="0" w:color="auto"/>
              <w:right w:val="single" w:sz="4" w:space="0" w:color="auto"/>
            </w:tcBorders>
            <w:shd w:val="clear" w:color="auto" w:fill="FFFFFF"/>
            <w:vAlign w:val="center"/>
          </w:tcPr>
          <w:p w:rsidR="00D4018E" w:rsidRPr="00D4018E" w:rsidRDefault="00D4018E" w:rsidP="006E4FEE">
            <w:pPr>
              <w:ind w:right="-57"/>
              <w:rPr>
                <w:sz w:val="18"/>
                <w:szCs w:val="18"/>
              </w:rPr>
            </w:pPr>
            <w:proofErr w:type="spellStart"/>
            <w:r w:rsidRPr="00D4018E">
              <w:rPr>
                <w:sz w:val="18"/>
                <w:szCs w:val="18"/>
              </w:rPr>
              <w:t>VYO</w:t>
            </w:r>
            <w:proofErr w:type="spellEnd"/>
          </w:p>
        </w:tc>
        <w:tc>
          <w:tcPr>
            <w:tcW w:w="192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D4018E" w:rsidRPr="00AE7B42" w:rsidRDefault="00D4018E" w:rsidP="000345A3">
            <w:pPr>
              <w:rPr>
                <w:sz w:val="22"/>
                <w:szCs w:val="22"/>
              </w:rPr>
            </w:pPr>
            <w:r w:rsidRPr="00AE7B42">
              <w:rPr>
                <w:sz w:val="22"/>
                <w:szCs w:val="22"/>
              </w:rPr>
              <w:t>Výzkum v ošetřovatelství</w:t>
            </w:r>
            <w:r w:rsidRPr="00AE7B42">
              <w:rPr>
                <w:rFonts w:eastAsia="Calibri"/>
                <w:b/>
                <w:sz w:val="22"/>
                <w:szCs w:val="22"/>
                <w:vertAlign w:val="superscript"/>
                <w:lang w:val="de-DE" w:eastAsia="en-US"/>
              </w:rPr>
              <w:t>2</w:t>
            </w:r>
          </w:p>
        </w:tc>
        <w:tc>
          <w:tcPr>
            <w:tcW w:w="327" w:type="pct"/>
            <w:tcBorders>
              <w:top w:val="single" w:sz="4"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proofErr w:type="gramStart"/>
            <w:r w:rsidRPr="005F32A6">
              <w:t>6</w:t>
            </w:r>
            <w:r>
              <w:t xml:space="preserve">  </w:t>
            </w:r>
            <w:r w:rsidRPr="005F32A6">
              <w:t>Z</w:t>
            </w:r>
            <w:proofErr w:type="gramEnd"/>
          </w:p>
        </w:tc>
        <w:tc>
          <w:tcPr>
            <w:tcW w:w="346" w:type="pct"/>
            <w:tcBorders>
              <w:top w:val="single" w:sz="4"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D4018E" w:rsidRPr="005F32A6" w:rsidRDefault="00D4018E"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D4018E" w:rsidRPr="005F32A6" w:rsidRDefault="00D4018E" w:rsidP="00914C93">
            <w:pPr>
              <w:jc w:val="center"/>
            </w:pPr>
            <w:r w:rsidRPr="005F32A6">
              <w:t>5/1/10</w:t>
            </w:r>
          </w:p>
        </w:tc>
      </w:tr>
      <w:tr w:rsidR="00D4018E" w:rsidRPr="005F32A6" w:rsidTr="00D4018E">
        <w:trPr>
          <w:cantSplit/>
        </w:trPr>
        <w:tc>
          <w:tcPr>
            <w:tcW w:w="241" w:type="pct"/>
            <w:tcBorders>
              <w:top w:val="single" w:sz="4" w:space="0" w:color="auto"/>
              <w:left w:val="single" w:sz="12" w:space="0" w:color="auto"/>
              <w:bottom w:val="single" w:sz="4" w:space="0" w:color="auto"/>
              <w:right w:val="single" w:sz="4" w:space="0" w:color="auto"/>
            </w:tcBorders>
            <w:shd w:val="clear" w:color="auto" w:fill="FFFFFF"/>
            <w:vAlign w:val="center"/>
          </w:tcPr>
          <w:p w:rsidR="00D4018E" w:rsidRPr="00D4018E" w:rsidRDefault="00D4018E" w:rsidP="006E4FEE">
            <w:pPr>
              <w:ind w:right="-57"/>
              <w:rPr>
                <w:sz w:val="18"/>
                <w:szCs w:val="18"/>
              </w:rPr>
            </w:pPr>
            <w:r w:rsidRPr="00D4018E">
              <w:rPr>
                <w:sz w:val="18"/>
                <w:szCs w:val="18"/>
              </w:rPr>
              <w:t>KOP</w:t>
            </w:r>
          </w:p>
        </w:tc>
        <w:tc>
          <w:tcPr>
            <w:tcW w:w="192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D4018E" w:rsidRPr="00AE7B42" w:rsidRDefault="00D4018E" w:rsidP="000345A3">
            <w:pPr>
              <w:rPr>
                <w:sz w:val="22"/>
                <w:szCs w:val="22"/>
              </w:rPr>
            </w:pPr>
            <w:r w:rsidRPr="00AE7B42">
              <w:rPr>
                <w:sz w:val="22"/>
                <w:szCs w:val="22"/>
              </w:rPr>
              <w:t>Komunitní a domácí péče</w:t>
            </w:r>
          </w:p>
        </w:tc>
        <w:tc>
          <w:tcPr>
            <w:tcW w:w="327" w:type="pct"/>
            <w:tcBorders>
              <w:top w:val="single" w:sz="4"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proofErr w:type="gramStart"/>
            <w:r w:rsidRPr="005F32A6">
              <w:t>6</w:t>
            </w:r>
            <w:r>
              <w:t xml:space="preserve">  </w:t>
            </w:r>
            <w:r w:rsidRPr="005F32A6">
              <w:t>Z</w:t>
            </w:r>
            <w:proofErr w:type="gramEnd"/>
          </w:p>
        </w:tc>
        <w:tc>
          <w:tcPr>
            <w:tcW w:w="325" w:type="pct"/>
            <w:tcBorders>
              <w:top w:val="single" w:sz="4"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D4018E" w:rsidRPr="005F32A6" w:rsidRDefault="00D4018E"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D4018E" w:rsidRPr="005F32A6" w:rsidRDefault="00D4018E" w:rsidP="00914C93">
            <w:pPr>
              <w:jc w:val="center"/>
            </w:pPr>
            <w:r w:rsidRPr="005F32A6">
              <w:t>5/1/10</w:t>
            </w:r>
          </w:p>
        </w:tc>
      </w:tr>
      <w:tr w:rsidR="00D4018E" w:rsidRPr="005F32A6" w:rsidTr="00D4018E">
        <w:trPr>
          <w:cantSplit/>
        </w:trPr>
        <w:tc>
          <w:tcPr>
            <w:tcW w:w="241" w:type="pct"/>
            <w:tcBorders>
              <w:top w:val="single" w:sz="4" w:space="0" w:color="auto"/>
              <w:left w:val="single" w:sz="12" w:space="0" w:color="auto"/>
              <w:bottom w:val="single" w:sz="4" w:space="0" w:color="auto"/>
              <w:right w:val="single" w:sz="4" w:space="0" w:color="auto"/>
            </w:tcBorders>
            <w:vAlign w:val="center"/>
          </w:tcPr>
          <w:p w:rsidR="00D4018E" w:rsidRPr="00D4018E" w:rsidRDefault="00D4018E" w:rsidP="006E4FEE">
            <w:pPr>
              <w:ind w:right="-57"/>
              <w:rPr>
                <w:sz w:val="18"/>
                <w:szCs w:val="18"/>
              </w:rPr>
            </w:pPr>
            <w:proofErr w:type="spellStart"/>
            <w:r w:rsidRPr="00D4018E">
              <w:rPr>
                <w:sz w:val="18"/>
                <w:szCs w:val="18"/>
              </w:rPr>
              <w:t>REO</w:t>
            </w:r>
            <w:proofErr w:type="spellEnd"/>
          </w:p>
        </w:tc>
        <w:tc>
          <w:tcPr>
            <w:tcW w:w="1929" w:type="pct"/>
            <w:gridSpan w:val="5"/>
            <w:tcBorders>
              <w:top w:val="single" w:sz="4" w:space="0" w:color="auto"/>
              <w:left w:val="single" w:sz="4" w:space="0" w:color="auto"/>
              <w:bottom w:val="single" w:sz="4" w:space="0" w:color="auto"/>
              <w:right w:val="single" w:sz="12" w:space="0" w:color="auto"/>
            </w:tcBorders>
            <w:vAlign w:val="center"/>
          </w:tcPr>
          <w:p w:rsidR="00D4018E" w:rsidRPr="00AE7B42" w:rsidRDefault="00D4018E" w:rsidP="000345A3">
            <w:pPr>
              <w:rPr>
                <w:sz w:val="22"/>
                <w:szCs w:val="22"/>
              </w:rPr>
            </w:pPr>
            <w:r w:rsidRPr="00AE7B42">
              <w:rPr>
                <w:sz w:val="22"/>
                <w:szCs w:val="22"/>
              </w:rPr>
              <w:t>Rehabilitační ošetřovatelství</w:t>
            </w:r>
          </w:p>
        </w:tc>
        <w:tc>
          <w:tcPr>
            <w:tcW w:w="327" w:type="pct"/>
            <w:tcBorders>
              <w:top w:val="single" w:sz="4"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D4018E" w:rsidRPr="005F32A6" w:rsidRDefault="00D4018E" w:rsidP="00914C93">
            <w:pPr>
              <w:jc w:val="center"/>
            </w:pPr>
            <w:proofErr w:type="gramStart"/>
            <w:r w:rsidRPr="005F32A6">
              <w:t>6</w:t>
            </w:r>
            <w:r>
              <w:t xml:space="preserve">  </w:t>
            </w:r>
            <w:r w:rsidRPr="005F32A6">
              <w:t>Z</w:t>
            </w:r>
            <w:proofErr w:type="gramEnd"/>
          </w:p>
        </w:tc>
        <w:tc>
          <w:tcPr>
            <w:tcW w:w="346" w:type="pct"/>
            <w:tcBorders>
              <w:top w:val="single" w:sz="4" w:space="0" w:color="auto"/>
              <w:left w:val="single" w:sz="4" w:space="0" w:color="auto"/>
              <w:bottom w:val="single" w:sz="4" w:space="0" w:color="auto"/>
              <w:right w:val="single" w:sz="12" w:space="0" w:color="auto"/>
            </w:tcBorders>
            <w:vAlign w:val="center"/>
          </w:tcPr>
          <w:p w:rsidR="00D4018E" w:rsidRPr="005F32A6" w:rsidRDefault="00D4018E"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D4018E" w:rsidRPr="005F32A6" w:rsidRDefault="00D4018E"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D4018E" w:rsidRPr="005F32A6" w:rsidRDefault="00D4018E" w:rsidP="00914C93">
            <w:pPr>
              <w:jc w:val="center"/>
            </w:pPr>
            <w:r w:rsidRPr="005F32A6">
              <w:t>3/3/18</w:t>
            </w:r>
          </w:p>
        </w:tc>
      </w:tr>
      <w:tr w:rsidR="00914C93" w:rsidRPr="005F32A6" w:rsidTr="00273051">
        <w:trPr>
          <w:cantSplit/>
        </w:trPr>
        <w:tc>
          <w:tcPr>
            <w:tcW w:w="2170" w:type="pct"/>
            <w:gridSpan w:val="6"/>
            <w:tcBorders>
              <w:top w:val="single" w:sz="4" w:space="0" w:color="auto"/>
              <w:left w:val="single" w:sz="12" w:space="0" w:color="auto"/>
              <w:bottom w:val="single" w:sz="4" w:space="0" w:color="auto"/>
              <w:right w:val="single" w:sz="12" w:space="0" w:color="auto"/>
            </w:tcBorders>
            <w:vAlign w:val="center"/>
          </w:tcPr>
          <w:p w:rsidR="00914C93" w:rsidRPr="00AE7B42" w:rsidRDefault="000345A3" w:rsidP="006E4FEE">
            <w:pPr>
              <w:jc w:val="both"/>
              <w:rPr>
                <w:sz w:val="22"/>
                <w:szCs w:val="22"/>
              </w:rPr>
            </w:pPr>
            <w:r w:rsidRPr="00AE7B42">
              <w:rPr>
                <w:b/>
                <w:bCs/>
                <w:sz w:val="22"/>
                <w:szCs w:val="22"/>
              </w:rPr>
              <w:t xml:space="preserve"> </w:t>
            </w:r>
            <w:r w:rsidR="00914C93" w:rsidRPr="00AE7B42">
              <w:rPr>
                <w:b/>
                <w:bCs/>
                <w:sz w:val="22"/>
                <w:szCs w:val="22"/>
              </w:rPr>
              <w:t>3. Ošetřovatelství v klinických oborech</w:t>
            </w:r>
            <w:r w:rsidR="00914C93" w:rsidRPr="00AE7B42">
              <w:rPr>
                <w:rFonts w:eastAsia="Calibri"/>
                <w:b/>
                <w:sz w:val="22"/>
                <w:szCs w:val="22"/>
                <w:vertAlign w:val="superscript"/>
                <w:lang w:val="de-DE" w:eastAsia="en-US"/>
              </w:rPr>
              <w:t>2</w:t>
            </w:r>
          </w:p>
        </w:tc>
        <w:tc>
          <w:tcPr>
            <w:tcW w:w="327"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31" w:type="pct"/>
            <w:gridSpan w:val="2"/>
            <w:tcBorders>
              <w:top w:val="single" w:sz="4" w:space="0" w:color="auto"/>
              <w:left w:val="single" w:sz="12" w:space="0" w:color="auto"/>
              <w:bottom w:val="single" w:sz="4" w:space="0" w:color="auto"/>
              <w:right w:val="single" w:sz="4" w:space="0" w:color="auto"/>
            </w:tcBorders>
            <w:vAlign w:val="center"/>
          </w:tcPr>
          <w:p w:rsidR="00914C93" w:rsidRPr="005F32A6" w:rsidRDefault="00914C93" w:rsidP="00914C93">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914C93" w:rsidRPr="005F32A6" w:rsidRDefault="00914C93"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914C93" w:rsidRPr="005F32A6" w:rsidRDefault="00914C93"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914C93" w:rsidRPr="005F32A6" w:rsidRDefault="00914C93" w:rsidP="00914C93">
            <w:pPr>
              <w:jc w:val="center"/>
            </w:pPr>
          </w:p>
        </w:tc>
      </w:tr>
      <w:tr w:rsidR="005E315E" w:rsidRPr="005F32A6" w:rsidTr="005E315E">
        <w:trPr>
          <w:cantSplit/>
        </w:trPr>
        <w:tc>
          <w:tcPr>
            <w:tcW w:w="245" w:type="pct"/>
            <w:gridSpan w:val="2"/>
            <w:tcBorders>
              <w:top w:val="single" w:sz="4" w:space="0" w:color="auto"/>
              <w:left w:val="single" w:sz="12" w:space="0" w:color="auto"/>
              <w:bottom w:val="single" w:sz="4" w:space="0" w:color="auto"/>
              <w:right w:val="single" w:sz="4" w:space="0" w:color="auto"/>
            </w:tcBorders>
            <w:shd w:val="clear" w:color="auto" w:fill="FFFFFF"/>
            <w:vAlign w:val="center"/>
          </w:tcPr>
          <w:p w:rsidR="005E315E" w:rsidRPr="005E315E" w:rsidRDefault="005E315E" w:rsidP="00914C93">
            <w:pPr>
              <w:rPr>
                <w:sz w:val="18"/>
                <w:szCs w:val="18"/>
              </w:rPr>
            </w:pPr>
            <w:proofErr w:type="spellStart"/>
            <w:r w:rsidRPr="005E315E">
              <w:rPr>
                <w:sz w:val="18"/>
                <w:szCs w:val="18"/>
              </w:rPr>
              <w:t>OIN</w:t>
            </w:r>
            <w:proofErr w:type="spellEnd"/>
          </w:p>
        </w:tc>
        <w:tc>
          <w:tcPr>
            <w:tcW w:w="1925"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E315E" w:rsidRPr="00AE7B42" w:rsidRDefault="005E315E" w:rsidP="00914C93">
            <w:pPr>
              <w:rPr>
                <w:sz w:val="22"/>
                <w:szCs w:val="22"/>
              </w:rPr>
            </w:pPr>
            <w:r w:rsidRPr="00AE7B42">
              <w:rPr>
                <w:sz w:val="22"/>
                <w:szCs w:val="22"/>
              </w:rPr>
              <w:t xml:space="preserve">Ošetřovatelská péče v interních oborech </w:t>
            </w:r>
          </w:p>
        </w:tc>
        <w:tc>
          <w:tcPr>
            <w:tcW w:w="327" w:type="pct"/>
            <w:tcBorders>
              <w:top w:val="single" w:sz="4" w:space="0" w:color="auto"/>
              <w:left w:val="single" w:sz="12" w:space="0" w:color="auto"/>
              <w:bottom w:val="single" w:sz="4" w:space="0" w:color="auto"/>
              <w:right w:val="single" w:sz="4" w:space="0" w:color="auto"/>
            </w:tcBorders>
            <w:vAlign w:val="center"/>
          </w:tcPr>
          <w:p w:rsidR="005E315E" w:rsidRPr="005F32A6" w:rsidRDefault="005E315E"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5E315E" w:rsidRPr="005F32A6" w:rsidRDefault="005E315E"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5E315E" w:rsidRPr="005F32A6" w:rsidRDefault="005E315E" w:rsidP="00914C93">
            <w:pPr>
              <w:jc w:val="center"/>
            </w:pPr>
            <w:r w:rsidRPr="005F32A6">
              <w:t>10</w:t>
            </w:r>
            <w:r>
              <w:t xml:space="preserve"> </w:t>
            </w:r>
            <w:proofErr w:type="spellStart"/>
            <w:r w:rsidRPr="005F32A6">
              <w:t>KZ</w:t>
            </w:r>
            <w:proofErr w:type="spellEnd"/>
          </w:p>
        </w:tc>
        <w:tc>
          <w:tcPr>
            <w:tcW w:w="329" w:type="pct"/>
            <w:tcBorders>
              <w:top w:val="single" w:sz="4" w:space="0" w:color="auto"/>
              <w:left w:val="single" w:sz="4" w:space="0" w:color="auto"/>
              <w:bottom w:val="single" w:sz="4" w:space="0" w:color="auto"/>
              <w:right w:val="single" w:sz="12" w:space="0" w:color="auto"/>
            </w:tcBorders>
            <w:vAlign w:val="center"/>
          </w:tcPr>
          <w:p w:rsidR="005E315E" w:rsidRPr="005F32A6" w:rsidRDefault="005E315E" w:rsidP="00914C93">
            <w:pPr>
              <w:jc w:val="center"/>
            </w:pPr>
            <w:r w:rsidRPr="005F32A6">
              <w:t>10</w:t>
            </w:r>
            <w:r>
              <w:t xml:space="preserve"> </w:t>
            </w:r>
            <w:proofErr w:type="spellStart"/>
            <w:r w:rsidRPr="005F32A6">
              <w:t>KZ</w:t>
            </w:r>
            <w:proofErr w:type="spellEnd"/>
          </w:p>
        </w:tc>
        <w:tc>
          <w:tcPr>
            <w:tcW w:w="331" w:type="pct"/>
            <w:gridSpan w:val="2"/>
            <w:tcBorders>
              <w:top w:val="single" w:sz="4" w:space="0" w:color="auto"/>
              <w:left w:val="single" w:sz="12" w:space="0" w:color="auto"/>
              <w:bottom w:val="single" w:sz="4" w:space="0" w:color="auto"/>
              <w:right w:val="single" w:sz="4" w:space="0" w:color="auto"/>
            </w:tcBorders>
            <w:vAlign w:val="center"/>
          </w:tcPr>
          <w:p w:rsidR="005E315E" w:rsidRPr="005E315E" w:rsidRDefault="005E315E" w:rsidP="00914C93">
            <w:pPr>
              <w:jc w:val="center"/>
              <w:rPr>
                <w:sz w:val="18"/>
                <w:szCs w:val="18"/>
              </w:rPr>
            </w:pPr>
            <w:r w:rsidRPr="005E315E">
              <w:rPr>
                <w:sz w:val="18"/>
                <w:szCs w:val="18"/>
              </w:rPr>
              <w:t xml:space="preserve">14  </w:t>
            </w:r>
            <w:proofErr w:type="spellStart"/>
            <w:r w:rsidRPr="005E315E">
              <w:rPr>
                <w:sz w:val="18"/>
                <w:szCs w:val="18"/>
              </w:rPr>
              <w:t>KZ</w:t>
            </w:r>
            <w:proofErr w:type="spellEnd"/>
          </w:p>
        </w:tc>
        <w:tc>
          <w:tcPr>
            <w:tcW w:w="346" w:type="pct"/>
            <w:tcBorders>
              <w:top w:val="single" w:sz="4" w:space="0" w:color="auto"/>
              <w:left w:val="single" w:sz="4" w:space="0" w:color="auto"/>
              <w:bottom w:val="single" w:sz="4" w:space="0" w:color="auto"/>
              <w:right w:val="single" w:sz="12" w:space="0" w:color="auto"/>
            </w:tcBorders>
            <w:vAlign w:val="center"/>
          </w:tcPr>
          <w:p w:rsidR="005E315E" w:rsidRPr="005F32A6" w:rsidRDefault="005E315E" w:rsidP="00914C93">
            <w:pPr>
              <w:jc w:val="center"/>
            </w:pPr>
            <w:r w:rsidRPr="005F32A6">
              <w:t>12</w:t>
            </w:r>
            <w:r>
              <w:t xml:space="preserve">  </w:t>
            </w:r>
            <w:proofErr w:type="spellStart"/>
            <w:r w:rsidRPr="005F32A6">
              <w:t>KZ</w:t>
            </w:r>
            <w:proofErr w:type="spellEnd"/>
          </w:p>
        </w:tc>
        <w:tc>
          <w:tcPr>
            <w:tcW w:w="395" w:type="pct"/>
            <w:tcBorders>
              <w:top w:val="single" w:sz="4" w:space="0" w:color="auto"/>
              <w:left w:val="single" w:sz="12" w:space="0" w:color="auto"/>
              <w:bottom w:val="single" w:sz="4" w:space="0" w:color="auto"/>
              <w:right w:val="single" w:sz="12" w:space="0" w:color="auto"/>
            </w:tcBorders>
          </w:tcPr>
          <w:p w:rsidR="005E315E" w:rsidRPr="005F32A6" w:rsidRDefault="005E315E" w:rsidP="00914C93">
            <w:r w:rsidRPr="005F32A6">
              <w:t>1</w:t>
            </w:r>
            <w:r>
              <w:t xml:space="preserve">0 </w:t>
            </w:r>
            <w:proofErr w:type="spellStart"/>
            <w:r>
              <w:t>ZK</w:t>
            </w:r>
            <w:proofErr w:type="spellEnd"/>
          </w:p>
        </w:tc>
        <w:tc>
          <w:tcPr>
            <w:tcW w:w="451" w:type="pct"/>
            <w:tcBorders>
              <w:top w:val="single" w:sz="4" w:space="0" w:color="auto"/>
              <w:left w:val="single" w:sz="12" w:space="0" w:color="auto"/>
              <w:bottom w:val="single" w:sz="4" w:space="0" w:color="auto"/>
              <w:right w:val="single" w:sz="12" w:space="0" w:color="auto"/>
            </w:tcBorders>
            <w:vAlign w:val="center"/>
          </w:tcPr>
          <w:p w:rsidR="005E315E" w:rsidRPr="005F32A6" w:rsidRDefault="005E315E" w:rsidP="00914C93">
            <w:pPr>
              <w:jc w:val="center"/>
            </w:pPr>
            <w:r w:rsidRPr="005F32A6">
              <w:t>46/10/52</w:t>
            </w:r>
          </w:p>
        </w:tc>
      </w:tr>
      <w:tr w:rsidR="005E315E" w:rsidRPr="005F32A6" w:rsidTr="005E315E">
        <w:trPr>
          <w:cantSplit/>
        </w:trPr>
        <w:tc>
          <w:tcPr>
            <w:tcW w:w="245" w:type="pct"/>
            <w:gridSpan w:val="2"/>
            <w:tcBorders>
              <w:top w:val="single" w:sz="4" w:space="0" w:color="auto"/>
              <w:left w:val="single" w:sz="12" w:space="0" w:color="auto"/>
              <w:bottom w:val="single" w:sz="4" w:space="0" w:color="auto"/>
              <w:right w:val="single" w:sz="4" w:space="0" w:color="auto"/>
            </w:tcBorders>
            <w:shd w:val="clear" w:color="auto" w:fill="FFFFFF"/>
            <w:vAlign w:val="center"/>
          </w:tcPr>
          <w:p w:rsidR="005E315E" w:rsidRPr="005E315E" w:rsidRDefault="005E315E" w:rsidP="005E315E">
            <w:pPr>
              <w:ind w:right="-57"/>
              <w:rPr>
                <w:sz w:val="18"/>
                <w:szCs w:val="18"/>
              </w:rPr>
            </w:pPr>
            <w:r w:rsidRPr="005E315E">
              <w:rPr>
                <w:sz w:val="18"/>
                <w:szCs w:val="18"/>
              </w:rPr>
              <w:t>OCH</w:t>
            </w:r>
          </w:p>
        </w:tc>
        <w:tc>
          <w:tcPr>
            <w:tcW w:w="1925"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E315E" w:rsidRPr="00AE7B42" w:rsidRDefault="005E315E" w:rsidP="005E315E">
            <w:pPr>
              <w:ind w:left="6"/>
              <w:rPr>
                <w:sz w:val="22"/>
                <w:szCs w:val="22"/>
              </w:rPr>
            </w:pPr>
            <w:r w:rsidRPr="00AE7B42">
              <w:rPr>
                <w:sz w:val="22"/>
                <w:szCs w:val="22"/>
              </w:rPr>
              <w:t xml:space="preserve">Ošetřovatelská péče v chirurgických oborech </w:t>
            </w:r>
          </w:p>
        </w:tc>
        <w:tc>
          <w:tcPr>
            <w:tcW w:w="327" w:type="pct"/>
            <w:tcBorders>
              <w:top w:val="single" w:sz="4" w:space="0" w:color="auto"/>
              <w:left w:val="single" w:sz="12" w:space="0" w:color="auto"/>
              <w:bottom w:val="single" w:sz="4" w:space="0" w:color="auto"/>
              <w:right w:val="single" w:sz="4" w:space="0" w:color="auto"/>
            </w:tcBorders>
            <w:vAlign w:val="center"/>
          </w:tcPr>
          <w:p w:rsidR="005E315E" w:rsidRPr="005F32A6" w:rsidRDefault="005E315E"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5E315E" w:rsidRPr="005F32A6" w:rsidRDefault="005E315E"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5E315E" w:rsidRPr="005F32A6" w:rsidRDefault="005E315E" w:rsidP="00914C93">
            <w:pPr>
              <w:jc w:val="center"/>
            </w:pPr>
            <w:r w:rsidRPr="005F32A6">
              <w:t>8</w:t>
            </w:r>
            <w:r>
              <w:t xml:space="preserve">  </w:t>
            </w:r>
            <w:proofErr w:type="spellStart"/>
            <w:r w:rsidRPr="005F32A6">
              <w:t>KZ</w:t>
            </w:r>
            <w:proofErr w:type="spellEnd"/>
          </w:p>
        </w:tc>
        <w:tc>
          <w:tcPr>
            <w:tcW w:w="329" w:type="pct"/>
            <w:tcBorders>
              <w:top w:val="single" w:sz="4" w:space="0" w:color="auto"/>
              <w:left w:val="single" w:sz="4" w:space="0" w:color="auto"/>
              <w:bottom w:val="single" w:sz="4" w:space="0" w:color="auto"/>
              <w:right w:val="single" w:sz="12" w:space="0" w:color="auto"/>
            </w:tcBorders>
            <w:vAlign w:val="center"/>
          </w:tcPr>
          <w:p w:rsidR="005E315E" w:rsidRPr="005F32A6" w:rsidRDefault="005E315E" w:rsidP="00914C93">
            <w:pPr>
              <w:jc w:val="center"/>
            </w:pPr>
            <w:r w:rsidRPr="005F32A6">
              <w:t>8</w:t>
            </w:r>
            <w:r>
              <w:t xml:space="preserve">  </w:t>
            </w:r>
            <w:proofErr w:type="spellStart"/>
            <w:r w:rsidRPr="005F32A6">
              <w:t>KZ</w:t>
            </w:r>
            <w:proofErr w:type="spellEnd"/>
          </w:p>
        </w:tc>
        <w:tc>
          <w:tcPr>
            <w:tcW w:w="331" w:type="pct"/>
            <w:gridSpan w:val="2"/>
            <w:tcBorders>
              <w:top w:val="single" w:sz="4" w:space="0" w:color="auto"/>
              <w:left w:val="single" w:sz="12" w:space="0" w:color="auto"/>
              <w:bottom w:val="single" w:sz="4" w:space="0" w:color="auto"/>
              <w:right w:val="single" w:sz="4" w:space="0" w:color="auto"/>
            </w:tcBorders>
            <w:vAlign w:val="center"/>
          </w:tcPr>
          <w:p w:rsidR="005E315E" w:rsidRPr="005E315E" w:rsidRDefault="005E315E" w:rsidP="00914C93">
            <w:pPr>
              <w:jc w:val="center"/>
              <w:rPr>
                <w:sz w:val="18"/>
                <w:szCs w:val="18"/>
              </w:rPr>
            </w:pPr>
            <w:r w:rsidRPr="005E315E">
              <w:rPr>
                <w:sz w:val="18"/>
                <w:szCs w:val="18"/>
              </w:rPr>
              <w:t xml:space="preserve">10  </w:t>
            </w:r>
            <w:proofErr w:type="spellStart"/>
            <w:r w:rsidRPr="005E315E">
              <w:rPr>
                <w:sz w:val="18"/>
                <w:szCs w:val="18"/>
              </w:rPr>
              <w:t>KZ</w:t>
            </w:r>
            <w:proofErr w:type="spellEnd"/>
          </w:p>
        </w:tc>
        <w:tc>
          <w:tcPr>
            <w:tcW w:w="346" w:type="pct"/>
            <w:tcBorders>
              <w:top w:val="single" w:sz="4" w:space="0" w:color="auto"/>
              <w:left w:val="single" w:sz="4" w:space="0" w:color="auto"/>
              <w:bottom w:val="single" w:sz="4" w:space="0" w:color="auto"/>
              <w:right w:val="single" w:sz="12" w:space="0" w:color="auto"/>
            </w:tcBorders>
            <w:vAlign w:val="center"/>
          </w:tcPr>
          <w:p w:rsidR="005E315E" w:rsidRPr="005F32A6" w:rsidRDefault="005E315E" w:rsidP="00914C93">
            <w:pPr>
              <w:jc w:val="center"/>
            </w:pPr>
            <w:r w:rsidRPr="005F32A6">
              <w:t>10</w:t>
            </w:r>
            <w:r>
              <w:t xml:space="preserve">  </w:t>
            </w:r>
            <w:proofErr w:type="spellStart"/>
            <w:r w:rsidRPr="005F32A6">
              <w:t>KZ</w:t>
            </w:r>
            <w:proofErr w:type="spellEnd"/>
          </w:p>
        </w:tc>
        <w:tc>
          <w:tcPr>
            <w:tcW w:w="395" w:type="pct"/>
            <w:tcBorders>
              <w:top w:val="single" w:sz="4" w:space="0" w:color="auto"/>
              <w:left w:val="single" w:sz="12" w:space="0" w:color="auto"/>
              <w:bottom w:val="single" w:sz="4" w:space="0" w:color="auto"/>
              <w:right w:val="single" w:sz="12" w:space="0" w:color="auto"/>
            </w:tcBorders>
          </w:tcPr>
          <w:p w:rsidR="005E315E" w:rsidRPr="005F32A6" w:rsidRDefault="005E315E" w:rsidP="00914C93">
            <w:pPr>
              <w:jc w:val="center"/>
            </w:pPr>
            <w:proofErr w:type="gramStart"/>
            <w:r w:rsidRPr="005F32A6">
              <w:t>8</w:t>
            </w:r>
            <w:r>
              <w:t xml:space="preserve">  </w:t>
            </w:r>
            <w:proofErr w:type="spellStart"/>
            <w:r w:rsidRPr="005F32A6">
              <w:t>ZK</w:t>
            </w:r>
            <w:proofErr w:type="spellEnd"/>
            <w:proofErr w:type="gramEnd"/>
          </w:p>
        </w:tc>
        <w:tc>
          <w:tcPr>
            <w:tcW w:w="451" w:type="pct"/>
            <w:tcBorders>
              <w:top w:val="single" w:sz="4" w:space="0" w:color="auto"/>
              <w:left w:val="single" w:sz="12" w:space="0" w:color="auto"/>
              <w:bottom w:val="single" w:sz="4" w:space="0" w:color="auto"/>
              <w:right w:val="single" w:sz="12" w:space="0" w:color="auto"/>
            </w:tcBorders>
            <w:vAlign w:val="center"/>
          </w:tcPr>
          <w:p w:rsidR="005E315E" w:rsidRPr="005F32A6" w:rsidRDefault="005E315E" w:rsidP="00914C93">
            <w:pPr>
              <w:jc w:val="center"/>
            </w:pPr>
            <w:r w:rsidRPr="005F32A6">
              <w:t>34/10/64</w:t>
            </w:r>
          </w:p>
        </w:tc>
      </w:tr>
      <w:tr w:rsidR="005E315E" w:rsidRPr="005F32A6" w:rsidTr="005E315E">
        <w:trPr>
          <w:cantSplit/>
        </w:trPr>
        <w:tc>
          <w:tcPr>
            <w:tcW w:w="245" w:type="pct"/>
            <w:gridSpan w:val="2"/>
            <w:tcBorders>
              <w:top w:val="single" w:sz="4" w:space="0" w:color="auto"/>
              <w:left w:val="single" w:sz="12" w:space="0" w:color="auto"/>
              <w:bottom w:val="single" w:sz="4" w:space="0" w:color="auto"/>
              <w:right w:val="single" w:sz="4" w:space="0" w:color="auto"/>
            </w:tcBorders>
            <w:shd w:val="clear" w:color="auto" w:fill="FFFFFF"/>
            <w:vAlign w:val="center"/>
          </w:tcPr>
          <w:p w:rsidR="005E315E" w:rsidRPr="005E315E" w:rsidRDefault="005E315E" w:rsidP="00914C93">
            <w:pPr>
              <w:rPr>
                <w:sz w:val="18"/>
                <w:szCs w:val="18"/>
              </w:rPr>
            </w:pPr>
            <w:proofErr w:type="spellStart"/>
            <w:r w:rsidRPr="005E315E">
              <w:rPr>
                <w:sz w:val="18"/>
                <w:szCs w:val="18"/>
              </w:rPr>
              <w:t>OPD</w:t>
            </w:r>
            <w:proofErr w:type="spellEnd"/>
          </w:p>
        </w:tc>
        <w:tc>
          <w:tcPr>
            <w:tcW w:w="1925"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E315E" w:rsidRPr="00AE7B42" w:rsidRDefault="005E315E" w:rsidP="006E4FEE">
            <w:pPr>
              <w:rPr>
                <w:sz w:val="22"/>
                <w:szCs w:val="22"/>
              </w:rPr>
            </w:pPr>
            <w:r w:rsidRPr="00AE7B42">
              <w:rPr>
                <w:sz w:val="22"/>
                <w:szCs w:val="22"/>
              </w:rPr>
              <w:t>Ošetřovatelská péče o dítě</w:t>
            </w:r>
          </w:p>
        </w:tc>
        <w:tc>
          <w:tcPr>
            <w:tcW w:w="327" w:type="pct"/>
            <w:tcBorders>
              <w:top w:val="single" w:sz="4" w:space="0" w:color="auto"/>
              <w:left w:val="single" w:sz="12" w:space="0" w:color="auto"/>
              <w:bottom w:val="single" w:sz="4" w:space="0" w:color="auto"/>
              <w:right w:val="single" w:sz="4" w:space="0" w:color="auto"/>
            </w:tcBorders>
            <w:vAlign w:val="center"/>
          </w:tcPr>
          <w:p w:rsidR="005E315E" w:rsidRPr="005F32A6" w:rsidRDefault="005E315E" w:rsidP="00914C93">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5E315E" w:rsidRPr="005F32A6" w:rsidRDefault="005E315E" w:rsidP="00914C93">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5E315E" w:rsidRPr="005F32A6" w:rsidRDefault="005E315E" w:rsidP="00914C93">
            <w:pPr>
              <w:jc w:val="center"/>
            </w:pPr>
            <w:proofErr w:type="gramStart"/>
            <w:r w:rsidRPr="005F32A6">
              <w:t>8</w:t>
            </w:r>
            <w:r>
              <w:t xml:space="preserve">  </w:t>
            </w:r>
            <w:r w:rsidRPr="005F32A6">
              <w:t>Z</w:t>
            </w:r>
            <w:proofErr w:type="gramEnd"/>
          </w:p>
        </w:tc>
        <w:tc>
          <w:tcPr>
            <w:tcW w:w="329" w:type="pct"/>
            <w:tcBorders>
              <w:top w:val="single" w:sz="4" w:space="0" w:color="auto"/>
              <w:left w:val="single" w:sz="4" w:space="0" w:color="auto"/>
              <w:bottom w:val="single" w:sz="4" w:space="0" w:color="auto"/>
              <w:right w:val="single" w:sz="12" w:space="0" w:color="auto"/>
            </w:tcBorders>
            <w:vAlign w:val="center"/>
          </w:tcPr>
          <w:p w:rsidR="005E315E" w:rsidRPr="005F32A6" w:rsidRDefault="005E315E" w:rsidP="00914C93">
            <w:pPr>
              <w:jc w:val="center"/>
            </w:pPr>
            <w:r w:rsidRPr="005F32A6">
              <w:t>8</w:t>
            </w:r>
            <w:r>
              <w:t xml:space="preserve">  </w:t>
            </w:r>
            <w:proofErr w:type="spellStart"/>
            <w:r w:rsidRPr="005F32A6">
              <w:t>KZ</w:t>
            </w:r>
            <w:proofErr w:type="spellEnd"/>
          </w:p>
        </w:tc>
        <w:tc>
          <w:tcPr>
            <w:tcW w:w="331" w:type="pct"/>
            <w:gridSpan w:val="2"/>
            <w:tcBorders>
              <w:top w:val="single" w:sz="4" w:space="0" w:color="auto"/>
              <w:left w:val="single" w:sz="12" w:space="0" w:color="auto"/>
              <w:bottom w:val="single" w:sz="4" w:space="0" w:color="auto"/>
              <w:right w:val="single" w:sz="4" w:space="0" w:color="auto"/>
            </w:tcBorders>
            <w:vAlign w:val="center"/>
          </w:tcPr>
          <w:p w:rsidR="005E315E" w:rsidRPr="005F32A6" w:rsidRDefault="005E315E" w:rsidP="00914C93">
            <w:pPr>
              <w:jc w:val="center"/>
            </w:pPr>
            <w:proofErr w:type="gramStart"/>
            <w:r w:rsidRPr="005F32A6">
              <w:t>8</w:t>
            </w:r>
            <w:r>
              <w:t xml:space="preserve">  </w:t>
            </w:r>
            <w:proofErr w:type="spellStart"/>
            <w:r w:rsidRPr="005F32A6">
              <w:t>ZK</w:t>
            </w:r>
            <w:proofErr w:type="spellEnd"/>
            <w:proofErr w:type="gramEnd"/>
          </w:p>
        </w:tc>
        <w:tc>
          <w:tcPr>
            <w:tcW w:w="346" w:type="pct"/>
            <w:tcBorders>
              <w:top w:val="single" w:sz="4" w:space="0" w:color="auto"/>
              <w:left w:val="single" w:sz="4" w:space="0" w:color="auto"/>
              <w:bottom w:val="single" w:sz="4" w:space="0" w:color="auto"/>
              <w:right w:val="single" w:sz="12" w:space="0" w:color="auto"/>
            </w:tcBorders>
            <w:vAlign w:val="center"/>
          </w:tcPr>
          <w:p w:rsidR="005E315E" w:rsidRPr="005F32A6" w:rsidRDefault="005E315E" w:rsidP="00914C93">
            <w:pPr>
              <w:jc w:val="center"/>
            </w:pPr>
          </w:p>
        </w:tc>
        <w:tc>
          <w:tcPr>
            <w:tcW w:w="395" w:type="pct"/>
            <w:tcBorders>
              <w:top w:val="single" w:sz="4" w:space="0" w:color="auto"/>
              <w:left w:val="single" w:sz="12" w:space="0" w:color="auto"/>
              <w:bottom w:val="single" w:sz="4" w:space="0" w:color="auto"/>
              <w:right w:val="single" w:sz="12" w:space="0" w:color="auto"/>
            </w:tcBorders>
          </w:tcPr>
          <w:p w:rsidR="005E315E" w:rsidRPr="005F32A6" w:rsidRDefault="005E315E" w:rsidP="00914C93">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5E315E" w:rsidRPr="005F32A6" w:rsidRDefault="005E315E" w:rsidP="00914C93">
            <w:pPr>
              <w:jc w:val="center"/>
            </w:pPr>
            <w:r w:rsidRPr="005F32A6">
              <w:t>21/3/26</w:t>
            </w:r>
          </w:p>
        </w:tc>
      </w:tr>
      <w:tr w:rsidR="00F06965" w:rsidRPr="005F32A6" w:rsidTr="00217544">
        <w:trPr>
          <w:cantSplit/>
          <w:trHeight w:val="1421"/>
        </w:trPr>
        <w:tc>
          <w:tcPr>
            <w:tcW w:w="245" w:type="pct"/>
            <w:gridSpan w:val="2"/>
            <w:tcBorders>
              <w:top w:val="nil"/>
              <w:left w:val="nil"/>
              <w:bottom w:val="single" w:sz="4" w:space="0" w:color="auto"/>
              <w:right w:val="nil"/>
            </w:tcBorders>
            <w:shd w:val="clear" w:color="auto" w:fill="FFFFFF"/>
            <w:vAlign w:val="center"/>
          </w:tcPr>
          <w:p w:rsidR="00F06965" w:rsidRPr="005E315E" w:rsidRDefault="00F06965" w:rsidP="006E4FEE">
            <w:pPr>
              <w:ind w:right="-57"/>
              <w:rPr>
                <w:sz w:val="18"/>
                <w:szCs w:val="18"/>
              </w:rPr>
            </w:pPr>
          </w:p>
        </w:tc>
        <w:tc>
          <w:tcPr>
            <w:tcW w:w="1925" w:type="pct"/>
            <w:gridSpan w:val="4"/>
            <w:tcBorders>
              <w:top w:val="nil"/>
              <w:left w:val="nil"/>
              <w:bottom w:val="single" w:sz="4" w:space="0" w:color="auto"/>
              <w:right w:val="nil"/>
            </w:tcBorders>
            <w:shd w:val="clear" w:color="auto" w:fill="FFFFFF"/>
            <w:vAlign w:val="center"/>
          </w:tcPr>
          <w:p w:rsidR="00F06965" w:rsidRPr="00AE7B42" w:rsidRDefault="00F06965" w:rsidP="00914C93">
            <w:pPr>
              <w:rPr>
                <w:sz w:val="22"/>
                <w:szCs w:val="22"/>
              </w:rPr>
            </w:pPr>
          </w:p>
        </w:tc>
        <w:tc>
          <w:tcPr>
            <w:tcW w:w="327" w:type="pct"/>
            <w:tcBorders>
              <w:top w:val="nil"/>
              <w:left w:val="nil"/>
              <w:bottom w:val="single" w:sz="4" w:space="0" w:color="auto"/>
              <w:right w:val="nil"/>
            </w:tcBorders>
            <w:vAlign w:val="center"/>
          </w:tcPr>
          <w:p w:rsidR="00F06965" w:rsidRPr="005F32A6" w:rsidRDefault="00F06965" w:rsidP="00914C93">
            <w:pPr>
              <w:jc w:val="center"/>
            </w:pPr>
          </w:p>
        </w:tc>
        <w:tc>
          <w:tcPr>
            <w:tcW w:w="326" w:type="pct"/>
            <w:tcBorders>
              <w:top w:val="nil"/>
              <w:left w:val="nil"/>
              <w:bottom w:val="single" w:sz="4" w:space="0" w:color="auto"/>
              <w:right w:val="nil"/>
            </w:tcBorders>
            <w:vAlign w:val="center"/>
          </w:tcPr>
          <w:p w:rsidR="00F06965" w:rsidRPr="005F32A6" w:rsidRDefault="00F06965" w:rsidP="00914C93">
            <w:pPr>
              <w:jc w:val="center"/>
            </w:pPr>
          </w:p>
        </w:tc>
        <w:tc>
          <w:tcPr>
            <w:tcW w:w="325" w:type="pct"/>
            <w:tcBorders>
              <w:top w:val="nil"/>
              <w:left w:val="nil"/>
              <w:bottom w:val="single" w:sz="4" w:space="0" w:color="auto"/>
              <w:right w:val="nil"/>
            </w:tcBorders>
            <w:vAlign w:val="center"/>
          </w:tcPr>
          <w:p w:rsidR="00F06965" w:rsidRPr="005F32A6" w:rsidRDefault="00F06965" w:rsidP="00914C93">
            <w:pPr>
              <w:jc w:val="center"/>
            </w:pPr>
          </w:p>
        </w:tc>
        <w:tc>
          <w:tcPr>
            <w:tcW w:w="329" w:type="pct"/>
            <w:tcBorders>
              <w:top w:val="nil"/>
              <w:left w:val="nil"/>
              <w:bottom w:val="single" w:sz="4" w:space="0" w:color="auto"/>
              <w:right w:val="nil"/>
            </w:tcBorders>
            <w:vAlign w:val="center"/>
          </w:tcPr>
          <w:p w:rsidR="00F06965" w:rsidRPr="005F32A6" w:rsidRDefault="00F06965" w:rsidP="00914C93">
            <w:pPr>
              <w:jc w:val="center"/>
            </w:pPr>
          </w:p>
        </w:tc>
        <w:tc>
          <w:tcPr>
            <w:tcW w:w="331" w:type="pct"/>
            <w:gridSpan w:val="2"/>
            <w:tcBorders>
              <w:top w:val="nil"/>
              <w:left w:val="nil"/>
              <w:bottom w:val="single" w:sz="4" w:space="0" w:color="auto"/>
              <w:right w:val="nil"/>
            </w:tcBorders>
            <w:vAlign w:val="center"/>
          </w:tcPr>
          <w:p w:rsidR="00F06965" w:rsidRPr="005F32A6" w:rsidRDefault="00F06965" w:rsidP="00914C93">
            <w:pPr>
              <w:jc w:val="center"/>
            </w:pPr>
          </w:p>
        </w:tc>
        <w:tc>
          <w:tcPr>
            <w:tcW w:w="346" w:type="pct"/>
            <w:tcBorders>
              <w:top w:val="nil"/>
              <w:left w:val="nil"/>
              <w:bottom w:val="single" w:sz="4" w:space="0" w:color="auto"/>
              <w:right w:val="nil"/>
            </w:tcBorders>
            <w:vAlign w:val="center"/>
          </w:tcPr>
          <w:p w:rsidR="00F06965" w:rsidRPr="005F32A6" w:rsidRDefault="00F06965" w:rsidP="00914C93">
            <w:pPr>
              <w:jc w:val="center"/>
            </w:pPr>
          </w:p>
        </w:tc>
        <w:tc>
          <w:tcPr>
            <w:tcW w:w="395" w:type="pct"/>
            <w:tcBorders>
              <w:top w:val="nil"/>
              <w:left w:val="nil"/>
              <w:bottom w:val="single" w:sz="4" w:space="0" w:color="auto"/>
              <w:right w:val="nil"/>
            </w:tcBorders>
          </w:tcPr>
          <w:p w:rsidR="00F06965" w:rsidRPr="005F32A6" w:rsidRDefault="00F06965" w:rsidP="00914C93">
            <w:pPr>
              <w:jc w:val="center"/>
            </w:pPr>
          </w:p>
        </w:tc>
        <w:tc>
          <w:tcPr>
            <w:tcW w:w="451" w:type="pct"/>
            <w:tcBorders>
              <w:top w:val="nil"/>
              <w:left w:val="nil"/>
              <w:bottom w:val="single" w:sz="4" w:space="0" w:color="auto"/>
              <w:right w:val="nil"/>
            </w:tcBorders>
            <w:vAlign w:val="center"/>
          </w:tcPr>
          <w:p w:rsidR="00F06965" w:rsidRPr="005F32A6" w:rsidRDefault="00F06965" w:rsidP="00914C93">
            <w:pPr>
              <w:jc w:val="center"/>
            </w:pPr>
          </w:p>
        </w:tc>
      </w:tr>
      <w:tr w:rsidR="00217544" w:rsidRPr="005F32A6" w:rsidTr="00F06965">
        <w:trPr>
          <w:cantSplit/>
        </w:trPr>
        <w:tc>
          <w:tcPr>
            <w:tcW w:w="245" w:type="pct"/>
            <w:gridSpan w:val="2"/>
            <w:tcBorders>
              <w:top w:val="single" w:sz="4" w:space="0" w:color="auto"/>
              <w:left w:val="single" w:sz="12" w:space="0" w:color="auto"/>
              <w:bottom w:val="single" w:sz="2" w:space="0" w:color="auto"/>
              <w:right w:val="single" w:sz="4" w:space="0" w:color="auto"/>
            </w:tcBorders>
            <w:shd w:val="clear" w:color="auto" w:fill="FFFFFF"/>
            <w:vAlign w:val="center"/>
          </w:tcPr>
          <w:p w:rsidR="00217544" w:rsidRPr="005E315E" w:rsidRDefault="00217544" w:rsidP="00D52904">
            <w:pPr>
              <w:rPr>
                <w:sz w:val="18"/>
                <w:szCs w:val="18"/>
              </w:rPr>
            </w:pPr>
            <w:proofErr w:type="spellStart"/>
            <w:r w:rsidRPr="005E315E">
              <w:rPr>
                <w:sz w:val="18"/>
                <w:szCs w:val="18"/>
              </w:rPr>
              <w:t>OGP</w:t>
            </w:r>
            <w:proofErr w:type="spellEnd"/>
          </w:p>
        </w:tc>
        <w:tc>
          <w:tcPr>
            <w:tcW w:w="1925" w:type="pct"/>
            <w:gridSpan w:val="4"/>
            <w:tcBorders>
              <w:top w:val="single" w:sz="4" w:space="0" w:color="auto"/>
              <w:left w:val="single" w:sz="4" w:space="0" w:color="auto"/>
              <w:bottom w:val="single" w:sz="2" w:space="0" w:color="auto"/>
              <w:right w:val="single" w:sz="12" w:space="0" w:color="auto"/>
            </w:tcBorders>
            <w:shd w:val="clear" w:color="auto" w:fill="FFFFFF"/>
            <w:vAlign w:val="center"/>
          </w:tcPr>
          <w:p w:rsidR="00217544" w:rsidRPr="00AE7B42" w:rsidRDefault="00217544" w:rsidP="00D52904">
            <w:pPr>
              <w:rPr>
                <w:sz w:val="22"/>
                <w:szCs w:val="22"/>
              </w:rPr>
            </w:pPr>
            <w:r w:rsidRPr="00AE7B42">
              <w:rPr>
                <w:sz w:val="22"/>
                <w:szCs w:val="22"/>
              </w:rPr>
              <w:t>Ošetřovatelská péče v gynekologii a porodnictví</w:t>
            </w:r>
          </w:p>
        </w:tc>
        <w:tc>
          <w:tcPr>
            <w:tcW w:w="327" w:type="pct"/>
            <w:tcBorders>
              <w:top w:val="single" w:sz="4" w:space="0" w:color="auto"/>
              <w:left w:val="single" w:sz="12" w:space="0" w:color="auto"/>
              <w:bottom w:val="single" w:sz="2" w:space="0" w:color="auto"/>
              <w:right w:val="single" w:sz="4" w:space="0" w:color="auto"/>
            </w:tcBorders>
            <w:vAlign w:val="center"/>
          </w:tcPr>
          <w:p w:rsidR="00217544" w:rsidRPr="005F32A6" w:rsidRDefault="00217544" w:rsidP="00D52904">
            <w:pPr>
              <w:jc w:val="center"/>
            </w:pPr>
          </w:p>
        </w:tc>
        <w:tc>
          <w:tcPr>
            <w:tcW w:w="326" w:type="pct"/>
            <w:tcBorders>
              <w:top w:val="single" w:sz="4" w:space="0" w:color="auto"/>
              <w:left w:val="single" w:sz="4" w:space="0" w:color="auto"/>
              <w:bottom w:val="single" w:sz="2" w:space="0" w:color="auto"/>
              <w:right w:val="single" w:sz="12" w:space="0" w:color="auto"/>
            </w:tcBorders>
            <w:vAlign w:val="center"/>
          </w:tcPr>
          <w:p w:rsidR="00217544" w:rsidRPr="005F32A6" w:rsidRDefault="00217544" w:rsidP="00D52904">
            <w:pPr>
              <w:jc w:val="center"/>
            </w:pPr>
          </w:p>
        </w:tc>
        <w:tc>
          <w:tcPr>
            <w:tcW w:w="325" w:type="pct"/>
            <w:tcBorders>
              <w:top w:val="single" w:sz="4" w:space="0" w:color="auto"/>
              <w:left w:val="single" w:sz="12" w:space="0" w:color="auto"/>
              <w:bottom w:val="single" w:sz="2" w:space="0" w:color="auto"/>
              <w:right w:val="single" w:sz="4" w:space="0" w:color="auto"/>
            </w:tcBorders>
            <w:vAlign w:val="center"/>
          </w:tcPr>
          <w:p w:rsidR="00217544" w:rsidRPr="005F32A6" w:rsidRDefault="00217544" w:rsidP="00D52904">
            <w:pPr>
              <w:jc w:val="center"/>
            </w:pPr>
            <w:proofErr w:type="gramStart"/>
            <w:r w:rsidRPr="005F32A6">
              <w:t>8</w:t>
            </w:r>
            <w:r>
              <w:t xml:space="preserve">  </w:t>
            </w:r>
            <w:r w:rsidRPr="005F32A6">
              <w:t>Z</w:t>
            </w:r>
            <w:proofErr w:type="gramEnd"/>
          </w:p>
        </w:tc>
        <w:tc>
          <w:tcPr>
            <w:tcW w:w="329" w:type="pct"/>
            <w:tcBorders>
              <w:top w:val="single" w:sz="4" w:space="0" w:color="auto"/>
              <w:left w:val="single" w:sz="4" w:space="0" w:color="auto"/>
              <w:bottom w:val="single" w:sz="2" w:space="0" w:color="auto"/>
              <w:right w:val="single" w:sz="12" w:space="0" w:color="auto"/>
            </w:tcBorders>
            <w:vAlign w:val="center"/>
          </w:tcPr>
          <w:p w:rsidR="00217544" w:rsidRPr="005F32A6" w:rsidRDefault="00217544" w:rsidP="00D52904">
            <w:pPr>
              <w:jc w:val="center"/>
            </w:pPr>
            <w:proofErr w:type="gramStart"/>
            <w:r w:rsidRPr="005F32A6">
              <w:t>8</w:t>
            </w:r>
            <w:r>
              <w:t xml:space="preserve">  </w:t>
            </w:r>
            <w:proofErr w:type="spellStart"/>
            <w:r w:rsidRPr="005F32A6">
              <w:t>ZK</w:t>
            </w:r>
            <w:proofErr w:type="spellEnd"/>
            <w:proofErr w:type="gramEnd"/>
          </w:p>
        </w:tc>
        <w:tc>
          <w:tcPr>
            <w:tcW w:w="331" w:type="pct"/>
            <w:gridSpan w:val="2"/>
            <w:tcBorders>
              <w:top w:val="single" w:sz="4" w:space="0" w:color="auto"/>
              <w:left w:val="single" w:sz="12" w:space="0" w:color="auto"/>
              <w:bottom w:val="single" w:sz="2" w:space="0" w:color="auto"/>
              <w:right w:val="single" w:sz="4" w:space="0" w:color="auto"/>
            </w:tcBorders>
            <w:vAlign w:val="center"/>
          </w:tcPr>
          <w:p w:rsidR="00217544" w:rsidRPr="005F32A6" w:rsidRDefault="00217544" w:rsidP="00D52904">
            <w:pPr>
              <w:jc w:val="center"/>
            </w:pPr>
          </w:p>
        </w:tc>
        <w:tc>
          <w:tcPr>
            <w:tcW w:w="346" w:type="pct"/>
            <w:tcBorders>
              <w:top w:val="single" w:sz="4" w:space="0" w:color="auto"/>
              <w:left w:val="single" w:sz="4" w:space="0" w:color="auto"/>
              <w:bottom w:val="single" w:sz="2" w:space="0" w:color="auto"/>
              <w:right w:val="single" w:sz="12" w:space="0" w:color="auto"/>
            </w:tcBorders>
            <w:vAlign w:val="center"/>
          </w:tcPr>
          <w:p w:rsidR="00217544" w:rsidRPr="005F32A6" w:rsidRDefault="00217544" w:rsidP="00D52904">
            <w:pPr>
              <w:jc w:val="center"/>
            </w:pPr>
          </w:p>
        </w:tc>
        <w:tc>
          <w:tcPr>
            <w:tcW w:w="395" w:type="pct"/>
            <w:tcBorders>
              <w:top w:val="single" w:sz="4" w:space="0" w:color="auto"/>
              <w:left w:val="single" w:sz="12" w:space="0" w:color="auto"/>
              <w:bottom w:val="single" w:sz="2" w:space="0" w:color="auto"/>
              <w:right w:val="single" w:sz="12" w:space="0" w:color="auto"/>
            </w:tcBorders>
          </w:tcPr>
          <w:p w:rsidR="00217544" w:rsidRPr="005F32A6" w:rsidRDefault="00217544" w:rsidP="00D52904">
            <w:pPr>
              <w:jc w:val="center"/>
            </w:pPr>
          </w:p>
        </w:tc>
        <w:tc>
          <w:tcPr>
            <w:tcW w:w="451" w:type="pct"/>
            <w:tcBorders>
              <w:top w:val="single" w:sz="4" w:space="0" w:color="auto"/>
              <w:left w:val="single" w:sz="12" w:space="0" w:color="auto"/>
              <w:bottom w:val="single" w:sz="2" w:space="0" w:color="auto"/>
              <w:right w:val="single" w:sz="12" w:space="0" w:color="auto"/>
            </w:tcBorders>
            <w:vAlign w:val="center"/>
          </w:tcPr>
          <w:p w:rsidR="00217544" w:rsidRPr="005F32A6" w:rsidRDefault="00217544" w:rsidP="00D52904">
            <w:pPr>
              <w:jc w:val="center"/>
            </w:pPr>
            <w:r w:rsidRPr="005F32A6">
              <w:t>14/2/17</w:t>
            </w:r>
          </w:p>
        </w:tc>
      </w:tr>
      <w:tr w:rsidR="00217544" w:rsidRPr="005F32A6" w:rsidTr="00F06965">
        <w:trPr>
          <w:cantSplit/>
        </w:trPr>
        <w:tc>
          <w:tcPr>
            <w:tcW w:w="245" w:type="pct"/>
            <w:gridSpan w:val="2"/>
            <w:tcBorders>
              <w:top w:val="single" w:sz="4" w:space="0" w:color="auto"/>
              <w:left w:val="single" w:sz="12" w:space="0" w:color="auto"/>
              <w:bottom w:val="single" w:sz="2" w:space="0" w:color="auto"/>
              <w:right w:val="single" w:sz="4" w:space="0" w:color="auto"/>
            </w:tcBorders>
            <w:shd w:val="clear" w:color="auto" w:fill="FFFFFF"/>
            <w:vAlign w:val="center"/>
          </w:tcPr>
          <w:p w:rsidR="00217544" w:rsidRPr="005E315E" w:rsidRDefault="00217544" w:rsidP="00D52904">
            <w:pPr>
              <w:rPr>
                <w:sz w:val="18"/>
                <w:szCs w:val="18"/>
              </w:rPr>
            </w:pPr>
            <w:proofErr w:type="spellStart"/>
            <w:r w:rsidRPr="005E315E">
              <w:rPr>
                <w:sz w:val="18"/>
                <w:szCs w:val="18"/>
              </w:rPr>
              <w:lastRenderedPageBreak/>
              <w:t>OPS</w:t>
            </w:r>
            <w:proofErr w:type="spellEnd"/>
          </w:p>
        </w:tc>
        <w:tc>
          <w:tcPr>
            <w:tcW w:w="1925" w:type="pct"/>
            <w:gridSpan w:val="4"/>
            <w:tcBorders>
              <w:top w:val="single" w:sz="4" w:space="0" w:color="auto"/>
              <w:left w:val="single" w:sz="4" w:space="0" w:color="auto"/>
              <w:bottom w:val="single" w:sz="2" w:space="0" w:color="auto"/>
              <w:right w:val="single" w:sz="12" w:space="0" w:color="auto"/>
            </w:tcBorders>
            <w:shd w:val="clear" w:color="auto" w:fill="FFFFFF"/>
            <w:vAlign w:val="center"/>
          </w:tcPr>
          <w:p w:rsidR="00217544" w:rsidRPr="00AE7B42" w:rsidRDefault="00217544" w:rsidP="00D52904">
            <w:pPr>
              <w:rPr>
                <w:sz w:val="22"/>
                <w:szCs w:val="22"/>
              </w:rPr>
            </w:pPr>
            <w:r w:rsidRPr="00AE7B42">
              <w:rPr>
                <w:sz w:val="22"/>
                <w:szCs w:val="22"/>
              </w:rPr>
              <w:t>Ošetřovatelská péče v psychiatrii</w:t>
            </w:r>
          </w:p>
        </w:tc>
        <w:tc>
          <w:tcPr>
            <w:tcW w:w="327" w:type="pct"/>
            <w:tcBorders>
              <w:top w:val="single" w:sz="4" w:space="0" w:color="auto"/>
              <w:left w:val="single" w:sz="12" w:space="0" w:color="auto"/>
              <w:bottom w:val="single" w:sz="2" w:space="0" w:color="auto"/>
              <w:right w:val="single" w:sz="4" w:space="0" w:color="auto"/>
            </w:tcBorders>
            <w:vAlign w:val="center"/>
          </w:tcPr>
          <w:p w:rsidR="00217544" w:rsidRPr="005F32A6" w:rsidRDefault="00217544" w:rsidP="00D52904">
            <w:pPr>
              <w:jc w:val="center"/>
            </w:pPr>
          </w:p>
        </w:tc>
        <w:tc>
          <w:tcPr>
            <w:tcW w:w="326" w:type="pct"/>
            <w:tcBorders>
              <w:top w:val="single" w:sz="4" w:space="0" w:color="auto"/>
              <w:left w:val="single" w:sz="4" w:space="0" w:color="auto"/>
              <w:bottom w:val="single" w:sz="2" w:space="0" w:color="auto"/>
              <w:right w:val="single" w:sz="12" w:space="0" w:color="auto"/>
            </w:tcBorders>
            <w:vAlign w:val="center"/>
          </w:tcPr>
          <w:p w:rsidR="00217544" w:rsidRPr="005F32A6" w:rsidRDefault="00217544" w:rsidP="00D52904">
            <w:pPr>
              <w:jc w:val="center"/>
            </w:pPr>
          </w:p>
        </w:tc>
        <w:tc>
          <w:tcPr>
            <w:tcW w:w="325" w:type="pct"/>
            <w:tcBorders>
              <w:top w:val="single" w:sz="4" w:space="0" w:color="auto"/>
              <w:left w:val="single" w:sz="12" w:space="0" w:color="auto"/>
              <w:bottom w:val="single" w:sz="2" w:space="0" w:color="auto"/>
              <w:right w:val="single" w:sz="4" w:space="0" w:color="auto"/>
            </w:tcBorders>
            <w:vAlign w:val="center"/>
          </w:tcPr>
          <w:p w:rsidR="00217544" w:rsidRPr="005F32A6" w:rsidRDefault="00217544" w:rsidP="00D52904">
            <w:pPr>
              <w:jc w:val="center"/>
            </w:pPr>
          </w:p>
        </w:tc>
        <w:tc>
          <w:tcPr>
            <w:tcW w:w="329" w:type="pct"/>
            <w:tcBorders>
              <w:top w:val="single" w:sz="4" w:space="0" w:color="auto"/>
              <w:left w:val="single" w:sz="4" w:space="0" w:color="auto"/>
              <w:bottom w:val="single" w:sz="2" w:space="0" w:color="auto"/>
              <w:right w:val="single" w:sz="12" w:space="0" w:color="auto"/>
            </w:tcBorders>
            <w:vAlign w:val="center"/>
          </w:tcPr>
          <w:p w:rsidR="00217544" w:rsidRPr="005F32A6" w:rsidRDefault="00217544" w:rsidP="00D52904">
            <w:pPr>
              <w:jc w:val="center"/>
            </w:pPr>
          </w:p>
        </w:tc>
        <w:tc>
          <w:tcPr>
            <w:tcW w:w="331" w:type="pct"/>
            <w:gridSpan w:val="2"/>
            <w:tcBorders>
              <w:top w:val="single" w:sz="4" w:space="0" w:color="auto"/>
              <w:left w:val="single" w:sz="12" w:space="0" w:color="auto"/>
              <w:bottom w:val="single" w:sz="2" w:space="0" w:color="auto"/>
              <w:right w:val="single" w:sz="4" w:space="0" w:color="auto"/>
            </w:tcBorders>
            <w:vAlign w:val="center"/>
          </w:tcPr>
          <w:p w:rsidR="00217544" w:rsidRPr="005F32A6" w:rsidRDefault="00217544" w:rsidP="00D52904">
            <w:pPr>
              <w:jc w:val="center"/>
            </w:pPr>
          </w:p>
        </w:tc>
        <w:tc>
          <w:tcPr>
            <w:tcW w:w="346" w:type="pct"/>
            <w:tcBorders>
              <w:top w:val="single" w:sz="4" w:space="0" w:color="auto"/>
              <w:left w:val="single" w:sz="4" w:space="0" w:color="auto"/>
              <w:bottom w:val="single" w:sz="2" w:space="0" w:color="auto"/>
              <w:right w:val="single" w:sz="12" w:space="0" w:color="auto"/>
            </w:tcBorders>
            <w:vAlign w:val="center"/>
          </w:tcPr>
          <w:p w:rsidR="00217544" w:rsidRPr="005F32A6" w:rsidRDefault="00217544" w:rsidP="00D52904">
            <w:pPr>
              <w:jc w:val="center"/>
            </w:pPr>
            <w:proofErr w:type="gramStart"/>
            <w:r w:rsidRPr="005F32A6">
              <w:t>12</w:t>
            </w:r>
            <w:r>
              <w:t xml:space="preserve">  </w:t>
            </w:r>
            <w:proofErr w:type="spellStart"/>
            <w:r w:rsidRPr="005F32A6">
              <w:t>ZK</w:t>
            </w:r>
            <w:proofErr w:type="spellEnd"/>
            <w:proofErr w:type="gramEnd"/>
          </w:p>
        </w:tc>
        <w:tc>
          <w:tcPr>
            <w:tcW w:w="395" w:type="pct"/>
            <w:tcBorders>
              <w:top w:val="single" w:sz="4" w:space="0" w:color="auto"/>
              <w:left w:val="single" w:sz="12" w:space="0" w:color="auto"/>
              <w:bottom w:val="single" w:sz="2" w:space="0" w:color="auto"/>
              <w:right w:val="single" w:sz="12" w:space="0" w:color="auto"/>
            </w:tcBorders>
          </w:tcPr>
          <w:p w:rsidR="00217544" w:rsidRPr="005F32A6" w:rsidRDefault="00217544" w:rsidP="00D52904">
            <w:pPr>
              <w:jc w:val="center"/>
            </w:pPr>
          </w:p>
        </w:tc>
        <w:tc>
          <w:tcPr>
            <w:tcW w:w="451" w:type="pct"/>
            <w:tcBorders>
              <w:top w:val="single" w:sz="4" w:space="0" w:color="auto"/>
              <w:left w:val="single" w:sz="12" w:space="0" w:color="auto"/>
              <w:bottom w:val="single" w:sz="2" w:space="0" w:color="auto"/>
              <w:right w:val="single" w:sz="12" w:space="0" w:color="auto"/>
            </w:tcBorders>
            <w:vAlign w:val="center"/>
          </w:tcPr>
          <w:p w:rsidR="00217544" w:rsidRPr="005F32A6" w:rsidRDefault="00217544" w:rsidP="00D52904">
            <w:pPr>
              <w:jc w:val="center"/>
            </w:pPr>
            <w:r w:rsidRPr="005F32A6">
              <w:t>10/2/19</w:t>
            </w:r>
          </w:p>
        </w:tc>
      </w:tr>
      <w:tr w:rsidR="00217544" w:rsidRPr="005F32A6" w:rsidTr="00F06965">
        <w:trPr>
          <w:cantSplit/>
        </w:trPr>
        <w:tc>
          <w:tcPr>
            <w:tcW w:w="245" w:type="pct"/>
            <w:gridSpan w:val="2"/>
            <w:tcBorders>
              <w:top w:val="single" w:sz="4" w:space="0" w:color="auto"/>
              <w:left w:val="single" w:sz="12" w:space="0" w:color="auto"/>
              <w:bottom w:val="single" w:sz="2" w:space="0" w:color="auto"/>
              <w:right w:val="single" w:sz="4" w:space="0" w:color="auto"/>
            </w:tcBorders>
            <w:shd w:val="clear" w:color="auto" w:fill="FFFFFF"/>
            <w:vAlign w:val="center"/>
          </w:tcPr>
          <w:p w:rsidR="00217544" w:rsidRPr="005E315E" w:rsidRDefault="00217544" w:rsidP="00032E74">
            <w:pPr>
              <w:ind w:right="-57"/>
              <w:rPr>
                <w:sz w:val="18"/>
                <w:szCs w:val="18"/>
              </w:rPr>
            </w:pPr>
            <w:proofErr w:type="spellStart"/>
            <w:r w:rsidRPr="005E315E">
              <w:rPr>
                <w:sz w:val="18"/>
                <w:szCs w:val="18"/>
              </w:rPr>
              <w:t>ONE</w:t>
            </w:r>
            <w:proofErr w:type="spellEnd"/>
          </w:p>
        </w:tc>
        <w:tc>
          <w:tcPr>
            <w:tcW w:w="1925" w:type="pct"/>
            <w:gridSpan w:val="4"/>
            <w:tcBorders>
              <w:top w:val="single" w:sz="4" w:space="0" w:color="auto"/>
              <w:left w:val="single" w:sz="4" w:space="0" w:color="auto"/>
              <w:bottom w:val="single" w:sz="2" w:space="0" w:color="auto"/>
              <w:right w:val="single" w:sz="12" w:space="0" w:color="auto"/>
            </w:tcBorders>
            <w:shd w:val="clear" w:color="auto" w:fill="FFFFFF"/>
            <w:vAlign w:val="center"/>
          </w:tcPr>
          <w:p w:rsidR="00217544" w:rsidRPr="00AE7B42" w:rsidRDefault="00217544" w:rsidP="00032E74">
            <w:pPr>
              <w:rPr>
                <w:sz w:val="22"/>
                <w:szCs w:val="22"/>
              </w:rPr>
            </w:pPr>
            <w:r w:rsidRPr="00AE7B42">
              <w:rPr>
                <w:sz w:val="22"/>
                <w:szCs w:val="22"/>
              </w:rPr>
              <w:t>Ošetřovatelská péče v neurologii</w:t>
            </w:r>
          </w:p>
        </w:tc>
        <w:tc>
          <w:tcPr>
            <w:tcW w:w="327" w:type="pct"/>
            <w:tcBorders>
              <w:top w:val="single" w:sz="4"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6" w:type="pct"/>
            <w:tcBorders>
              <w:top w:val="single" w:sz="4"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25" w:type="pct"/>
            <w:tcBorders>
              <w:top w:val="single" w:sz="4"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9" w:type="pct"/>
            <w:tcBorders>
              <w:top w:val="single" w:sz="4"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r w:rsidRPr="005F32A6">
              <w:t>8</w:t>
            </w:r>
            <w:r>
              <w:t xml:space="preserve">  </w:t>
            </w:r>
            <w:proofErr w:type="spellStart"/>
            <w:r w:rsidRPr="005F32A6">
              <w:t>KZ</w:t>
            </w:r>
            <w:proofErr w:type="spellEnd"/>
          </w:p>
        </w:tc>
        <w:tc>
          <w:tcPr>
            <w:tcW w:w="331" w:type="pct"/>
            <w:gridSpan w:val="2"/>
            <w:tcBorders>
              <w:top w:val="single" w:sz="4"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46" w:type="pct"/>
            <w:tcBorders>
              <w:top w:val="single" w:sz="4"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95" w:type="pct"/>
            <w:tcBorders>
              <w:top w:val="single" w:sz="4" w:space="0" w:color="auto"/>
              <w:left w:val="single" w:sz="12" w:space="0" w:color="auto"/>
              <w:bottom w:val="single" w:sz="2" w:space="0" w:color="auto"/>
              <w:right w:val="single" w:sz="12" w:space="0" w:color="auto"/>
            </w:tcBorders>
          </w:tcPr>
          <w:p w:rsidR="00217544" w:rsidRPr="005F32A6" w:rsidRDefault="00217544" w:rsidP="00032E74">
            <w:pPr>
              <w:jc w:val="center"/>
            </w:pPr>
          </w:p>
        </w:tc>
        <w:tc>
          <w:tcPr>
            <w:tcW w:w="451" w:type="pct"/>
            <w:tcBorders>
              <w:top w:val="single" w:sz="4" w:space="0" w:color="auto"/>
              <w:left w:val="single" w:sz="12" w:space="0" w:color="auto"/>
              <w:bottom w:val="single" w:sz="2" w:space="0" w:color="auto"/>
              <w:right w:val="single" w:sz="12" w:space="0" w:color="auto"/>
            </w:tcBorders>
            <w:vAlign w:val="center"/>
          </w:tcPr>
          <w:p w:rsidR="00217544" w:rsidRPr="005F32A6" w:rsidRDefault="00217544" w:rsidP="00032E74">
            <w:pPr>
              <w:jc w:val="center"/>
            </w:pPr>
            <w:r w:rsidRPr="005F32A6">
              <w:t>7/1/15</w:t>
            </w:r>
          </w:p>
        </w:tc>
      </w:tr>
      <w:tr w:rsidR="00217544" w:rsidRPr="005F32A6" w:rsidTr="00F06965">
        <w:trPr>
          <w:cantSplit/>
        </w:trPr>
        <w:tc>
          <w:tcPr>
            <w:tcW w:w="245" w:type="pct"/>
            <w:gridSpan w:val="2"/>
            <w:tcBorders>
              <w:top w:val="single" w:sz="4" w:space="0" w:color="auto"/>
              <w:left w:val="single" w:sz="12" w:space="0" w:color="auto"/>
              <w:bottom w:val="single" w:sz="2" w:space="0" w:color="auto"/>
              <w:right w:val="single" w:sz="4" w:space="0" w:color="auto"/>
            </w:tcBorders>
            <w:shd w:val="clear" w:color="auto" w:fill="FFFFFF"/>
            <w:vAlign w:val="center"/>
          </w:tcPr>
          <w:p w:rsidR="00217544" w:rsidRPr="005E315E" w:rsidRDefault="00217544" w:rsidP="00032E74">
            <w:pPr>
              <w:ind w:right="-57"/>
              <w:rPr>
                <w:sz w:val="18"/>
                <w:szCs w:val="18"/>
              </w:rPr>
            </w:pPr>
            <w:proofErr w:type="spellStart"/>
            <w:r w:rsidRPr="005E315E">
              <w:rPr>
                <w:sz w:val="18"/>
                <w:szCs w:val="18"/>
              </w:rPr>
              <w:t>ONK</w:t>
            </w:r>
            <w:proofErr w:type="spellEnd"/>
          </w:p>
        </w:tc>
        <w:tc>
          <w:tcPr>
            <w:tcW w:w="1925" w:type="pct"/>
            <w:gridSpan w:val="4"/>
            <w:tcBorders>
              <w:top w:val="single" w:sz="4" w:space="0" w:color="auto"/>
              <w:left w:val="single" w:sz="4" w:space="0" w:color="auto"/>
              <w:bottom w:val="single" w:sz="2" w:space="0" w:color="auto"/>
              <w:right w:val="single" w:sz="12" w:space="0" w:color="auto"/>
            </w:tcBorders>
            <w:shd w:val="clear" w:color="auto" w:fill="FFFFFF"/>
            <w:vAlign w:val="center"/>
          </w:tcPr>
          <w:p w:rsidR="00217544" w:rsidRPr="00AE7B42" w:rsidRDefault="00217544" w:rsidP="00032E74">
            <w:pPr>
              <w:rPr>
                <w:sz w:val="22"/>
                <w:szCs w:val="22"/>
              </w:rPr>
            </w:pPr>
            <w:r w:rsidRPr="00AE7B42">
              <w:rPr>
                <w:sz w:val="22"/>
                <w:szCs w:val="22"/>
              </w:rPr>
              <w:t xml:space="preserve">Ošetřovatelská péče v onkologii </w:t>
            </w:r>
          </w:p>
        </w:tc>
        <w:tc>
          <w:tcPr>
            <w:tcW w:w="327" w:type="pct"/>
            <w:tcBorders>
              <w:top w:val="single" w:sz="4"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6" w:type="pct"/>
            <w:tcBorders>
              <w:top w:val="single" w:sz="4"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25" w:type="pct"/>
            <w:tcBorders>
              <w:top w:val="single" w:sz="4"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9" w:type="pct"/>
            <w:tcBorders>
              <w:top w:val="single" w:sz="4"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31" w:type="pct"/>
            <w:gridSpan w:val="2"/>
            <w:tcBorders>
              <w:top w:val="single" w:sz="4"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roofErr w:type="gramStart"/>
            <w:r w:rsidRPr="005F32A6">
              <w:t>6</w:t>
            </w:r>
            <w:r>
              <w:t xml:space="preserve">  </w:t>
            </w:r>
            <w:r w:rsidRPr="005F32A6">
              <w:t>Z</w:t>
            </w:r>
            <w:proofErr w:type="gramEnd"/>
          </w:p>
        </w:tc>
        <w:tc>
          <w:tcPr>
            <w:tcW w:w="346" w:type="pct"/>
            <w:tcBorders>
              <w:top w:val="single" w:sz="4"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95" w:type="pct"/>
            <w:tcBorders>
              <w:top w:val="single" w:sz="4" w:space="0" w:color="auto"/>
              <w:left w:val="single" w:sz="12" w:space="0" w:color="auto"/>
              <w:bottom w:val="single" w:sz="2" w:space="0" w:color="auto"/>
              <w:right w:val="single" w:sz="12" w:space="0" w:color="auto"/>
            </w:tcBorders>
          </w:tcPr>
          <w:p w:rsidR="00217544" w:rsidRPr="005F32A6" w:rsidRDefault="00217544" w:rsidP="00032E74">
            <w:pPr>
              <w:jc w:val="center"/>
            </w:pPr>
          </w:p>
        </w:tc>
        <w:tc>
          <w:tcPr>
            <w:tcW w:w="451" w:type="pct"/>
            <w:tcBorders>
              <w:top w:val="single" w:sz="4" w:space="0" w:color="auto"/>
              <w:left w:val="single" w:sz="12" w:space="0" w:color="auto"/>
              <w:bottom w:val="single" w:sz="2" w:space="0" w:color="auto"/>
              <w:right w:val="single" w:sz="12" w:space="0" w:color="auto"/>
            </w:tcBorders>
            <w:vAlign w:val="center"/>
          </w:tcPr>
          <w:p w:rsidR="00217544" w:rsidRPr="005F32A6" w:rsidRDefault="00217544" w:rsidP="00032E74">
            <w:pPr>
              <w:jc w:val="center"/>
            </w:pPr>
            <w:r w:rsidRPr="005F32A6">
              <w:t>5/1/12</w:t>
            </w:r>
          </w:p>
        </w:tc>
      </w:tr>
      <w:tr w:rsidR="00217544" w:rsidRPr="005F32A6" w:rsidTr="005E315E">
        <w:trPr>
          <w:cantSplit/>
        </w:trPr>
        <w:tc>
          <w:tcPr>
            <w:tcW w:w="245" w:type="pct"/>
            <w:gridSpan w:val="2"/>
            <w:tcBorders>
              <w:top w:val="single" w:sz="2" w:space="0" w:color="auto"/>
              <w:left w:val="single" w:sz="12" w:space="0" w:color="auto"/>
              <w:bottom w:val="single" w:sz="2" w:space="0" w:color="auto"/>
              <w:right w:val="single" w:sz="4" w:space="0" w:color="auto"/>
            </w:tcBorders>
            <w:shd w:val="clear" w:color="auto" w:fill="FFFFFF"/>
            <w:vAlign w:val="center"/>
          </w:tcPr>
          <w:p w:rsidR="00217544" w:rsidRPr="005E315E" w:rsidRDefault="00217544" w:rsidP="00032E74">
            <w:pPr>
              <w:rPr>
                <w:sz w:val="18"/>
                <w:szCs w:val="18"/>
              </w:rPr>
            </w:pPr>
            <w:proofErr w:type="spellStart"/>
            <w:r w:rsidRPr="005E315E">
              <w:rPr>
                <w:sz w:val="18"/>
                <w:szCs w:val="18"/>
              </w:rPr>
              <w:t>PAP</w:t>
            </w:r>
            <w:proofErr w:type="spellEnd"/>
          </w:p>
        </w:tc>
        <w:tc>
          <w:tcPr>
            <w:tcW w:w="1925" w:type="pct"/>
            <w:gridSpan w:val="4"/>
            <w:tcBorders>
              <w:top w:val="single" w:sz="2" w:space="0" w:color="auto"/>
              <w:left w:val="single" w:sz="4" w:space="0" w:color="auto"/>
              <w:bottom w:val="single" w:sz="2" w:space="0" w:color="auto"/>
              <w:right w:val="single" w:sz="12" w:space="0" w:color="auto"/>
            </w:tcBorders>
            <w:shd w:val="clear" w:color="auto" w:fill="FFFFFF"/>
            <w:vAlign w:val="center"/>
          </w:tcPr>
          <w:p w:rsidR="00217544" w:rsidRPr="00AE7B42" w:rsidRDefault="00217544" w:rsidP="00032E74">
            <w:pPr>
              <w:rPr>
                <w:sz w:val="22"/>
                <w:szCs w:val="22"/>
              </w:rPr>
            </w:pPr>
            <w:r w:rsidRPr="00AE7B42">
              <w:rPr>
                <w:sz w:val="22"/>
                <w:szCs w:val="22"/>
              </w:rPr>
              <w:t>Paliativní péče</w:t>
            </w:r>
          </w:p>
        </w:tc>
        <w:tc>
          <w:tcPr>
            <w:tcW w:w="327"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25"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9"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31" w:type="pct"/>
            <w:gridSpan w:val="2"/>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4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roofErr w:type="gramStart"/>
            <w:r w:rsidRPr="005F32A6">
              <w:t>6</w:t>
            </w:r>
            <w:r>
              <w:t xml:space="preserve">  </w:t>
            </w:r>
            <w:r w:rsidRPr="005F32A6">
              <w:t>Z</w:t>
            </w:r>
            <w:proofErr w:type="gramEnd"/>
          </w:p>
        </w:tc>
        <w:tc>
          <w:tcPr>
            <w:tcW w:w="395" w:type="pct"/>
            <w:tcBorders>
              <w:top w:val="single" w:sz="2" w:space="0" w:color="auto"/>
              <w:left w:val="single" w:sz="12" w:space="0" w:color="auto"/>
              <w:bottom w:val="single" w:sz="2" w:space="0" w:color="auto"/>
              <w:right w:val="single" w:sz="12" w:space="0" w:color="auto"/>
            </w:tcBorders>
          </w:tcPr>
          <w:p w:rsidR="00217544" w:rsidRPr="005F32A6" w:rsidRDefault="00217544" w:rsidP="00032E74">
            <w:pPr>
              <w:jc w:val="center"/>
            </w:pPr>
          </w:p>
        </w:tc>
        <w:tc>
          <w:tcPr>
            <w:tcW w:w="451" w:type="pct"/>
            <w:tcBorders>
              <w:top w:val="single" w:sz="2" w:space="0" w:color="auto"/>
              <w:left w:val="single" w:sz="12" w:space="0" w:color="auto"/>
              <w:bottom w:val="single" w:sz="2" w:space="0" w:color="auto"/>
              <w:right w:val="single" w:sz="12" w:space="0" w:color="auto"/>
            </w:tcBorders>
            <w:vAlign w:val="center"/>
          </w:tcPr>
          <w:p w:rsidR="00217544" w:rsidRPr="005F32A6" w:rsidRDefault="00217544" w:rsidP="00032E74">
            <w:pPr>
              <w:jc w:val="center"/>
            </w:pPr>
            <w:r w:rsidRPr="005F32A6">
              <w:t>5/1/6</w:t>
            </w:r>
          </w:p>
        </w:tc>
      </w:tr>
      <w:tr w:rsidR="00217544" w:rsidRPr="005F32A6" w:rsidTr="005E315E">
        <w:trPr>
          <w:cantSplit/>
        </w:trPr>
        <w:tc>
          <w:tcPr>
            <w:tcW w:w="245" w:type="pct"/>
            <w:gridSpan w:val="2"/>
            <w:tcBorders>
              <w:top w:val="single" w:sz="2" w:space="0" w:color="auto"/>
              <w:left w:val="single" w:sz="12" w:space="0" w:color="auto"/>
              <w:bottom w:val="single" w:sz="2" w:space="0" w:color="auto"/>
              <w:right w:val="single" w:sz="4" w:space="0" w:color="auto"/>
            </w:tcBorders>
            <w:shd w:val="clear" w:color="auto" w:fill="FFFFFF"/>
            <w:vAlign w:val="center"/>
          </w:tcPr>
          <w:p w:rsidR="00217544" w:rsidRPr="005E315E" w:rsidRDefault="00217544" w:rsidP="00032E74">
            <w:pPr>
              <w:rPr>
                <w:sz w:val="18"/>
                <w:szCs w:val="18"/>
              </w:rPr>
            </w:pPr>
            <w:proofErr w:type="spellStart"/>
            <w:r w:rsidRPr="005E315E">
              <w:rPr>
                <w:sz w:val="18"/>
                <w:szCs w:val="18"/>
              </w:rPr>
              <w:t>OSS</w:t>
            </w:r>
            <w:proofErr w:type="spellEnd"/>
          </w:p>
        </w:tc>
        <w:tc>
          <w:tcPr>
            <w:tcW w:w="1925" w:type="pct"/>
            <w:gridSpan w:val="4"/>
            <w:tcBorders>
              <w:top w:val="single" w:sz="2" w:space="0" w:color="auto"/>
              <w:left w:val="single" w:sz="4" w:space="0" w:color="auto"/>
              <w:bottom w:val="single" w:sz="2" w:space="0" w:color="auto"/>
              <w:right w:val="single" w:sz="12" w:space="0" w:color="auto"/>
            </w:tcBorders>
            <w:shd w:val="clear" w:color="auto" w:fill="FFFFFF"/>
            <w:vAlign w:val="center"/>
          </w:tcPr>
          <w:p w:rsidR="00217544" w:rsidRPr="00AE7B42" w:rsidRDefault="00217544" w:rsidP="00032E74">
            <w:pPr>
              <w:rPr>
                <w:sz w:val="22"/>
                <w:szCs w:val="22"/>
              </w:rPr>
            </w:pPr>
            <w:r w:rsidRPr="00AE7B42">
              <w:rPr>
                <w:sz w:val="22"/>
                <w:szCs w:val="22"/>
              </w:rPr>
              <w:t>Ošetřovatelská péče o seniory</w:t>
            </w:r>
          </w:p>
        </w:tc>
        <w:tc>
          <w:tcPr>
            <w:tcW w:w="327"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25"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9"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31" w:type="pct"/>
            <w:gridSpan w:val="2"/>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4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r w:rsidRPr="005F32A6">
              <w:t>8</w:t>
            </w:r>
            <w:r>
              <w:t xml:space="preserve">  </w:t>
            </w:r>
            <w:proofErr w:type="spellStart"/>
            <w:r w:rsidRPr="005F32A6">
              <w:t>KZ</w:t>
            </w:r>
            <w:proofErr w:type="spellEnd"/>
          </w:p>
        </w:tc>
        <w:tc>
          <w:tcPr>
            <w:tcW w:w="395" w:type="pct"/>
            <w:tcBorders>
              <w:top w:val="single" w:sz="2" w:space="0" w:color="auto"/>
              <w:left w:val="single" w:sz="12" w:space="0" w:color="auto"/>
              <w:bottom w:val="single" w:sz="2" w:space="0" w:color="auto"/>
              <w:right w:val="single" w:sz="12" w:space="0" w:color="auto"/>
            </w:tcBorders>
          </w:tcPr>
          <w:p w:rsidR="00217544" w:rsidRPr="005F32A6" w:rsidRDefault="00217544" w:rsidP="00032E74">
            <w:pPr>
              <w:jc w:val="center"/>
            </w:pPr>
          </w:p>
        </w:tc>
        <w:tc>
          <w:tcPr>
            <w:tcW w:w="451" w:type="pct"/>
            <w:tcBorders>
              <w:top w:val="single" w:sz="2" w:space="0" w:color="auto"/>
              <w:left w:val="single" w:sz="12" w:space="0" w:color="auto"/>
              <w:bottom w:val="single" w:sz="2" w:space="0" w:color="auto"/>
              <w:right w:val="single" w:sz="12" w:space="0" w:color="auto"/>
            </w:tcBorders>
            <w:vAlign w:val="center"/>
          </w:tcPr>
          <w:p w:rsidR="00217544" w:rsidRPr="005F32A6" w:rsidRDefault="00217544" w:rsidP="00032E74">
            <w:pPr>
              <w:jc w:val="center"/>
            </w:pPr>
            <w:r w:rsidRPr="005F32A6">
              <w:t>7/1/10</w:t>
            </w:r>
          </w:p>
        </w:tc>
      </w:tr>
      <w:tr w:rsidR="00217544" w:rsidRPr="005F32A6" w:rsidTr="006E4FEE">
        <w:trPr>
          <w:cantSplit/>
        </w:trPr>
        <w:tc>
          <w:tcPr>
            <w:tcW w:w="2170" w:type="pct"/>
            <w:gridSpan w:val="6"/>
            <w:tcBorders>
              <w:top w:val="single" w:sz="2" w:space="0" w:color="auto"/>
              <w:left w:val="single" w:sz="12" w:space="0" w:color="auto"/>
              <w:bottom w:val="single" w:sz="2" w:space="0" w:color="auto"/>
              <w:right w:val="single" w:sz="12" w:space="0" w:color="auto"/>
            </w:tcBorders>
            <w:shd w:val="clear" w:color="auto" w:fill="FFFFFF"/>
            <w:vAlign w:val="center"/>
          </w:tcPr>
          <w:p w:rsidR="00217544" w:rsidRPr="00AE7B42" w:rsidRDefault="00217544" w:rsidP="00032E74">
            <w:pPr>
              <w:rPr>
                <w:sz w:val="22"/>
                <w:szCs w:val="22"/>
              </w:rPr>
            </w:pPr>
            <w:r w:rsidRPr="00AE7B42">
              <w:rPr>
                <w:sz w:val="22"/>
                <w:szCs w:val="22"/>
              </w:rPr>
              <w:t xml:space="preserve">Vybrané klinické obory </w:t>
            </w:r>
          </w:p>
        </w:tc>
        <w:tc>
          <w:tcPr>
            <w:tcW w:w="327"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25"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9"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31" w:type="pct"/>
            <w:gridSpan w:val="2"/>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4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95" w:type="pct"/>
            <w:tcBorders>
              <w:top w:val="single" w:sz="2" w:space="0" w:color="auto"/>
              <w:left w:val="single" w:sz="12" w:space="0" w:color="auto"/>
              <w:bottom w:val="single" w:sz="2" w:space="0" w:color="auto"/>
              <w:right w:val="single" w:sz="12" w:space="0" w:color="auto"/>
            </w:tcBorders>
          </w:tcPr>
          <w:p w:rsidR="00217544" w:rsidRPr="005F32A6" w:rsidRDefault="00217544" w:rsidP="00032E74">
            <w:pPr>
              <w:jc w:val="center"/>
            </w:pPr>
            <w:r w:rsidRPr="005F32A6">
              <w:t>20</w:t>
            </w:r>
            <w:r>
              <w:t xml:space="preserve">  </w:t>
            </w:r>
            <w:proofErr w:type="spellStart"/>
            <w:r w:rsidRPr="005F32A6">
              <w:t>KZ</w:t>
            </w:r>
            <w:proofErr w:type="spellEnd"/>
          </w:p>
        </w:tc>
        <w:tc>
          <w:tcPr>
            <w:tcW w:w="451" w:type="pct"/>
            <w:tcBorders>
              <w:top w:val="single" w:sz="2" w:space="0" w:color="auto"/>
              <w:left w:val="single" w:sz="12" w:space="0" w:color="auto"/>
              <w:bottom w:val="single" w:sz="2" w:space="0" w:color="auto"/>
              <w:right w:val="single" w:sz="12" w:space="0" w:color="auto"/>
            </w:tcBorders>
            <w:vAlign w:val="center"/>
          </w:tcPr>
          <w:p w:rsidR="00217544" w:rsidRPr="005F32A6" w:rsidRDefault="00217544" w:rsidP="00032E74">
            <w:pPr>
              <w:jc w:val="center"/>
            </w:pPr>
            <w:r w:rsidRPr="005F32A6">
              <w:t>15/5/25</w:t>
            </w:r>
          </w:p>
        </w:tc>
      </w:tr>
      <w:tr w:rsidR="00217544" w:rsidRPr="005F32A6" w:rsidTr="00786DD2">
        <w:trPr>
          <w:cantSplit/>
        </w:trPr>
        <w:tc>
          <w:tcPr>
            <w:tcW w:w="245" w:type="pct"/>
            <w:gridSpan w:val="2"/>
            <w:tcBorders>
              <w:top w:val="single" w:sz="4" w:space="0" w:color="auto"/>
              <w:left w:val="single" w:sz="12" w:space="0" w:color="auto"/>
              <w:bottom w:val="single" w:sz="4" w:space="0" w:color="auto"/>
              <w:right w:val="single" w:sz="4" w:space="0" w:color="auto"/>
            </w:tcBorders>
            <w:shd w:val="clear" w:color="auto" w:fill="FFFFFF"/>
            <w:vAlign w:val="center"/>
          </w:tcPr>
          <w:p w:rsidR="00217544" w:rsidRPr="005E315E" w:rsidRDefault="00217544" w:rsidP="00032E74">
            <w:pPr>
              <w:ind w:right="-57"/>
              <w:jc w:val="center"/>
              <w:rPr>
                <w:sz w:val="18"/>
                <w:szCs w:val="18"/>
              </w:rPr>
            </w:pPr>
            <w:proofErr w:type="spellStart"/>
            <w:r w:rsidRPr="00470F80">
              <w:rPr>
                <w:bCs/>
              </w:rPr>
              <w:t>OST</w:t>
            </w:r>
            <w:proofErr w:type="spellEnd"/>
          </w:p>
        </w:tc>
        <w:tc>
          <w:tcPr>
            <w:tcW w:w="1925"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217544" w:rsidRPr="00AE7B42" w:rsidRDefault="00217544" w:rsidP="00032E74">
            <w:pPr>
              <w:rPr>
                <w:sz w:val="22"/>
                <w:szCs w:val="22"/>
              </w:rPr>
            </w:pPr>
            <w:r w:rsidRPr="00AE7B42">
              <w:rPr>
                <w:sz w:val="22"/>
                <w:szCs w:val="22"/>
              </w:rPr>
              <w:t>Ošetřovatelská péče ve stomatologii</w:t>
            </w:r>
          </w:p>
        </w:tc>
        <w:tc>
          <w:tcPr>
            <w:tcW w:w="327"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25"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9"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31" w:type="pct"/>
            <w:gridSpan w:val="2"/>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4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95" w:type="pct"/>
            <w:tcBorders>
              <w:top w:val="single" w:sz="2" w:space="0" w:color="auto"/>
              <w:left w:val="single" w:sz="12" w:space="0" w:color="auto"/>
              <w:bottom w:val="single" w:sz="2" w:space="0" w:color="auto"/>
              <w:right w:val="single" w:sz="12" w:space="0" w:color="auto"/>
            </w:tcBorders>
          </w:tcPr>
          <w:p w:rsidR="00217544" w:rsidRPr="005F32A6" w:rsidRDefault="00217544" w:rsidP="00032E74">
            <w:pPr>
              <w:jc w:val="center"/>
            </w:pPr>
          </w:p>
        </w:tc>
        <w:tc>
          <w:tcPr>
            <w:tcW w:w="451" w:type="pct"/>
            <w:tcBorders>
              <w:top w:val="single" w:sz="2" w:space="0" w:color="auto"/>
              <w:left w:val="single" w:sz="12" w:space="0" w:color="auto"/>
              <w:bottom w:val="single" w:sz="2" w:space="0" w:color="auto"/>
              <w:right w:val="single" w:sz="12" w:space="0" w:color="auto"/>
            </w:tcBorders>
            <w:vAlign w:val="center"/>
          </w:tcPr>
          <w:p w:rsidR="00217544" w:rsidRPr="005F32A6" w:rsidRDefault="00217544" w:rsidP="00032E74">
            <w:pPr>
              <w:jc w:val="center"/>
            </w:pPr>
          </w:p>
        </w:tc>
      </w:tr>
      <w:tr w:rsidR="00217544" w:rsidRPr="005F32A6" w:rsidTr="00786DD2">
        <w:trPr>
          <w:cantSplit/>
        </w:trPr>
        <w:tc>
          <w:tcPr>
            <w:tcW w:w="245" w:type="pct"/>
            <w:gridSpan w:val="2"/>
            <w:tcBorders>
              <w:top w:val="single" w:sz="4" w:space="0" w:color="auto"/>
              <w:left w:val="single" w:sz="12" w:space="0" w:color="auto"/>
              <w:bottom w:val="single" w:sz="4" w:space="0" w:color="auto"/>
              <w:right w:val="single" w:sz="4" w:space="0" w:color="auto"/>
            </w:tcBorders>
            <w:shd w:val="clear" w:color="auto" w:fill="FFFFFF"/>
            <w:vAlign w:val="center"/>
          </w:tcPr>
          <w:p w:rsidR="00217544" w:rsidRPr="005E315E" w:rsidRDefault="00217544" w:rsidP="00032E74">
            <w:pPr>
              <w:ind w:right="-57"/>
              <w:jc w:val="center"/>
              <w:rPr>
                <w:sz w:val="18"/>
                <w:szCs w:val="18"/>
              </w:rPr>
            </w:pPr>
            <w:r w:rsidRPr="00470F80">
              <w:rPr>
                <w:bCs/>
              </w:rPr>
              <w:t>OTO</w:t>
            </w:r>
          </w:p>
        </w:tc>
        <w:tc>
          <w:tcPr>
            <w:tcW w:w="1925"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217544" w:rsidRPr="00AE7B42" w:rsidRDefault="00217544" w:rsidP="00032E74">
            <w:pPr>
              <w:rPr>
                <w:sz w:val="22"/>
                <w:szCs w:val="22"/>
              </w:rPr>
            </w:pPr>
            <w:proofErr w:type="gramStart"/>
            <w:r w:rsidRPr="00AE7B42">
              <w:rPr>
                <w:sz w:val="22"/>
                <w:szCs w:val="22"/>
              </w:rPr>
              <w:t>Ošetřovatelská  péče</w:t>
            </w:r>
            <w:proofErr w:type="gramEnd"/>
            <w:r w:rsidRPr="00AE7B42">
              <w:rPr>
                <w:sz w:val="22"/>
                <w:szCs w:val="22"/>
              </w:rPr>
              <w:t xml:space="preserve"> v ORL</w:t>
            </w:r>
          </w:p>
        </w:tc>
        <w:tc>
          <w:tcPr>
            <w:tcW w:w="327"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25"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9"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31" w:type="pct"/>
            <w:gridSpan w:val="2"/>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4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95" w:type="pct"/>
            <w:tcBorders>
              <w:top w:val="single" w:sz="2" w:space="0" w:color="auto"/>
              <w:left w:val="single" w:sz="12" w:space="0" w:color="auto"/>
              <w:bottom w:val="single" w:sz="2" w:space="0" w:color="auto"/>
              <w:right w:val="single" w:sz="12" w:space="0" w:color="auto"/>
            </w:tcBorders>
          </w:tcPr>
          <w:p w:rsidR="00217544" w:rsidRPr="005F32A6" w:rsidRDefault="00217544" w:rsidP="00032E74">
            <w:pPr>
              <w:jc w:val="center"/>
            </w:pPr>
          </w:p>
        </w:tc>
        <w:tc>
          <w:tcPr>
            <w:tcW w:w="451" w:type="pct"/>
            <w:tcBorders>
              <w:top w:val="single" w:sz="2" w:space="0" w:color="auto"/>
              <w:left w:val="single" w:sz="12" w:space="0" w:color="auto"/>
              <w:bottom w:val="single" w:sz="2" w:space="0" w:color="auto"/>
              <w:right w:val="single" w:sz="12" w:space="0" w:color="auto"/>
            </w:tcBorders>
            <w:vAlign w:val="center"/>
          </w:tcPr>
          <w:p w:rsidR="00217544" w:rsidRPr="005F32A6" w:rsidRDefault="00217544" w:rsidP="00032E74">
            <w:pPr>
              <w:jc w:val="center"/>
            </w:pPr>
          </w:p>
        </w:tc>
      </w:tr>
      <w:tr w:rsidR="00217544" w:rsidRPr="005F32A6" w:rsidTr="00786DD2">
        <w:trPr>
          <w:cantSplit/>
        </w:trPr>
        <w:tc>
          <w:tcPr>
            <w:tcW w:w="245" w:type="pct"/>
            <w:gridSpan w:val="2"/>
            <w:tcBorders>
              <w:top w:val="single" w:sz="4" w:space="0" w:color="auto"/>
              <w:left w:val="single" w:sz="12" w:space="0" w:color="auto"/>
              <w:bottom w:val="single" w:sz="4" w:space="0" w:color="auto"/>
              <w:right w:val="single" w:sz="4" w:space="0" w:color="auto"/>
            </w:tcBorders>
            <w:shd w:val="clear" w:color="auto" w:fill="FFFFFF"/>
            <w:vAlign w:val="center"/>
          </w:tcPr>
          <w:p w:rsidR="00217544" w:rsidRPr="005E315E" w:rsidRDefault="00217544" w:rsidP="00032E74">
            <w:pPr>
              <w:ind w:right="-57"/>
              <w:jc w:val="center"/>
              <w:rPr>
                <w:sz w:val="18"/>
                <w:szCs w:val="18"/>
              </w:rPr>
            </w:pPr>
            <w:proofErr w:type="spellStart"/>
            <w:r w:rsidRPr="00470F80">
              <w:rPr>
                <w:bCs/>
              </w:rPr>
              <w:t>OPO</w:t>
            </w:r>
            <w:proofErr w:type="spellEnd"/>
          </w:p>
        </w:tc>
        <w:tc>
          <w:tcPr>
            <w:tcW w:w="1925"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217544" w:rsidRPr="00AE7B42" w:rsidRDefault="00217544" w:rsidP="00032E74">
            <w:pPr>
              <w:rPr>
                <w:sz w:val="22"/>
                <w:szCs w:val="22"/>
              </w:rPr>
            </w:pPr>
            <w:proofErr w:type="gramStart"/>
            <w:r w:rsidRPr="00AE7B42">
              <w:rPr>
                <w:sz w:val="22"/>
                <w:szCs w:val="22"/>
              </w:rPr>
              <w:t>Ošetřovatelská  péče</w:t>
            </w:r>
            <w:proofErr w:type="gramEnd"/>
            <w:r w:rsidRPr="00AE7B42">
              <w:rPr>
                <w:sz w:val="22"/>
                <w:szCs w:val="22"/>
              </w:rPr>
              <w:t xml:space="preserve"> v oftalmologii</w:t>
            </w:r>
          </w:p>
        </w:tc>
        <w:tc>
          <w:tcPr>
            <w:tcW w:w="327"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25"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9"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31" w:type="pct"/>
            <w:gridSpan w:val="2"/>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4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95" w:type="pct"/>
            <w:tcBorders>
              <w:top w:val="single" w:sz="2" w:space="0" w:color="auto"/>
              <w:left w:val="single" w:sz="12" w:space="0" w:color="auto"/>
              <w:bottom w:val="single" w:sz="2" w:space="0" w:color="auto"/>
              <w:right w:val="single" w:sz="12" w:space="0" w:color="auto"/>
            </w:tcBorders>
          </w:tcPr>
          <w:p w:rsidR="00217544" w:rsidRPr="005F32A6" w:rsidRDefault="00217544" w:rsidP="00032E74">
            <w:pPr>
              <w:jc w:val="center"/>
            </w:pPr>
          </w:p>
        </w:tc>
        <w:tc>
          <w:tcPr>
            <w:tcW w:w="451" w:type="pct"/>
            <w:tcBorders>
              <w:top w:val="single" w:sz="2" w:space="0" w:color="auto"/>
              <w:left w:val="single" w:sz="12" w:space="0" w:color="auto"/>
              <w:bottom w:val="single" w:sz="2" w:space="0" w:color="auto"/>
              <w:right w:val="single" w:sz="12" w:space="0" w:color="auto"/>
            </w:tcBorders>
            <w:vAlign w:val="center"/>
          </w:tcPr>
          <w:p w:rsidR="00217544" w:rsidRPr="005F32A6" w:rsidRDefault="00217544" w:rsidP="00032E74">
            <w:pPr>
              <w:jc w:val="center"/>
            </w:pPr>
          </w:p>
        </w:tc>
      </w:tr>
      <w:tr w:rsidR="00217544" w:rsidRPr="005F32A6" w:rsidTr="00786DD2">
        <w:trPr>
          <w:cantSplit/>
        </w:trPr>
        <w:tc>
          <w:tcPr>
            <w:tcW w:w="245" w:type="pct"/>
            <w:gridSpan w:val="2"/>
            <w:tcBorders>
              <w:top w:val="single" w:sz="4" w:space="0" w:color="auto"/>
              <w:left w:val="single" w:sz="12" w:space="0" w:color="auto"/>
              <w:bottom w:val="single" w:sz="4" w:space="0" w:color="auto"/>
              <w:right w:val="single" w:sz="4" w:space="0" w:color="auto"/>
            </w:tcBorders>
            <w:shd w:val="clear" w:color="auto" w:fill="FFFFFF"/>
            <w:vAlign w:val="center"/>
          </w:tcPr>
          <w:p w:rsidR="00217544" w:rsidRPr="005E315E" w:rsidRDefault="00217544" w:rsidP="00032E74">
            <w:pPr>
              <w:ind w:right="-57"/>
              <w:jc w:val="center"/>
              <w:rPr>
                <w:sz w:val="18"/>
                <w:szCs w:val="18"/>
              </w:rPr>
            </w:pPr>
            <w:proofErr w:type="gramStart"/>
            <w:r w:rsidRPr="00470F80">
              <w:rPr>
                <w:bCs/>
              </w:rPr>
              <w:t>ODE</w:t>
            </w:r>
            <w:proofErr w:type="gramEnd"/>
          </w:p>
        </w:tc>
        <w:tc>
          <w:tcPr>
            <w:tcW w:w="1925"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217544" w:rsidRPr="00AE7B42" w:rsidRDefault="00217544" w:rsidP="00032E74">
            <w:pPr>
              <w:rPr>
                <w:sz w:val="22"/>
                <w:szCs w:val="22"/>
              </w:rPr>
            </w:pPr>
            <w:r w:rsidRPr="00AE7B42">
              <w:rPr>
                <w:sz w:val="22"/>
                <w:szCs w:val="22"/>
              </w:rPr>
              <w:t xml:space="preserve">Ošetřovatelská </w:t>
            </w:r>
            <w:proofErr w:type="gramStart"/>
            <w:r w:rsidRPr="00AE7B42">
              <w:rPr>
                <w:sz w:val="22"/>
                <w:szCs w:val="22"/>
              </w:rPr>
              <w:t xml:space="preserve">péče v  </w:t>
            </w:r>
            <w:proofErr w:type="spellStart"/>
            <w:r w:rsidRPr="00AE7B42">
              <w:rPr>
                <w:sz w:val="22"/>
                <w:szCs w:val="22"/>
              </w:rPr>
              <w:t>dermatovenerologii</w:t>
            </w:r>
            <w:proofErr w:type="spellEnd"/>
            <w:proofErr w:type="gramEnd"/>
          </w:p>
        </w:tc>
        <w:tc>
          <w:tcPr>
            <w:tcW w:w="327"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25"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9"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31" w:type="pct"/>
            <w:gridSpan w:val="2"/>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4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95" w:type="pct"/>
            <w:tcBorders>
              <w:top w:val="single" w:sz="2" w:space="0" w:color="auto"/>
              <w:left w:val="single" w:sz="12" w:space="0" w:color="auto"/>
              <w:bottom w:val="single" w:sz="2" w:space="0" w:color="auto"/>
              <w:right w:val="single" w:sz="12" w:space="0" w:color="auto"/>
            </w:tcBorders>
          </w:tcPr>
          <w:p w:rsidR="00217544" w:rsidRPr="005F32A6" w:rsidRDefault="00217544" w:rsidP="00032E74">
            <w:pPr>
              <w:jc w:val="center"/>
            </w:pPr>
          </w:p>
        </w:tc>
        <w:tc>
          <w:tcPr>
            <w:tcW w:w="451" w:type="pct"/>
            <w:tcBorders>
              <w:top w:val="single" w:sz="2" w:space="0" w:color="auto"/>
              <w:left w:val="single" w:sz="12" w:space="0" w:color="auto"/>
              <w:bottom w:val="single" w:sz="2" w:space="0" w:color="auto"/>
              <w:right w:val="single" w:sz="12" w:space="0" w:color="auto"/>
            </w:tcBorders>
            <w:vAlign w:val="center"/>
          </w:tcPr>
          <w:p w:rsidR="00217544" w:rsidRPr="005F32A6" w:rsidRDefault="00217544" w:rsidP="00032E74">
            <w:pPr>
              <w:jc w:val="center"/>
            </w:pPr>
          </w:p>
        </w:tc>
      </w:tr>
      <w:tr w:rsidR="00217544" w:rsidRPr="005F32A6" w:rsidTr="00786DD2">
        <w:trPr>
          <w:cantSplit/>
        </w:trPr>
        <w:tc>
          <w:tcPr>
            <w:tcW w:w="245" w:type="pct"/>
            <w:gridSpan w:val="2"/>
            <w:tcBorders>
              <w:top w:val="single" w:sz="4" w:space="0" w:color="auto"/>
              <w:left w:val="single" w:sz="12" w:space="0" w:color="auto"/>
              <w:bottom w:val="single" w:sz="4" w:space="0" w:color="auto"/>
              <w:right w:val="single" w:sz="4" w:space="0" w:color="auto"/>
            </w:tcBorders>
            <w:shd w:val="clear" w:color="auto" w:fill="FFFFFF"/>
            <w:vAlign w:val="center"/>
          </w:tcPr>
          <w:p w:rsidR="00217544" w:rsidRPr="005E315E" w:rsidRDefault="00217544" w:rsidP="00032E74">
            <w:pPr>
              <w:ind w:right="-57"/>
              <w:jc w:val="center"/>
              <w:rPr>
                <w:sz w:val="18"/>
                <w:szCs w:val="18"/>
              </w:rPr>
            </w:pPr>
            <w:proofErr w:type="spellStart"/>
            <w:r w:rsidRPr="00470F80">
              <w:rPr>
                <w:bCs/>
              </w:rPr>
              <w:t>OPC</w:t>
            </w:r>
            <w:proofErr w:type="spellEnd"/>
          </w:p>
        </w:tc>
        <w:tc>
          <w:tcPr>
            <w:tcW w:w="1925"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217544" w:rsidRPr="00AE7B42" w:rsidRDefault="00217544" w:rsidP="00032E74">
            <w:pPr>
              <w:rPr>
                <w:sz w:val="22"/>
                <w:szCs w:val="22"/>
              </w:rPr>
            </w:pPr>
            <w:r w:rsidRPr="00AE7B42">
              <w:rPr>
                <w:sz w:val="22"/>
                <w:szCs w:val="22"/>
              </w:rPr>
              <w:t>Ošetřovatelská péče u přenosných chorob</w:t>
            </w:r>
          </w:p>
        </w:tc>
        <w:tc>
          <w:tcPr>
            <w:tcW w:w="327"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25"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9"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31" w:type="pct"/>
            <w:gridSpan w:val="2"/>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4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95" w:type="pct"/>
            <w:tcBorders>
              <w:top w:val="single" w:sz="2" w:space="0" w:color="auto"/>
              <w:left w:val="single" w:sz="12" w:space="0" w:color="auto"/>
              <w:bottom w:val="single" w:sz="2" w:space="0" w:color="auto"/>
              <w:right w:val="single" w:sz="12" w:space="0" w:color="auto"/>
            </w:tcBorders>
          </w:tcPr>
          <w:p w:rsidR="00217544" w:rsidRPr="005F32A6" w:rsidRDefault="00217544" w:rsidP="00032E74">
            <w:pPr>
              <w:jc w:val="center"/>
            </w:pPr>
          </w:p>
        </w:tc>
        <w:tc>
          <w:tcPr>
            <w:tcW w:w="451" w:type="pct"/>
            <w:tcBorders>
              <w:top w:val="single" w:sz="2" w:space="0" w:color="auto"/>
              <w:left w:val="single" w:sz="12" w:space="0" w:color="auto"/>
              <w:bottom w:val="single" w:sz="2" w:space="0" w:color="auto"/>
              <w:right w:val="single" w:sz="12" w:space="0" w:color="auto"/>
            </w:tcBorders>
            <w:vAlign w:val="center"/>
          </w:tcPr>
          <w:p w:rsidR="00217544" w:rsidRPr="005F32A6" w:rsidRDefault="00217544" w:rsidP="00032E74">
            <w:pPr>
              <w:jc w:val="center"/>
            </w:pPr>
          </w:p>
        </w:tc>
      </w:tr>
      <w:tr w:rsidR="00217544" w:rsidRPr="005F32A6" w:rsidTr="00786DD2">
        <w:trPr>
          <w:cantSplit/>
        </w:trPr>
        <w:tc>
          <w:tcPr>
            <w:tcW w:w="245" w:type="pct"/>
            <w:gridSpan w:val="2"/>
            <w:tcBorders>
              <w:top w:val="single" w:sz="4" w:space="0" w:color="auto"/>
              <w:left w:val="single" w:sz="12" w:space="0" w:color="auto"/>
              <w:bottom w:val="single" w:sz="4" w:space="0" w:color="auto"/>
              <w:right w:val="single" w:sz="4" w:space="0" w:color="auto"/>
            </w:tcBorders>
            <w:shd w:val="clear" w:color="auto" w:fill="FFFFFF"/>
            <w:vAlign w:val="center"/>
          </w:tcPr>
          <w:p w:rsidR="00217544" w:rsidRPr="005E315E" w:rsidRDefault="00217544" w:rsidP="00032E74">
            <w:pPr>
              <w:ind w:right="-57"/>
              <w:jc w:val="center"/>
              <w:rPr>
                <w:sz w:val="18"/>
                <w:szCs w:val="18"/>
              </w:rPr>
            </w:pPr>
            <w:proofErr w:type="spellStart"/>
            <w:r w:rsidRPr="00470F80">
              <w:rPr>
                <w:bCs/>
              </w:rPr>
              <w:t>OST</w:t>
            </w:r>
            <w:proofErr w:type="spellEnd"/>
          </w:p>
        </w:tc>
        <w:tc>
          <w:tcPr>
            <w:tcW w:w="1925"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217544" w:rsidRPr="00AE7B42" w:rsidRDefault="00217544" w:rsidP="00032E74">
            <w:pPr>
              <w:rPr>
                <w:sz w:val="22"/>
                <w:szCs w:val="22"/>
              </w:rPr>
            </w:pPr>
            <w:r w:rsidRPr="00AE7B42">
              <w:rPr>
                <w:sz w:val="22"/>
                <w:szCs w:val="22"/>
              </w:rPr>
              <w:t>Ošetřovatelská péče ve stomatologii</w:t>
            </w:r>
          </w:p>
        </w:tc>
        <w:tc>
          <w:tcPr>
            <w:tcW w:w="327"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25"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9"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31" w:type="pct"/>
            <w:gridSpan w:val="2"/>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4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95" w:type="pct"/>
            <w:tcBorders>
              <w:top w:val="single" w:sz="2" w:space="0" w:color="auto"/>
              <w:left w:val="single" w:sz="12" w:space="0" w:color="auto"/>
              <w:bottom w:val="single" w:sz="2" w:space="0" w:color="auto"/>
              <w:right w:val="single" w:sz="12" w:space="0" w:color="auto"/>
            </w:tcBorders>
          </w:tcPr>
          <w:p w:rsidR="00217544" w:rsidRPr="005F32A6" w:rsidRDefault="00217544" w:rsidP="00032E74">
            <w:pPr>
              <w:jc w:val="center"/>
            </w:pPr>
          </w:p>
        </w:tc>
        <w:tc>
          <w:tcPr>
            <w:tcW w:w="451" w:type="pct"/>
            <w:tcBorders>
              <w:top w:val="single" w:sz="2" w:space="0" w:color="auto"/>
              <w:left w:val="single" w:sz="12" w:space="0" w:color="auto"/>
              <w:bottom w:val="single" w:sz="2" w:space="0" w:color="auto"/>
              <w:right w:val="single" w:sz="12" w:space="0" w:color="auto"/>
            </w:tcBorders>
            <w:vAlign w:val="center"/>
          </w:tcPr>
          <w:p w:rsidR="00217544" w:rsidRPr="005F32A6" w:rsidRDefault="00217544" w:rsidP="00032E74">
            <w:pPr>
              <w:jc w:val="center"/>
            </w:pPr>
          </w:p>
        </w:tc>
      </w:tr>
      <w:tr w:rsidR="00217544" w:rsidRPr="005F32A6" w:rsidTr="00AE7B42">
        <w:trPr>
          <w:cantSplit/>
          <w:trHeight w:val="113"/>
        </w:trPr>
        <w:tc>
          <w:tcPr>
            <w:tcW w:w="2170" w:type="pct"/>
            <w:gridSpan w:val="6"/>
            <w:tcBorders>
              <w:top w:val="single" w:sz="12" w:space="0" w:color="auto"/>
              <w:left w:val="single" w:sz="12" w:space="0" w:color="auto"/>
              <w:bottom w:val="single" w:sz="4" w:space="0" w:color="auto"/>
              <w:right w:val="single" w:sz="12" w:space="0" w:color="auto"/>
            </w:tcBorders>
            <w:vAlign w:val="bottom"/>
          </w:tcPr>
          <w:p w:rsidR="00217544" w:rsidRPr="00AE7B42" w:rsidRDefault="00217544" w:rsidP="00032E74">
            <w:pPr>
              <w:rPr>
                <w:b/>
                <w:bCs/>
                <w:sz w:val="22"/>
                <w:szCs w:val="22"/>
              </w:rPr>
            </w:pPr>
            <w:r w:rsidRPr="00AE7B42">
              <w:rPr>
                <w:b/>
                <w:bCs/>
                <w:sz w:val="22"/>
                <w:szCs w:val="22"/>
              </w:rPr>
              <w:t>4. Odborná ošetřovatelská praxe:</w:t>
            </w:r>
          </w:p>
        </w:tc>
        <w:tc>
          <w:tcPr>
            <w:tcW w:w="2830" w:type="pct"/>
            <w:gridSpan w:val="9"/>
            <w:tcBorders>
              <w:top w:val="single" w:sz="12" w:space="0" w:color="auto"/>
              <w:left w:val="single" w:sz="12" w:space="0" w:color="auto"/>
              <w:bottom w:val="single" w:sz="4" w:space="0" w:color="auto"/>
              <w:right w:val="single" w:sz="12" w:space="0" w:color="auto"/>
            </w:tcBorders>
            <w:vAlign w:val="center"/>
          </w:tcPr>
          <w:p w:rsidR="00217544" w:rsidRPr="005F32A6" w:rsidRDefault="00217544" w:rsidP="00032E74">
            <w:pPr>
              <w:jc w:val="center"/>
            </w:pPr>
          </w:p>
        </w:tc>
      </w:tr>
      <w:tr w:rsidR="00217544" w:rsidRPr="005F32A6" w:rsidTr="0038574E">
        <w:trPr>
          <w:cantSplit/>
        </w:trPr>
        <w:tc>
          <w:tcPr>
            <w:tcW w:w="267"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217544" w:rsidRPr="005F32A6" w:rsidRDefault="00217544" w:rsidP="00032E74">
            <w:pPr>
              <w:ind w:right="-57"/>
            </w:pPr>
            <w:r w:rsidRPr="0038574E">
              <w:rPr>
                <w:sz w:val="18"/>
                <w:szCs w:val="18"/>
              </w:rPr>
              <w:t>ODP1</w:t>
            </w:r>
          </w:p>
        </w:tc>
        <w:tc>
          <w:tcPr>
            <w:tcW w:w="1903"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217544" w:rsidRPr="00AE7B42" w:rsidRDefault="00217544" w:rsidP="00032E74">
            <w:pPr>
              <w:ind w:left="38"/>
              <w:rPr>
                <w:sz w:val="22"/>
                <w:szCs w:val="22"/>
              </w:rPr>
            </w:pPr>
            <w:r w:rsidRPr="00AE7B42">
              <w:rPr>
                <w:sz w:val="22"/>
                <w:szCs w:val="22"/>
              </w:rPr>
              <w:t>Odborná praxe1</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217544" w:rsidRPr="005F32A6" w:rsidRDefault="00217544" w:rsidP="00032E74">
            <w:pPr>
              <w:jc w:val="center"/>
            </w:pPr>
            <w:proofErr w:type="gramStart"/>
            <w:r w:rsidRPr="005F32A6">
              <w:t>80</w:t>
            </w:r>
            <w:r>
              <w:t xml:space="preserve">  </w:t>
            </w:r>
            <w:r w:rsidRPr="005F32A6">
              <w:t>Z</w:t>
            </w:r>
            <w:proofErr w:type="gramEnd"/>
          </w:p>
        </w:tc>
        <w:tc>
          <w:tcPr>
            <w:tcW w:w="326" w:type="pct"/>
            <w:tcBorders>
              <w:top w:val="single" w:sz="4" w:space="0" w:color="auto"/>
              <w:left w:val="single" w:sz="4" w:space="0" w:color="auto"/>
              <w:bottom w:val="single" w:sz="4" w:space="0" w:color="auto"/>
              <w:right w:val="single" w:sz="12" w:space="0" w:color="auto"/>
            </w:tcBorders>
            <w:vAlign w:val="center"/>
          </w:tcPr>
          <w:p w:rsidR="00217544" w:rsidRPr="005F32A6" w:rsidRDefault="00217544" w:rsidP="00032E74">
            <w:pPr>
              <w:jc w:val="center"/>
            </w:pPr>
            <w:r w:rsidRPr="005F32A6">
              <w:t>80KZ</w:t>
            </w:r>
          </w:p>
        </w:tc>
        <w:tc>
          <w:tcPr>
            <w:tcW w:w="325" w:type="pct"/>
            <w:tcBorders>
              <w:top w:val="single" w:sz="4" w:space="0" w:color="auto"/>
              <w:left w:val="single" w:sz="12" w:space="0" w:color="auto"/>
              <w:bottom w:val="single" w:sz="4" w:space="0" w:color="auto"/>
              <w:right w:val="single" w:sz="4" w:space="0" w:color="auto"/>
            </w:tcBorders>
            <w:vAlign w:val="center"/>
          </w:tcPr>
          <w:p w:rsidR="00217544" w:rsidRPr="005F32A6" w:rsidRDefault="00217544" w:rsidP="00032E74">
            <w:pPr>
              <w:jc w:val="center"/>
            </w:pPr>
          </w:p>
        </w:tc>
        <w:tc>
          <w:tcPr>
            <w:tcW w:w="329" w:type="pct"/>
            <w:tcBorders>
              <w:top w:val="single" w:sz="4" w:space="0" w:color="auto"/>
              <w:left w:val="single" w:sz="4" w:space="0" w:color="auto"/>
              <w:bottom w:val="single" w:sz="4" w:space="0" w:color="auto"/>
              <w:right w:val="single" w:sz="12" w:space="0" w:color="auto"/>
            </w:tcBorders>
            <w:vAlign w:val="center"/>
          </w:tcPr>
          <w:p w:rsidR="00217544" w:rsidRPr="005F32A6" w:rsidRDefault="00217544" w:rsidP="00032E74">
            <w:pPr>
              <w:jc w:val="center"/>
            </w:pPr>
          </w:p>
        </w:tc>
        <w:tc>
          <w:tcPr>
            <w:tcW w:w="324" w:type="pct"/>
            <w:tcBorders>
              <w:top w:val="single" w:sz="4" w:space="0" w:color="auto"/>
              <w:left w:val="single" w:sz="12" w:space="0" w:color="auto"/>
              <w:bottom w:val="single" w:sz="4" w:space="0" w:color="auto"/>
              <w:right w:val="single" w:sz="4" w:space="0" w:color="auto"/>
            </w:tcBorders>
            <w:vAlign w:val="center"/>
          </w:tcPr>
          <w:p w:rsidR="00217544" w:rsidRPr="005F32A6" w:rsidRDefault="00217544" w:rsidP="00032E74">
            <w:pPr>
              <w:jc w:val="center"/>
            </w:pPr>
          </w:p>
        </w:tc>
        <w:tc>
          <w:tcPr>
            <w:tcW w:w="353" w:type="pct"/>
            <w:gridSpan w:val="2"/>
            <w:tcBorders>
              <w:top w:val="single" w:sz="4" w:space="0" w:color="auto"/>
              <w:left w:val="single" w:sz="4" w:space="0" w:color="auto"/>
              <w:bottom w:val="single" w:sz="4" w:space="0" w:color="auto"/>
              <w:right w:val="single" w:sz="12" w:space="0" w:color="auto"/>
            </w:tcBorders>
            <w:vAlign w:val="center"/>
          </w:tcPr>
          <w:p w:rsidR="00217544" w:rsidRPr="005F32A6" w:rsidRDefault="00217544" w:rsidP="00032E74">
            <w:pPr>
              <w:jc w:val="center"/>
            </w:pPr>
          </w:p>
        </w:tc>
        <w:tc>
          <w:tcPr>
            <w:tcW w:w="395" w:type="pct"/>
            <w:tcBorders>
              <w:top w:val="single" w:sz="4" w:space="0" w:color="auto"/>
              <w:left w:val="single" w:sz="12" w:space="0" w:color="auto"/>
              <w:bottom w:val="single" w:sz="4" w:space="0" w:color="auto"/>
              <w:right w:val="single" w:sz="12" w:space="0" w:color="auto"/>
            </w:tcBorders>
          </w:tcPr>
          <w:p w:rsidR="00217544" w:rsidRPr="005F32A6" w:rsidRDefault="00217544" w:rsidP="00032E74">
            <w:pPr>
              <w:jc w:val="center"/>
            </w:pPr>
          </w:p>
        </w:tc>
        <w:tc>
          <w:tcPr>
            <w:tcW w:w="451" w:type="pct"/>
            <w:tcBorders>
              <w:top w:val="single" w:sz="4" w:space="0" w:color="auto"/>
              <w:left w:val="single" w:sz="12" w:space="0" w:color="auto"/>
              <w:bottom w:val="single" w:sz="4" w:space="0" w:color="auto"/>
              <w:right w:val="single" w:sz="12" w:space="0" w:color="auto"/>
            </w:tcBorders>
            <w:vAlign w:val="center"/>
          </w:tcPr>
          <w:p w:rsidR="00217544" w:rsidRPr="005F32A6" w:rsidRDefault="00217544" w:rsidP="00032E74">
            <w:pPr>
              <w:jc w:val="center"/>
            </w:pPr>
            <w:r w:rsidRPr="005F32A6">
              <w:t>0/160/0</w:t>
            </w:r>
          </w:p>
        </w:tc>
      </w:tr>
      <w:tr w:rsidR="00217544" w:rsidRPr="005F32A6" w:rsidTr="0038574E">
        <w:trPr>
          <w:cantSplit/>
        </w:trPr>
        <w:tc>
          <w:tcPr>
            <w:tcW w:w="267"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217544" w:rsidRPr="005F32A6" w:rsidRDefault="00217544" w:rsidP="00032E74">
            <w:pPr>
              <w:ind w:right="-57"/>
            </w:pPr>
            <w:r w:rsidRPr="0038574E">
              <w:rPr>
                <w:sz w:val="18"/>
                <w:szCs w:val="18"/>
              </w:rPr>
              <w:t>ODP2</w:t>
            </w:r>
          </w:p>
        </w:tc>
        <w:tc>
          <w:tcPr>
            <w:tcW w:w="1903"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217544" w:rsidRPr="00AE7B42" w:rsidRDefault="00217544" w:rsidP="00032E74">
            <w:pPr>
              <w:ind w:left="38"/>
              <w:rPr>
                <w:sz w:val="22"/>
                <w:szCs w:val="22"/>
              </w:rPr>
            </w:pPr>
            <w:r w:rsidRPr="00AE7B42">
              <w:rPr>
                <w:sz w:val="22"/>
                <w:szCs w:val="22"/>
              </w:rPr>
              <w:t>Odborná praxe2</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217544" w:rsidRPr="005F32A6" w:rsidRDefault="00217544" w:rsidP="00032E74">
            <w:pPr>
              <w:jc w:val="center"/>
            </w:pPr>
            <w:r w:rsidRPr="005F32A6">
              <w:t>120</w:t>
            </w:r>
            <w:r>
              <w:t xml:space="preserve"> </w:t>
            </w:r>
            <w:r w:rsidRPr="005F32A6">
              <w:t>Z</w:t>
            </w:r>
          </w:p>
        </w:tc>
        <w:tc>
          <w:tcPr>
            <w:tcW w:w="326" w:type="pct"/>
            <w:tcBorders>
              <w:top w:val="single" w:sz="4" w:space="0" w:color="auto"/>
              <w:left w:val="single" w:sz="4" w:space="0" w:color="auto"/>
              <w:bottom w:val="single" w:sz="4" w:space="0" w:color="auto"/>
              <w:right w:val="single" w:sz="12" w:space="0" w:color="auto"/>
            </w:tcBorders>
            <w:vAlign w:val="center"/>
          </w:tcPr>
          <w:p w:rsidR="00217544" w:rsidRPr="005F32A6" w:rsidRDefault="00217544" w:rsidP="00032E74">
            <w:pPr>
              <w:jc w:val="center"/>
            </w:pPr>
            <w:r w:rsidRPr="005F32A6">
              <w:t>120</w:t>
            </w:r>
            <w:r>
              <w:t xml:space="preserve"> </w:t>
            </w:r>
            <w:r w:rsidRPr="005F32A6">
              <w:t>Z</w:t>
            </w:r>
          </w:p>
        </w:tc>
        <w:tc>
          <w:tcPr>
            <w:tcW w:w="325" w:type="pct"/>
            <w:tcBorders>
              <w:top w:val="single" w:sz="4" w:space="0" w:color="auto"/>
              <w:left w:val="single" w:sz="12" w:space="0" w:color="auto"/>
              <w:bottom w:val="single" w:sz="4" w:space="0" w:color="auto"/>
              <w:right w:val="single" w:sz="4" w:space="0" w:color="auto"/>
            </w:tcBorders>
            <w:vAlign w:val="center"/>
          </w:tcPr>
          <w:p w:rsidR="00217544" w:rsidRPr="005F32A6" w:rsidRDefault="00217544" w:rsidP="00032E74">
            <w:pPr>
              <w:jc w:val="center"/>
            </w:pPr>
            <w:r w:rsidRPr="005F32A6">
              <w:t>280</w:t>
            </w:r>
            <w:r>
              <w:t xml:space="preserve"> </w:t>
            </w:r>
            <w:r w:rsidRPr="005F32A6">
              <w:t>Z</w:t>
            </w:r>
          </w:p>
        </w:tc>
        <w:tc>
          <w:tcPr>
            <w:tcW w:w="329" w:type="pct"/>
            <w:tcBorders>
              <w:top w:val="single" w:sz="4" w:space="0" w:color="auto"/>
              <w:left w:val="single" w:sz="4" w:space="0" w:color="auto"/>
              <w:bottom w:val="single" w:sz="4" w:space="0" w:color="auto"/>
              <w:right w:val="single" w:sz="12" w:space="0" w:color="auto"/>
            </w:tcBorders>
            <w:vAlign w:val="center"/>
          </w:tcPr>
          <w:p w:rsidR="00217544" w:rsidRPr="005F32A6" w:rsidRDefault="00217544" w:rsidP="00032E74">
            <w:pPr>
              <w:jc w:val="center"/>
            </w:pPr>
            <w:r w:rsidRPr="005F32A6">
              <w:t>280</w:t>
            </w:r>
            <w:r>
              <w:t xml:space="preserve"> </w:t>
            </w:r>
            <w:r w:rsidRPr="005F32A6">
              <w:t>Z</w:t>
            </w:r>
          </w:p>
        </w:tc>
        <w:tc>
          <w:tcPr>
            <w:tcW w:w="324" w:type="pct"/>
            <w:tcBorders>
              <w:top w:val="single" w:sz="4" w:space="0" w:color="auto"/>
              <w:left w:val="single" w:sz="12" w:space="0" w:color="auto"/>
              <w:bottom w:val="single" w:sz="4" w:space="0" w:color="auto"/>
              <w:right w:val="single" w:sz="4" w:space="0" w:color="auto"/>
            </w:tcBorders>
            <w:vAlign w:val="center"/>
          </w:tcPr>
          <w:p w:rsidR="00217544" w:rsidRPr="005F32A6" w:rsidRDefault="00217544" w:rsidP="00032E74">
            <w:pPr>
              <w:jc w:val="center"/>
            </w:pPr>
            <w:r w:rsidRPr="005F32A6">
              <w:t>280</w:t>
            </w:r>
            <w:r>
              <w:t xml:space="preserve"> </w:t>
            </w:r>
            <w:r w:rsidRPr="005F32A6">
              <w:t>Z</w:t>
            </w:r>
          </w:p>
        </w:tc>
        <w:tc>
          <w:tcPr>
            <w:tcW w:w="353" w:type="pct"/>
            <w:gridSpan w:val="2"/>
            <w:tcBorders>
              <w:top w:val="single" w:sz="4" w:space="0" w:color="auto"/>
              <w:left w:val="single" w:sz="4" w:space="0" w:color="auto"/>
              <w:bottom w:val="single" w:sz="4" w:space="0" w:color="auto"/>
              <w:right w:val="single" w:sz="12" w:space="0" w:color="auto"/>
            </w:tcBorders>
            <w:vAlign w:val="center"/>
          </w:tcPr>
          <w:p w:rsidR="00217544" w:rsidRPr="0038574E" w:rsidRDefault="00217544" w:rsidP="00032E74">
            <w:pPr>
              <w:jc w:val="center"/>
              <w:rPr>
                <w:sz w:val="18"/>
                <w:szCs w:val="18"/>
              </w:rPr>
            </w:pPr>
            <w:r w:rsidRPr="0038574E">
              <w:rPr>
                <w:sz w:val="18"/>
                <w:szCs w:val="18"/>
              </w:rPr>
              <w:t xml:space="preserve">280 </w:t>
            </w:r>
            <w:proofErr w:type="spellStart"/>
            <w:r w:rsidRPr="0038574E">
              <w:rPr>
                <w:sz w:val="18"/>
                <w:szCs w:val="18"/>
              </w:rPr>
              <w:t>ZK</w:t>
            </w:r>
            <w:proofErr w:type="spellEnd"/>
          </w:p>
        </w:tc>
        <w:tc>
          <w:tcPr>
            <w:tcW w:w="395" w:type="pct"/>
            <w:tcBorders>
              <w:top w:val="single" w:sz="4" w:space="0" w:color="auto"/>
              <w:left w:val="single" w:sz="12" w:space="0" w:color="auto"/>
              <w:bottom w:val="single" w:sz="4" w:space="0" w:color="auto"/>
              <w:right w:val="single" w:sz="12" w:space="0" w:color="auto"/>
            </w:tcBorders>
          </w:tcPr>
          <w:p w:rsidR="00217544" w:rsidRPr="005F32A6" w:rsidRDefault="00217544" w:rsidP="00032E74">
            <w:pPr>
              <w:jc w:val="center"/>
            </w:pPr>
            <w:r w:rsidRPr="005F32A6">
              <w:t>300</w:t>
            </w:r>
            <w:r>
              <w:t xml:space="preserve"> </w:t>
            </w:r>
            <w:r w:rsidRPr="005F32A6">
              <w:t>Z</w:t>
            </w:r>
          </w:p>
        </w:tc>
        <w:tc>
          <w:tcPr>
            <w:tcW w:w="451" w:type="pct"/>
            <w:tcBorders>
              <w:top w:val="single" w:sz="4" w:space="0" w:color="auto"/>
              <w:left w:val="single" w:sz="12" w:space="0" w:color="auto"/>
              <w:bottom w:val="single" w:sz="4" w:space="0" w:color="auto"/>
              <w:right w:val="single" w:sz="12" w:space="0" w:color="auto"/>
            </w:tcBorders>
            <w:vAlign w:val="center"/>
          </w:tcPr>
          <w:p w:rsidR="00217544" w:rsidRPr="005F32A6" w:rsidRDefault="00217544" w:rsidP="00032E74">
            <w:pPr>
              <w:jc w:val="center"/>
            </w:pPr>
            <w:r w:rsidRPr="005F32A6">
              <w:t>0/1660/0</w:t>
            </w:r>
          </w:p>
        </w:tc>
      </w:tr>
      <w:tr w:rsidR="00217544" w:rsidRPr="005F32A6" w:rsidTr="0038574E">
        <w:trPr>
          <w:cantSplit/>
        </w:trPr>
        <w:tc>
          <w:tcPr>
            <w:tcW w:w="267" w:type="pct"/>
            <w:gridSpan w:val="4"/>
            <w:tcBorders>
              <w:top w:val="single" w:sz="4" w:space="0" w:color="auto"/>
              <w:left w:val="single" w:sz="12" w:space="0" w:color="auto"/>
              <w:bottom w:val="single" w:sz="12" w:space="0" w:color="auto"/>
              <w:right w:val="single" w:sz="4" w:space="0" w:color="auto"/>
            </w:tcBorders>
            <w:shd w:val="clear" w:color="auto" w:fill="FFFFFF"/>
            <w:vAlign w:val="center"/>
          </w:tcPr>
          <w:p w:rsidR="00217544" w:rsidRPr="005F32A6" w:rsidRDefault="00217544" w:rsidP="00032E74">
            <w:pPr>
              <w:ind w:right="-57"/>
            </w:pPr>
            <w:r w:rsidRPr="0038574E">
              <w:rPr>
                <w:sz w:val="18"/>
                <w:szCs w:val="18"/>
              </w:rPr>
              <w:t>ODP3</w:t>
            </w:r>
          </w:p>
        </w:tc>
        <w:tc>
          <w:tcPr>
            <w:tcW w:w="1903"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217544" w:rsidRPr="00AE7B42" w:rsidRDefault="00217544" w:rsidP="00032E74">
            <w:pPr>
              <w:ind w:left="38" w:right="-57"/>
              <w:rPr>
                <w:sz w:val="22"/>
                <w:szCs w:val="22"/>
              </w:rPr>
            </w:pPr>
            <w:r w:rsidRPr="00AE7B42">
              <w:rPr>
                <w:sz w:val="22"/>
                <w:szCs w:val="22"/>
              </w:rPr>
              <w:t>Odborná praxe3</w:t>
            </w:r>
          </w:p>
        </w:tc>
        <w:tc>
          <w:tcPr>
            <w:tcW w:w="327" w:type="pct"/>
            <w:tcBorders>
              <w:top w:val="single" w:sz="4" w:space="0" w:color="auto"/>
              <w:left w:val="single" w:sz="12" w:space="0" w:color="auto"/>
              <w:bottom w:val="single" w:sz="12" w:space="0" w:color="auto"/>
              <w:right w:val="single" w:sz="4" w:space="0" w:color="auto"/>
            </w:tcBorders>
            <w:shd w:val="clear" w:color="auto" w:fill="FFFFFF"/>
            <w:vAlign w:val="center"/>
          </w:tcPr>
          <w:p w:rsidR="00217544" w:rsidRPr="005F32A6" w:rsidRDefault="00217544" w:rsidP="00032E74">
            <w:pPr>
              <w:jc w:val="center"/>
            </w:pPr>
          </w:p>
        </w:tc>
        <w:tc>
          <w:tcPr>
            <w:tcW w:w="326" w:type="pct"/>
            <w:tcBorders>
              <w:top w:val="single" w:sz="4" w:space="0" w:color="auto"/>
              <w:left w:val="single" w:sz="4" w:space="0" w:color="auto"/>
              <w:bottom w:val="single" w:sz="12" w:space="0" w:color="auto"/>
              <w:right w:val="single" w:sz="12" w:space="0" w:color="auto"/>
            </w:tcBorders>
            <w:vAlign w:val="center"/>
          </w:tcPr>
          <w:p w:rsidR="00217544" w:rsidRPr="005F32A6" w:rsidRDefault="00217544" w:rsidP="00032E74">
            <w:pPr>
              <w:jc w:val="center"/>
            </w:pPr>
            <w:r w:rsidRPr="005F32A6">
              <w:t>160</w:t>
            </w:r>
            <w:r>
              <w:t xml:space="preserve"> </w:t>
            </w:r>
            <w:r w:rsidRPr="005F32A6">
              <w:t>Z</w:t>
            </w:r>
          </w:p>
        </w:tc>
        <w:tc>
          <w:tcPr>
            <w:tcW w:w="325" w:type="pct"/>
            <w:tcBorders>
              <w:top w:val="single" w:sz="4" w:space="0" w:color="auto"/>
              <w:left w:val="single" w:sz="12" w:space="0" w:color="auto"/>
              <w:bottom w:val="single" w:sz="12" w:space="0" w:color="auto"/>
              <w:right w:val="single" w:sz="4" w:space="0" w:color="auto"/>
            </w:tcBorders>
            <w:vAlign w:val="center"/>
          </w:tcPr>
          <w:p w:rsidR="00217544" w:rsidRPr="005F32A6" w:rsidRDefault="00217544" w:rsidP="00032E74">
            <w:pPr>
              <w:jc w:val="center"/>
            </w:pPr>
          </w:p>
        </w:tc>
        <w:tc>
          <w:tcPr>
            <w:tcW w:w="329" w:type="pct"/>
            <w:tcBorders>
              <w:top w:val="single" w:sz="4" w:space="0" w:color="auto"/>
              <w:left w:val="single" w:sz="4" w:space="0" w:color="auto"/>
              <w:bottom w:val="single" w:sz="12" w:space="0" w:color="auto"/>
              <w:right w:val="single" w:sz="12" w:space="0" w:color="auto"/>
            </w:tcBorders>
            <w:vAlign w:val="center"/>
          </w:tcPr>
          <w:p w:rsidR="00217544" w:rsidRPr="005F32A6" w:rsidRDefault="00217544" w:rsidP="00032E74">
            <w:pPr>
              <w:jc w:val="center"/>
            </w:pPr>
            <w:r w:rsidRPr="005F32A6">
              <w:t>160</w:t>
            </w:r>
            <w:r>
              <w:t xml:space="preserve"> </w:t>
            </w:r>
            <w:r w:rsidRPr="005F32A6">
              <w:t>Z</w:t>
            </w:r>
          </w:p>
        </w:tc>
        <w:tc>
          <w:tcPr>
            <w:tcW w:w="324" w:type="pct"/>
            <w:tcBorders>
              <w:top w:val="single" w:sz="4" w:space="0" w:color="auto"/>
              <w:left w:val="single" w:sz="12" w:space="0" w:color="auto"/>
              <w:bottom w:val="single" w:sz="12" w:space="0" w:color="auto"/>
              <w:right w:val="single" w:sz="4" w:space="0" w:color="auto"/>
            </w:tcBorders>
            <w:vAlign w:val="center"/>
          </w:tcPr>
          <w:p w:rsidR="00217544" w:rsidRPr="005F32A6" w:rsidRDefault="00217544" w:rsidP="00032E74">
            <w:pPr>
              <w:jc w:val="center"/>
            </w:pPr>
          </w:p>
        </w:tc>
        <w:tc>
          <w:tcPr>
            <w:tcW w:w="353" w:type="pct"/>
            <w:gridSpan w:val="2"/>
            <w:tcBorders>
              <w:top w:val="single" w:sz="4" w:space="0" w:color="auto"/>
              <w:left w:val="single" w:sz="4" w:space="0" w:color="auto"/>
              <w:bottom w:val="single" w:sz="12" w:space="0" w:color="auto"/>
              <w:right w:val="single" w:sz="12" w:space="0" w:color="auto"/>
            </w:tcBorders>
            <w:vAlign w:val="center"/>
          </w:tcPr>
          <w:p w:rsidR="00217544" w:rsidRPr="005F32A6" w:rsidRDefault="00217544" w:rsidP="00032E74">
            <w:pPr>
              <w:jc w:val="center"/>
            </w:pPr>
            <w:r w:rsidRPr="005F32A6">
              <w:t>160</w:t>
            </w:r>
            <w:r>
              <w:t xml:space="preserve"> </w:t>
            </w:r>
            <w:r w:rsidRPr="005F32A6">
              <w:t>Z</w:t>
            </w:r>
          </w:p>
        </w:tc>
        <w:tc>
          <w:tcPr>
            <w:tcW w:w="395" w:type="pct"/>
            <w:tcBorders>
              <w:top w:val="single" w:sz="4" w:space="0" w:color="auto"/>
              <w:left w:val="single" w:sz="12" w:space="0" w:color="auto"/>
              <w:bottom w:val="single" w:sz="12" w:space="0" w:color="auto"/>
              <w:right w:val="single" w:sz="12" w:space="0" w:color="auto"/>
            </w:tcBorders>
          </w:tcPr>
          <w:p w:rsidR="00217544" w:rsidRPr="005F32A6" w:rsidRDefault="00217544" w:rsidP="00032E74">
            <w:pPr>
              <w:jc w:val="center"/>
            </w:pPr>
          </w:p>
        </w:tc>
        <w:tc>
          <w:tcPr>
            <w:tcW w:w="451" w:type="pct"/>
            <w:tcBorders>
              <w:top w:val="single" w:sz="4" w:space="0" w:color="auto"/>
              <w:left w:val="single" w:sz="12" w:space="0" w:color="auto"/>
              <w:bottom w:val="single" w:sz="12" w:space="0" w:color="auto"/>
              <w:right w:val="single" w:sz="12" w:space="0" w:color="auto"/>
            </w:tcBorders>
            <w:vAlign w:val="center"/>
          </w:tcPr>
          <w:p w:rsidR="00217544" w:rsidRPr="005F32A6" w:rsidRDefault="00217544" w:rsidP="00032E74">
            <w:pPr>
              <w:jc w:val="center"/>
            </w:pPr>
            <w:r w:rsidRPr="005F32A6">
              <w:t>0/480/0</w:t>
            </w:r>
          </w:p>
        </w:tc>
      </w:tr>
      <w:tr w:rsidR="00217544" w:rsidRPr="005F32A6" w:rsidTr="0038574E">
        <w:trPr>
          <w:cantSplit/>
        </w:trPr>
        <w:tc>
          <w:tcPr>
            <w:tcW w:w="5000" w:type="pct"/>
            <w:gridSpan w:val="15"/>
            <w:tcBorders>
              <w:top w:val="single" w:sz="12" w:space="0" w:color="auto"/>
              <w:left w:val="single" w:sz="12" w:space="0" w:color="auto"/>
              <w:bottom w:val="single" w:sz="12" w:space="0" w:color="auto"/>
              <w:right w:val="single" w:sz="12" w:space="0" w:color="auto"/>
            </w:tcBorders>
            <w:vAlign w:val="center"/>
          </w:tcPr>
          <w:p w:rsidR="00217544" w:rsidRPr="00AE7B42" w:rsidRDefault="00217544" w:rsidP="00032E74">
            <w:pPr>
              <w:jc w:val="center"/>
              <w:rPr>
                <w:sz w:val="22"/>
                <w:szCs w:val="22"/>
              </w:rPr>
            </w:pPr>
            <w:r w:rsidRPr="00AE7B42">
              <w:rPr>
                <w:b/>
                <w:bCs/>
                <w:sz w:val="22"/>
                <w:szCs w:val="22"/>
              </w:rPr>
              <w:t>Povinně volitelné předměty</w:t>
            </w:r>
            <w:r w:rsidRPr="00AE7B42">
              <w:rPr>
                <w:b/>
                <w:sz w:val="22"/>
                <w:szCs w:val="22"/>
              </w:rPr>
              <w:t xml:space="preserve"> - kategorie B</w:t>
            </w:r>
          </w:p>
        </w:tc>
      </w:tr>
      <w:tr w:rsidR="00217544" w:rsidRPr="005F32A6" w:rsidTr="0038574E">
        <w:trPr>
          <w:cantSplit/>
        </w:trPr>
        <w:tc>
          <w:tcPr>
            <w:tcW w:w="271" w:type="pct"/>
            <w:gridSpan w:val="5"/>
            <w:tcBorders>
              <w:top w:val="single" w:sz="12" w:space="0" w:color="auto"/>
              <w:left w:val="single" w:sz="12" w:space="0" w:color="auto"/>
              <w:bottom w:val="single" w:sz="2" w:space="0" w:color="auto"/>
              <w:right w:val="single" w:sz="4" w:space="0" w:color="auto"/>
            </w:tcBorders>
            <w:vAlign w:val="center"/>
          </w:tcPr>
          <w:p w:rsidR="00217544" w:rsidRPr="005F32A6" w:rsidRDefault="00217544" w:rsidP="00032E74">
            <w:r w:rsidRPr="0038574E">
              <w:rPr>
                <w:sz w:val="18"/>
                <w:szCs w:val="18"/>
              </w:rPr>
              <w:t>BAS</w:t>
            </w:r>
          </w:p>
        </w:tc>
        <w:tc>
          <w:tcPr>
            <w:tcW w:w="1899" w:type="pct"/>
            <w:tcBorders>
              <w:top w:val="single" w:sz="12" w:space="0" w:color="auto"/>
              <w:left w:val="single" w:sz="4" w:space="0" w:color="auto"/>
              <w:bottom w:val="single" w:sz="2" w:space="0" w:color="auto"/>
              <w:right w:val="single" w:sz="12" w:space="0" w:color="auto"/>
            </w:tcBorders>
            <w:vAlign w:val="center"/>
          </w:tcPr>
          <w:p w:rsidR="00217544" w:rsidRPr="00AE7B42" w:rsidRDefault="00217544" w:rsidP="00032E74">
            <w:pPr>
              <w:rPr>
                <w:sz w:val="22"/>
                <w:szCs w:val="22"/>
              </w:rPr>
            </w:pPr>
            <w:r w:rsidRPr="00AE7B42">
              <w:rPr>
                <w:sz w:val="22"/>
                <w:szCs w:val="22"/>
              </w:rPr>
              <w:t>Bazální stimulace</w:t>
            </w:r>
          </w:p>
        </w:tc>
        <w:tc>
          <w:tcPr>
            <w:tcW w:w="327" w:type="pct"/>
            <w:tcBorders>
              <w:top w:val="single" w:sz="1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26" w:type="pct"/>
            <w:tcBorders>
              <w:top w:val="single" w:sz="1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25" w:type="pct"/>
            <w:tcBorders>
              <w:top w:val="single" w:sz="1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roofErr w:type="gramStart"/>
            <w:r w:rsidRPr="005F32A6">
              <w:t>3</w:t>
            </w:r>
            <w:r>
              <w:t xml:space="preserve">  </w:t>
            </w:r>
            <w:r w:rsidRPr="005F32A6">
              <w:t>Z</w:t>
            </w:r>
            <w:proofErr w:type="gramEnd"/>
          </w:p>
        </w:tc>
        <w:tc>
          <w:tcPr>
            <w:tcW w:w="329" w:type="pct"/>
            <w:tcBorders>
              <w:top w:val="single" w:sz="1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24" w:type="pct"/>
            <w:tcBorders>
              <w:top w:val="single" w:sz="12" w:space="0" w:color="auto"/>
              <w:left w:val="single" w:sz="12" w:space="0" w:color="auto"/>
              <w:bottom w:val="single" w:sz="2" w:space="0" w:color="auto"/>
              <w:right w:val="single" w:sz="4" w:space="0" w:color="auto"/>
            </w:tcBorders>
            <w:vAlign w:val="center"/>
          </w:tcPr>
          <w:p w:rsidR="00217544" w:rsidRPr="005F32A6" w:rsidRDefault="00217544" w:rsidP="00032E74">
            <w:pPr>
              <w:jc w:val="center"/>
            </w:pPr>
          </w:p>
        </w:tc>
        <w:tc>
          <w:tcPr>
            <w:tcW w:w="353" w:type="pct"/>
            <w:gridSpan w:val="2"/>
            <w:tcBorders>
              <w:top w:val="single" w:sz="12" w:space="0" w:color="auto"/>
              <w:left w:val="single" w:sz="4" w:space="0" w:color="auto"/>
              <w:bottom w:val="single" w:sz="2" w:space="0" w:color="auto"/>
              <w:right w:val="single" w:sz="12" w:space="0" w:color="auto"/>
            </w:tcBorders>
            <w:vAlign w:val="center"/>
          </w:tcPr>
          <w:p w:rsidR="00217544" w:rsidRPr="005F32A6" w:rsidRDefault="00217544" w:rsidP="00032E74">
            <w:pPr>
              <w:jc w:val="center"/>
            </w:pPr>
          </w:p>
        </w:tc>
        <w:tc>
          <w:tcPr>
            <w:tcW w:w="395" w:type="pct"/>
            <w:tcBorders>
              <w:top w:val="single" w:sz="12" w:space="0" w:color="auto"/>
              <w:left w:val="single" w:sz="12" w:space="0" w:color="auto"/>
              <w:bottom w:val="single" w:sz="2" w:space="0" w:color="auto"/>
              <w:right w:val="single" w:sz="12" w:space="0" w:color="auto"/>
            </w:tcBorders>
          </w:tcPr>
          <w:p w:rsidR="00217544" w:rsidRPr="005F32A6" w:rsidRDefault="00217544" w:rsidP="00032E74">
            <w:pPr>
              <w:jc w:val="center"/>
            </w:pPr>
          </w:p>
        </w:tc>
        <w:tc>
          <w:tcPr>
            <w:tcW w:w="451" w:type="pct"/>
            <w:tcBorders>
              <w:top w:val="single" w:sz="12" w:space="0" w:color="auto"/>
              <w:left w:val="single" w:sz="12" w:space="0" w:color="auto"/>
              <w:bottom w:val="single" w:sz="2" w:space="0" w:color="auto"/>
              <w:right w:val="single" w:sz="12" w:space="0" w:color="auto"/>
            </w:tcBorders>
            <w:vAlign w:val="center"/>
          </w:tcPr>
          <w:p w:rsidR="00217544" w:rsidRPr="005F32A6" w:rsidRDefault="00217544" w:rsidP="00032E74">
            <w:pPr>
              <w:jc w:val="center"/>
            </w:pPr>
            <w:r w:rsidRPr="005F32A6">
              <w:t>0/3/9</w:t>
            </w:r>
          </w:p>
        </w:tc>
      </w:tr>
      <w:tr w:rsidR="00217544" w:rsidRPr="005F32A6" w:rsidTr="0038574E">
        <w:trPr>
          <w:cantSplit/>
        </w:trPr>
        <w:tc>
          <w:tcPr>
            <w:tcW w:w="271" w:type="pct"/>
            <w:gridSpan w:val="5"/>
            <w:tcBorders>
              <w:top w:val="single" w:sz="2" w:space="0" w:color="auto"/>
              <w:left w:val="single" w:sz="12" w:space="0" w:color="auto"/>
              <w:bottom w:val="single" w:sz="12" w:space="0" w:color="auto"/>
              <w:right w:val="single" w:sz="4" w:space="0" w:color="auto"/>
            </w:tcBorders>
            <w:shd w:val="clear" w:color="auto" w:fill="FFFFFF"/>
            <w:vAlign w:val="center"/>
          </w:tcPr>
          <w:p w:rsidR="00217544" w:rsidRPr="005F32A6" w:rsidRDefault="00217544" w:rsidP="00032E74">
            <w:proofErr w:type="spellStart"/>
            <w:r w:rsidRPr="0038574E">
              <w:rPr>
                <w:sz w:val="18"/>
                <w:szCs w:val="18"/>
              </w:rPr>
              <w:t>AMT</w:t>
            </w:r>
            <w:proofErr w:type="spellEnd"/>
          </w:p>
        </w:tc>
        <w:tc>
          <w:tcPr>
            <w:tcW w:w="1899" w:type="pct"/>
            <w:tcBorders>
              <w:top w:val="single" w:sz="2" w:space="0" w:color="auto"/>
              <w:left w:val="single" w:sz="4" w:space="0" w:color="auto"/>
              <w:bottom w:val="single" w:sz="12" w:space="0" w:color="auto"/>
              <w:right w:val="single" w:sz="12" w:space="0" w:color="auto"/>
            </w:tcBorders>
            <w:shd w:val="clear" w:color="auto" w:fill="FFFFFF"/>
            <w:vAlign w:val="center"/>
          </w:tcPr>
          <w:p w:rsidR="00217544" w:rsidRPr="00AE7B42" w:rsidRDefault="00217544" w:rsidP="00032E74">
            <w:pPr>
              <w:ind w:left="-57" w:right="-57"/>
              <w:rPr>
                <w:sz w:val="22"/>
                <w:szCs w:val="22"/>
              </w:rPr>
            </w:pPr>
            <w:r w:rsidRPr="00AE7B42">
              <w:rPr>
                <w:sz w:val="22"/>
                <w:szCs w:val="22"/>
              </w:rPr>
              <w:t xml:space="preserve">Alternativní metody terapie v </w:t>
            </w:r>
            <w:r>
              <w:rPr>
                <w:sz w:val="22"/>
                <w:szCs w:val="22"/>
              </w:rPr>
              <w:t>o</w:t>
            </w:r>
            <w:r w:rsidRPr="00AE7B42">
              <w:rPr>
                <w:sz w:val="22"/>
                <w:szCs w:val="22"/>
              </w:rPr>
              <w:t>šetřovatelství</w:t>
            </w:r>
          </w:p>
        </w:tc>
        <w:tc>
          <w:tcPr>
            <w:tcW w:w="327" w:type="pct"/>
            <w:tcBorders>
              <w:top w:val="single" w:sz="2" w:space="0" w:color="auto"/>
              <w:left w:val="single" w:sz="12" w:space="0" w:color="auto"/>
              <w:bottom w:val="single" w:sz="12" w:space="0" w:color="auto"/>
              <w:right w:val="single" w:sz="4" w:space="0" w:color="auto"/>
            </w:tcBorders>
            <w:vAlign w:val="center"/>
          </w:tcPr>
          <w:p w:rsidR="00217544" w:rsidRPr="005F32A6" w:rsidRDefault="00217544" w:rsidP="00032E74">
            <w:pPr>
              <w:jc w:val="center"/>
            </w:pPr>
          </w:p>
        </w:tc>
        <w:tc>
          <w:tcPr>
            <w:tcW w:w="326" w:type="pct"/>
            <w:tcBorders>
              <w:top w:val="single" w:sz="2" w:space="0" w:color="auto"/>
              <w:left w:val="single" w:sz="4" w:space="0" w:color="auto"/>
              <w:bottom w:val="single" w:sz="12" w:space="0" w:color="auto"/>
              <w:right w:val="single" w:sz="12" w:space="0" w:color="auto"/>
            </w:tcBorders>
            <w:vAlign w:val="center"/>
          </w:tcPr>
          <w:p w:rsidR="00217544" w:rsidRPr="005F32A6" w:rsidRDefault="00217544" w:rsidP="00032E74">
            <w:pPr>
              <w:jc w:val="center"/>
            </w:pPr>
          </w:p>
        </w:tc>
        <w:tc>
          <w:tcPr>
            <w:tcW w:w="325" w:type="pct"/>
            <w:tcBorders>
              <w:top w:val="single" w:sz="2" w:space="0" w:color="auto"/>
              <w:left w:val="single" w:sz="12" w:space="0" w:color="auto"/>
              <w:bottom w:val="single" w:sz="12" w:space="0" w:color="auto"/>
              <w:right w:val="single" w:sz="4" w:space="0" w:color="auto"/>
            </w:tcBorders>
            <w:vAlign w:val="center"/>
          </w:tcPr>
          <w:p w:rsidR="00217544" w:rsidRPr="005F32A6" w:rsidRDefault="00217544" w:rsidP="00032E74">
            <w:pPr>
              <w:jc w:val="center"/>
            </w:pPr>
          </w:p>
        </w:tc>
        <w:tc>
          <w:tcPr>
            <w:tcW w:w="329" w:type="pct"/>
            <w:tcBorders>
              <w:top w:val="single" w:sz="2" w:space="0" w:color="auto"/>
              <w:left w:val="single" w:sz="4" w:space="0" w:color="auto"/>
              <w:bottom w:val="single" w:sz="12" w:space="0" w:color="auto"/>
              <w:right w:val="single" w:sz="12" w:space="0" w:color="auto"/>
            </w:tcBorders>
            <w:vAlign w:val="center"/>
          </w:tcPr>
          <w:p w:rsidR="00217544" w:rsidRPr="005F32A6" w:rsidRDefault="00217544" w:rsidP="00032E74">
            <w:pPr>
              <w:jc w:val="center"/>
            </w:pPr>
            <w:proofErr w:type="gramStart"/>
            <w:r w:rsidRPr="005F32A6">
              <w:t>3</w:t>
            </w:r>
            <w:r>
              <w:t xml:space="preserve">  </w:t>
            </w:r>
            <w:r w:rsidRPr="005F32A6">
              <w:t>Z</w:t>
            </w:r>
            <w:proofErr w:type="gramEnd"/>
          </w:p>
        </w:tc>
        <w:tc>
          <w:tcPr>
            <w:tcW w:w="324" w:type="pct"/>
            <w:tcBorders>
              <w:top w:val="single" w:sz="2" w:space="0" w:color="auto"/>
              <w:left w:val="single" w:sz="12" w:space="0" w:color="auto"/>
              <w:bottom w:val="single" w:sz="12" w:space="0" w:color="auto"/>
              <w:right w:val="single" w:sz="4" w:space="0" w:color="auto"/>
            </w:tcBorders>
            <w:vAlign w:val="center"/>
          </w:tcPr>
          <w:p w:rsidR="00217544" w:rsidRPr="005F32A6" w:rsidRDefault="00217544" w:rsidP="00032E74">
            <w:pPr>
              <w:jc w:val="center"/>
            </w:pPr>
          </w:p>
        </w:tc>
        <w:tc>
          <w:tcPr>
            <w:tcW w:w="353" w:type="pct"/>
            <w:gridSpan w:val="2"/>
            <w:tcBorders>
              <w:top w:val="single" w:sz="2" w:space="0" w:color="auto"/>
              <w:left w:val="single" w:sz="4" w:space="0" w:color="auto"/>
              <w:bottom w:val="single" w:sz="12" w:space="0" w:color="auto"/>
              <w:right w:val="single" w:sz="12" w:space="0" w:color="auto"/>
            </w:tcBorders>
            <w:vAlign w:val="center"/>
          </w:tcPr>
          <w:p w:rsidR="00217544" w:rsidRPr="005F32A6" w:rsidRDefault="00217544" w:rsidP="00032E74">
            <w:pPr>
              <w:jc w:val="center"/>
            </w:pPr>
          </w:p>
        </w:tc>
        <w:tc>
          <w:tcPr>
            <w:tcW w:w="395" w:type="pct"/>
            <w:tcBorders>
              <w:top w:val="single" w:sz="2" w:space="0" w:color="auto"/>
              <w:left w:val="single" w:sz="12" w:space="0" w:color="auto"/>
              <w:bottom w:val="single" w:sz="12" w:space="0" w:color="auto"/>
              <w:right w:val="single" w:sz="12" w:space="0" w:color="auto"/>
            </w:tcBorders>
          </w:tcPr>
          <w:p w:rsidR="00217544" w:rsidRPr="005F32A6" w:rsidRDefault="00217544" w:rsidP="00032E74">
            <w:pPr>
              <w:jc w:val="center"/>
            </w:pPr>
          </w:p>
        </w:tc>
        <w:tc>
          <w:tcPr>
            <w:tcW w:w="451" w:type="pct"/>
            <w:tcBorders>
              <w:top w:val="single" w:sz="2" w:space="0" w:color="auto"/>
              <w:left w:val="single" w:sz="12" w:space="0" w:color="auto"/>
              <w:bottom w:val="single" w:sz="12" w:space="0" w:color="auto"/>
              <w:right w:val="single" w:sz="12" w:space="0" w:color="auto"/>
            </w:tcBorders>
            <w:vAlign w:val="center"/>
          </w:tcPr>
          <w:p w:rsidR="00217544" w:rsidRPr="005F32A6" w:rsidRDefault="00217544" w:rsidP="00032E74">
            <w:pPr>
              <w:jc w:val="center"/>
            </w:pPr>
            <w:r w:rsidRPr="005F32A6">
              <w:t>0/3/9</w:t>
            </w:r>
          </w:p>
        </w:tc>
      </w:tr>
      <w:tr w:rsidR="00217544" w:rsidRPr="005F32A6" w:rsidTr="0038574E">
        <w:trPr>
          <w:cantSplit/>
        </w:trPr>
        <w:tc>
          <w:tcPr>
            <w:tcW w:w="5000" w:type="pct"/>
            <w:gridSpan w:val="15"/>
            <w:tcBorders>
              <w:top w:val="single" w:sz="12" w:space="0" w:color="auto"/>
              <w:left w:val="single" w:sz="12" w:space="0" w:color="auto"/>
              <w:bottom w:val="single" w:sz="12" w:space="0" w:color="auto"/>
              <w:right w:val="single" w:sz="12" w:space="0" w:color="auto"/>
            </w:tcBorders>
            <w:vAlign w:val="center"/>
          </w:tcPr>
          <w:p w:rsidR="00217544" w:rsidRPr="00AE7B42" w:rsidRDefault="00217544" w:rsidP="00032E74">
            <w:pPr>
              <w:jc w:val="center"/>
              <w:rPr>
                <w:sz w:val="22"/>
                <w:szCs w:val="22"/>
              </w:rPr>
            </w:pPr>
            <w:r w:rsidRPr="00AE7B42">
              <w:rPr>
                <w:b/>
                <w:bCs/>
                <w:sz w:val="22"/>
                <w:szCs w:val="22"/>
              </w:rPr>
              <w:t>Povinně volitelné předměty</w:t>
            </w:r>
            <w:r w:rsidRPr="00AE7B42">
              <w:rPr>
                <w:b/>
                <w:sz w:val="22"/>
                <w:szCs w:val="22"/>
              </w:rPr>
              <w:t xml:space="preserve"> - kategorie C</w:t>
            </w:r>
          </w:p>
        </w:tc>
      </w:tr>
      <w:tr w:rsidR="00217544" w:rsidRPr="005F32A6" w:rsidTr="0038574E">
        <w:trPr>
          <w:cantSplit/>
        </w:trPr>
        <w:tc>
          <w:tcPr>
            <w:tcW w:w="271" w:type="pct"/>
            <w:gridSpan w:val="5"/>
            <w:tcBorders>
              <w:top w:val="single" w:sz="12" w:space="0" w:color="auto"/>
              <w:left w:val="single" w:sz="12" w:space="0" w:color="auto"/>
              <w:bottom w:val="single" w:sz="12" w:space="0" w:color="auto"/>
              <w:right w:val="single" w:sz="4" w:space="0" w:color="auto"/>
            </w:tcBorders>
            <w:shd w:val="clear" w:color="auto" w:fill="FFFFFF"/>
            <w:vAlign w:val="center"/>
          </w:tcPr>
          <w:p w:rsidR="00217544" w:rsidRPr="00AE7B42" w:rsidRDefault="00217544" w:rsidP="00032E74">
            <w:pPr>
              <w:ind w:right="-57"/>
              <w:rPr>
                <w:sz w:val="18"/>
                <w:szCs w:val="18"/>
              </w:rPr>
            </w:pPr>
            <w:proofErr w:type="spellStart"/>
            <w:r w:rsidRPr="00AE7B42">
              <w:rPr>
                <w:sz w:val="18"/>
                <w:szCs w:val="18"/>
              </w:rPr>
              <w:t>ABSII</w:t>
            </w:r>
            <w:proofErr w:type="spellEnd"/>
          </w:p>
        </w:tc>
        <w:tc>
          <w:tcPr>
            <w:tcW w:w="1899" w:type="pct"/>
            <w:tcBorders>
              <w:top w:val="single" w:sz="12" w:space="0" w:color="auto"/>
              <w:left w:val="single" w:sz="4" w:space="0" w:color="auto"/>
              <w:bottom w:val="single" w:sz="12" w:space="0" w:color="auto"/>
              <w:right w:val="single" w:sz="12" w:space="0" w:color="auto"/>
            </w:tcBorders>
            <w:shd w:val="clear" w:color="auto" w:fill="FFFFFF"/>
            <w:vAlign w:val="center"/>
          </w:tcPr>
          <w:p w:rsidR="00217544" w:rsidRPr="00AE7B42" w:rsidRDefault="00217544" w:rsidP="00032E74">
            <w:pPr>
              <w:rPr>
                <w:sz w:val="22"/>
                <w:szCs w:val="22"/>
              </w:rPr>
            </w:pPr>
            <w:r w:rsidRPr="00AE7B42">
              <w:rPr>
                <w:sz w:val="22"/>
                <w:szCs w:val="22"/>
              </w:rPr>
              <w:t>Absolventský seminář II</w:t>
            </w:r>
          </w:p>
        </w:tc>
        <w:tc>
          <w:tcPr>
            <w:tcW w:w="327" w:type="pct"/>
            <w:tcBorders>
              <w:top w:val="single" w:sz="12" w:space="0" w:color="auto"/>
              <w:left w:val="single" w:sz="12" w:space="0" w:color="auto"/>
              <w:bottom w:val="single" w:sz="12" w:space="0" w:color="auto"/>
              <w:right w:val="single" w:sz="4" w:space="0" w:color="auto"/>
            </w:tcBorders>
            <w:vAlign w:val="center"/>
          </w:tcPr>
          <w:p w:rsidR="00217544" w:rsidRPr="005F32A6" w:rsidRDefault="00217544" w:rsidP="00032E74">
            <w:pPr>
              <w:jc w:val="center"/>
            </w:pPr>
          </w:p>
        </w:tc>
        <w:tc>
          <w:tcPr>
            <w:tcW w:w="326" w:type="pct"/>
            <w:tcBorders>
              <w:top w:val="single" w:sz="12" w:space="0" w:color="auto"/>
              <w:left w:val="single" w:sz="4" w:space="0" w:color="auto"/>
              <w:bottom w:val="single" w:sz="12" w:space="0" w:color="auto"/>
              <w:right w:val="single" w:sz="12" w:space="0" w:color="auto"/>
            </w:tcBorders>
            <w:vAlign w:val="center"/>
          </w:tcPr>
          <w:p w:rsidR="00217544" w:rsidRPr="005F32A6" w:rsidRDefault="00217544" w:rsidP="00032E74">
            <w:pPr>
              <w:jc w:val="center"/>
            </w:pPr>
          </w:p>
        </w:tc>
        <w:tc>
          <w:tcPr>
            <w:tcW w:w="325" w:type="pct"/>
            <w:tcBorders>
              <w:top w:val="single" w:sz="12" w:space="0" w:color="auto"/>
              <w:left w:val="single" w:sz="12" w:space="0" w:color="auto"/>
              <w:bottom w:val="single" w:sz="12" w:space="0" w:color="auto"/>
              <w:right w:val="single" w:sz="4" w:space="0" w:color="auto"/>
            </w:tcBorders>
            <w:vAlign w:val="center"/>
          </w:tcPr>
          <w:p w:rsidR="00217544" w:rsidRPr="005F32A6" w:rsidRDefault="00217544" w:rsidP="00032E74">
            <w:pPr>
              <w:jc w:val="center"/>
            </w:pPr>
          </w:p>
        </w:tc>
        <w:tc>
          <w:tcPr>
            <w:tcW w:w="329" w:type="pct"/>
            <w:tcBorders>
              <w:top w:val="single" w:sz="12" w:space="0" w:color="auto"/>
              <w:left w:val="single" w:sz="4" w:space="0" w:color="auto"/>
              <w:bottom w:val="single" w:sz="12" w:space="0" w:color="auto"/>
              <w:right w:val="single" w:sz="12" w:space="0" w:color="auto"/>
            </w:tcBorders>
            <w:vAlign w:val="center"/>
          </w:tcPr>
          <w:p w:rsidR="00217544" w:rsidRPr="005F32A6" w:rsidRDefault="00217544" w:rsidP="00032E74">
            <w:pPr>
              <w:jc w:val="center"/>
            </w:pPr>
          </w:p>
        </w:tc>
        <w:tc>
          <w:tcPr>
            <w:tcW w:w="324" w:type="pct"/>
            <w:tcBorders>
              <w:top w:val="single" w:sz="12" w:space="0" w:color="auto"/>
              <w:left w:val="single" w:sz="12" w:space="0" w:color="auto"/>
              <w:bottom w:val="single" w:sz="12" w:space="0" w:color="auto"/>
              <w:right w:val="single" w:sz="4" w:space="0" w:color="auto"/>
            </w:tcBorders>
            <w:vAlign w:val="center"/>
          </w:tcPr>
          <w:p w:rsidR="00217544" w:rsidRPr="005F32A6" w:rsidRDefault="00217544" w:rsidP="00032E74">
            <w:pPr>
              <w:jc w:val="center"/>
            </w:pPr>
          </w:p>
        </w:tc>
        <w:tc>
          <w:tcPr>
            <w:tcW w:w="353" w:type="pct"/>
            <w:gridSpan w:val="2"/>
            <w:tcBorders>
              <w:top w:val="single" w:sz="12" w:space="0" w:color="auto"/>
              <w:left w:val="single" w:sz="4" w:space="0" w:color="auto"/>
              <w:bottom w:val="single" w:sz="12" w:space="0" w:color="auto"/>
              <w:right w:val="single" w:sz="12" w:space="0" w:color="auto"/>
            </w:tcBorders>
            <w:vAlign w:val="center"/>
          </w:tcPr>
          <w:p w:rsidR="00217544" w:rsidRPr="005F32A6" w:rsidRDefault="00217544" w:rsidP="00032E74">
            <w:pPr>
              <w:jc w:val="center"/>
            </w:pPr>
            <w:r w:rsidRPr="005F32A6">
              <w:t>6</w:t>
            </w:r>
            <w:r>
              <w:t xml:space="preserve"> </w:t>
            </w:r>
            <w:r w:rsidRPr="005F32A6">
              <w:t>Z</w:t>
            </w:r>
          </w:p>
        </w:tc>
        <w:tc>
          <w:tcPr>
            <w:tcW w:w="395" w:type="pct"/>
            <w:tcBorders>
              <w:top w:val="single" w:sz="12" w:space="0" w:color="auto"/>
              <w:left w:val="single" w:sz="12" w:space="0" w:color="auto"/>
              <w:bottom w:val="single" w:sz="12" w:space="0" w:color="auto"/>
              <w:right w:val="single" w:sz="12" w:space="0" w:color="auto"/>
            </w:tcBorders>
          </w:tcPr>
          <w:p w:rsidR="00217544" w:rsidRPr="005F32A6" w:rsidRDefault="00217544" w:rsidP="00032E74">
            <w:pPr>
              <w:jc w:val="center"/>
            </w:pPr>
          </w:p>
        </w:tc>
        <w:tc>
          <w:tcPr>
            <w:tcW w:w="451" w:type="pct"/>
            <w:tcBorders>
              <w:top w:val="single" w:sz="12" w:space="0" w:color="auto"/>
              <w:left w:val="single" w:sz="12" w:space="0" w:color="auto"/>
              <w:bottom w:val="single" w:sz="12" w:space="0" w:color="auto"/>
              <w:right w:val="single" w:sz="12" w:space="0" w:color="auto"/>
            </w:tcBorders>
            <w:vAlign w:val="center"/>
          </w:tcPr>
          <w:p w:rsidR="00217544" w:rsidRPr="005F32A6" w:rsidRDefault="00217544" w:rsidP="00032E74">
            <w:pPr>
              <w:jc w:val="center"/>
            </w:pPr>
            <w:r w:rsidRPr="005F32A6">
              <w:t>0/6/6</w:t>
            </w:r>
          </w:p>
        </w:tc>
      </w:tr>
      <w:tr w:rsidR="00217544" w:rsidRPr="005F32A6" w:rsidTr="002F373D">
        <w:trPr>
          <w:cantSplit/>
          <w:trHeight w:val="113"/>
        </w:trPr>
        <w:tc>
          <w:tcPr>
            <w:tcW w:w="2170" w:type="pct"/>
            <w:gridSpan w:val="6"/>
            <w:tcBorders>
              <w:top w:val="single" w:sz="12" w:space="0" w:color="auto"/>
              <w:left w:val="single" w:sz="12" w:space="0" w:color="auto"/>
              <w:bottom w:val="single" w:sz="2" w:space="0" w:color="auto"/>
              <w:right w:val="single" w:sz="12" w:space="0" w:color="auto"/>
            </w:tcBorders>
            <w:vAlign w:val="center"/>
          </w:tcPr>
          <w:p w:rsidR="00217544" w:rsidRPr="00AE7B42" w:rsidRDefault="00217544" w:rsidP="00032E74">
            <w:pPr>
              <w:spacing w:before="120"/>
              <w:rPr>
                <w:b/>
                <w:sz w:val="22"/>
                <w:szCs w:val="22"/>
              </w:rPr>
            </w:pPr>
            <w:r w:rsidRPr="00AE7B42">
              <w:rPr>
                <w:b/>
                <w:sz w:val="22"/>
                <w:szCs w:val="22"/>
              </w:rPr>
              <w:t>Počet zkoušek</w:t>
            </w:r>
          </w:p>
        </w:tc>
        <w:tc>
          <w:tcPr>
            <w:tcW w:w="327" w:type="pct"/>
            <w:tcBorders>
              <w:top w:val="single" w:sz="12" w:space="0" w:color="auto"/>
              <w:left w:val="single" w:sz="12" w:space="0" w:color="auto"/>
              <w:bottom w:val="single" w:sz="2" w:space="0" w:color="auto"/>
              <w:right w:val="single" w:sz="4" w:space="0" w:color="auto"/>
            </w:tcBorders>
            <w:vAlign w:val="bottom"/>
          </w:tcPr>
          <w:p w:rsidR="00217544" w:rsidRPr="005F32A6" w:rsidRDefault="00217544" w:rsidP="00032E74">
            <w:pPr>
              <w:spacing w:line="360" w:lineRule="auto"/>
              <w:jc w:val="center"/>
            </w:pPr>
            <w:r w:rsidRPr="005F32A6">
              <w:t>2</w:t>
            </w:r>
          </w:p>
        </w:tc>
        <w:tc>
          <w:tcPr>
            <w:tcW w:w="326" w:type="pct"/>
            <w:tcBorders>
              <w:top w:val="single" w:sz="12" w:space="0" w:color="auto"/>
              <w:left w:val="single" w:sz="4" w:space="0" w:color="auto"/>
              <w:bottom w:val="single" w:sz="2" w:space="0" w:color="auto"/>
              <w:right w:val="single" w:sz="12" w:space="0" w:color="auto"/>
            </w:tcBorders>
            <w:vAlign w:val="bottom"/>
          </w:tcPr>
          <w:p w:rsidR="00217544" w:rsidRPr="005F32A6" w:rsidRDefault="00217544" w:rsidP="00032E74">
            <w:pPr>
              <w:spacing w:line="360" w:lineRule="auto"/>
              <w:jc w:val="center"/>
            </w:pPr>
            <w:r w:rsidRPr="005F32A6">
              <w:t>4</w:t>
            </w:r>
          </w:p>
        </w:tc>
        <w:tc>
          <w:tcPr>
            <w:tcW w:w="325" w:type="pct"/>
            <w:tcBorders>
              <w:top w:val="single" w:sz="12" w:space="0" w:color="auto"/>
              <w:left w:val="single" w:sz="12" w:space="0" w:color="auto"/>
              <w:bottom w:val="single" w:sz="2" w:space="0" w:color="auto"/>
              <w:right w:val="single" w:sz="4" w:space="0" w:color="auto"/>
            </w:tcBorders>
            <w:vAlign w:val="bottom"/>
          </w:tcPr>
          <w:p w:rsidR="00217544" w:rsidRPr="005F32A6" w:rsidRDefault="00217544" w:rsidP="00032E74">
            <w:pPr>
              <w:spacing w:line="360" w:lineRule="auto"/>
              <w:jc w:val="center"/>
            </w:pPr>
            <w:r w:rsidRPr="005F32A6">
              <w:t>3</w:t>
            </w:r>
          </w:p>
        </w:tc>
        <w:tc>
          <w:tcPr>
            <w:tcW w:w="329" w:type="pct"/>
            <w:tcBorders>
              <w:top w:val="single" w:sz="12" w:space="0" w:color="auto"/>
              <w:left w:val="single" w:sz="4" w:space="0" w:color="auto"/>
              <w:bottom w:val="single" w:sz="2" w:space="0" w:color="auto"/>
              <w:right w:val="single" w:sz="12" w:space="0" w:color="auto"/>
            </w:tcBorders>
            <w:vAlign w:val="bottom"/>
          </w:tcPr>
          <w:p w:rsidR="00217544" w:rsidRPr="005F32A6" w:rsidRDefault="00217544" w:rsidP="00032E74">
            <w:pPr>
              <w:spacing w:line="360" w:lineRule="auto"/>
              <w:jc w:val="center"/>
            </w:pPr>
            <w:r w:rsidRPr="005F32A6">
              <w:t>2</w:t>
            </w:r>
          </w:p>
        </w:tc>
        <w:tc>
          <w:tcPr>
            <w:tcW w:w="324" w:type="pct"/>
            <w:tcBorders>
              <w:top w:val="single" w:sz="12" w:space="0" w:color="auto"/>
              <w:left w:val="single" w:sz="12" w:space="0" w:color="auto"/>
              <w:bottom w:val="single" w:sz="2" w:space="0" w:color="auto"/>
              <w:right w:val="single" w:sz="4" w:space="0" w:color="auto"/>
            </w:tcBorders>
            <w:vAlign w:val="bottom"/>
          </w:tcPr>
          <w:p w:rsidR="00217544" w:rsidRPr="005F32A6" w:rsidRDefault="00217544" w:rsidP="00032E74">
            <w:pPr>
              <w:spacing w:line="360" w:lineRule="auto"/>
              <w:jc w:val="center"/>
            </w:pPr>
            <w:r w:rsidRPr="005F32A6">
              <w:t>1</w:t>
            </w:r>
          </w:p>
        </w:tc>
        <w:tc>
          <w:tcPr>
            <w:tcW w:w="353" w:type="pct"/>
            <w:gridSpan w:val="2"/>
            <w:tcBorders>
              <w:top w:val="single" w:sz="12" w:space="0" w:color="auto"/>
              <w:left w:val="single" w:sz="4" w:space="0" w:color="auto"/>
              <w:bottom w:val="single" w:sz="4" w:space="0" w:color="auto"/>
              <w:right w:val="single" w:sz="12" w:space="0" w:color="auto"/>
            </w:tcBorders>
            <w:vAlign w:val="bottom"/>
          </w:tcPr>
          <w:p w:rsidR="00217544" w:rsidRPr="005F32A6" w:rsidRDefault="00217544" w:rsidP="00032E74">
            <w:pPr>
              <w:spacing w:line="360" w:lineRule="auto"/>
              <w:jc w:val="center"/>
            </w:pPr>
            <w:r w:rsidRPr="005F32A6">
              <w:t>2</w:t>
            </w:r>
          </w:p>
        </w:tc>
        <w:tc>
          <w:tcPr>
            <w:tcW w:w="395" w:type="pct"/>
            <w:tcBorders>
              <w:top w:val="single" w:sz="12" w:space="0" w:color="auto"/>
              <w:left w:val="single" w:sz="12" w:space="0" w:color="auto"/>
              <w:bottom w:val="single" w:sz="4" w:space="0" w:color="auto"/>
              <w:right w:val="single" w:sz="12" w:space="0" w:color="auto"/>
            </w:tcBorders>
            <w:vAlign w:val="bottom"/>
          </w:tcPr>
          <w:p w:rsidR="00217544" w:rsidRPr="005F32A6" w:rsidRDefault="00217544" w:rsidP="00032E74">
            <w:pPr>
              <w:spacing w:line="360" w:lineRule="auto"/>
              <w:jc w:val="center"/>
            </w:pPr>
            <w:r w:rsidRPr="005F32A6">
              <w:t>4</w:t>
            </w:r>
          </w:p>
        </w:tc>
        <w:tc>
          <w:tcPr>
            <w:tcW w:w="451" w:type="pct"/>
            <w:vMerge w:val="restart"/>
            <w:tcBorders>
              <w:top w:val="single" w:sz="12" w:space="0" w:color="auto"/>
              <w:left w:val="single" w:sz="12" w:space="0" w:color="auto"/>
              <w:right w:val="single" w:sz="12" w:space="0" w:color="auto"/>
            </w:tcBorders>
            <w:vAlign w:val="center"/>
          </w:tcPr>
          <w:p w:rsidR="00217544" w:rsidRPr="005F32A6" w:rsidRDefault="00217544" w:rsidP="00032E74">
            <w:pPr>
              <w:jc w:val="center"/>
            </w:pPr>
          </w:p>
        </w:tc>
      </w:tr>
      <w:tr w:rsidR="00217544" w:rsidRPr="005F32A6" w:rsidTr="002F373D">
        <w:trPr>
          <w:cantSplit/>
          <w:trHeight w:val="170"/>
        </w:trPr>
        <w:tc>
          <w:tcPr>
            <w:tcW w:w="2170" w:type="pct"/>
            <w:gridSpan w:val="6"/>
            <w:tcBorders>
              <w:top w:val="single" w:sz="2" w:space="0" w:color="auto"/>
              <w:left w:val="single" w:sz="12" w:space="0" w:color="auto"/>
              <w:bottom w:val="single" w:sz="2" w:space="0" w:color="auto"/>
              <w:right w:val="single" w:sz="12" w:space="0" w:color="auto"/>
            </w:tcBorders>
            <w:vAlign w:val="center"/>
          </w:tcPr>
          <w:p w:rsidR="00217544" w:rsidRPr="00AE7B42" w:rsidRDefault="00217544" w:rsidP="00032E74">
            <w:pPr>
              <w:spacing w:before="120"/>
              <w:rPr>
                <w:b/>
                <w:sz w:val="22"/>
                <w:szCs w:val="22"/>
              </w:rPr>
            </w:pPr>
            <w:r w:rsidRPr="00AE7B42">
              <w:rPr>
                <w:b/>
                <w:sz w:val="22"/>
                <w:szCs w:val="22"/>
              </w:rPr>
              <w:t>Počet klasifikovaných zápočtů</w:t>
            </w:r>
          </w:p>
        </w:tc>
        <w:tc>
          <w:tcPr>
            <w:tcW w:w="327"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spacing w:line="360" w:lineRule="auto"/>
              <w:jc w:val="center"/>
            </w:pPr>
            <w:r w:rsidRPr="005F32A6">
              <w:t>2</w:t>
            </w:r>
          </w:p>
        </w:tc>
        <w:tc>
          <w:tcPr>
            <w:tcW w:w="326"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spacing w:line="360" w:lineRule="auto"/>
              <w:jc w:val="center"/>
            </w:pPr>
            <w:r w:rsidRPr="005F32A6">
              <w:t>4</w:t>
            </w:r>
          </w:p>
        </w:tc>
        <w:tc>
          <w:tcPr>
            <w:tcW w:w="325"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spacing w:line="360" w:lineRule="auto"/>
              <w:jc w:val="center"/>
            </w:pPr>
            <w:r w:rsidRPr="005F32A6">
              <w:t>3</w:t>
            </w:r>
          </w:p>
        </w:tc>
        <w:tc>
          <w:tcPr>
            <w:tcW w:w="329" w:type="pct"/>
            <w:tcBorders>
              <w:top w:val="single" w:sz="2" w:space="0" w:color="auto"/>
              <w:left w:val="single" w:sz="4" w:space="0" w:color="auto"/>
              <w:bottom w:val="single" w:sz="2" w:space="0" w:color="auto"/>
              <w:right w:val="single" w:sz="12" w:space="0" w:color="auto"/>
            </w:tcBorders>
            <w:vAlign w:val="center"/>
          </w:tcPr>
          <w:p w:rsidR="00217544" w:rsidRPr="005F32A6" w:rsidRDefault="00217544" w:rsidP="00032E74">
            <w:pPr>
              <w:spacing w:line="360" w:lineRule="auto"/>
              <w:jc w:val="center"/>
            </w:pPr>
            <w:r w:rsidRPr="005F32A6">
              <w:t>6</w:t>
            </w:r>
          </w:p>
        </w:tc>
        <w:tc>
          <w:tcPr>
            <w:tcW w:w="324" w:type="pct"/>
            <w:tcBorders>
              <w:top w:val="single" w:sz="2" w:space="0" w:color="auto"/>
              <w:left w:val="single" w:sz="12" w:space="0" w:color="auto"/>
              <w:bottom w:val="single" w:sz="2" w:space="0" w:color="auto"/>
              <w:right w:val="single" w:sz="4" w:space="0" w:color="auto"/>
            </w:tcBorders>
            <w:vAlign w:val="center"/>
          </w:tcPr>
          <w:p w:rsidR="00217544" w:rsidRPr="005F32A6" w:rsidRDefault="00217544" w:rsidP="00032E74">
            <w:pPr>
              <w:spacing w:line="360" w:lineRule="auto"/>
              <w:jc w:val="center"/>
            </w:pPr>
            <w:r w:rsidRPr="005F32A6">
              <w:t>4</w:t>
            </w:r>
          </w:p>
        </w:tc>
        <w:tc>
          <w:tcPr>
            <w:tcW w:w="353" w:type="pct"/>
            <w:gridSpan w:val="2"/>
            <w:tcBorders>
              <w:top w:val="single" w:sz="4" w:space="0" w:color="auto"/>
              <w:left w:val="single" w:sz="4" w:space="0" w:color="auto"/>
              <w:bottom w:val="single" w:sz="4" w:space="0" w:color="auto"/>
              <w:right w:val="single" w:sz="12" w:space="0" w:color="auto"/>
            </w:tcBorders>
            <w:vAlign w:val="center"/>
          </w:tcPr>
          <w:p w:rsidR="00217544" w:rsidRPr="005F32A6" w:rsidRDefault="00217544" w:rsidP="00032E74">
            <w:pPr>
              <w:spacing w:line="360" w:lineRule="auto"/>
              <w:jc w:val="center"/>
            </w:pPr>
            <w:r w:rsidRPr="005F32A6">
              <w:t>5</w:t>
            </w:r>
          </w:p>
        </w:tc>
        <w:tc>
          <w:tcPr>
            <w:tcW w:w="395" w:type="pct"/>
            <w:tcBorders>
              <w:top w:val="single" w:sz="4" w:space="0" w:color="auto"/>
              <w:left w:val="single" w:sz="12" w:space="0" w:color="auto"/>
              <w:bottom w:val="single" w:sz="4" w:space="0" w:color="auto"/>
              <w:right w:val="single" w:sz="12" w:space="0" w:color="auto"/>
            </w:tcBorders>
            <w:vAlign w:val="center"/>
          </w:tcPr>
          <w:p w:rsidR="00217544" w:rsidRPr="005F32A6" w:rsidRDefault="00217544" w:rsidP="00032E74">
            <w:pPr>
              <w:spacing w:line="360" w:lineRule="auto"/>
              <w:jc w:val="center"/>
            </w:pPr>
            <w:r w:rsidRPr="005F32A6">
              <w:t>1</w:t>
            </w:r>
          </w:p>
        </w:tc>
        <w:tc>
          <w:tcPr>
            <w:tcW w:w="451" w:type="pct"/>
            <w:vMerge/>
            <w:tcBorders>
              <w:left w:val="single" w:sz="12" w:space="0" w:color="auto"/>
              <w:right w:val="single" w:sz="12" w:space="0" w:color="auto"/>
            </w:tcBorders>
            <w:vAlign w:val="center"/>
          </w:tcPr>
          <w:p w:rsidR="00217544" w:rsidRPr="005F32A6" w:rsidRDefault="00217544" w:rsidP="00032E74">
            <w:pPr>
              <w:jc w:val="center"/>
            </w:pPr>
          </w:p>
        </w:tc>
      </w:tr>
      <w:tr w:rsidR="00217544" w:rsidRPr="005F32A6" w:rsidTr="002F373D">
        <w:trPr>
          <w:cantSplit/>
          <w:trHeight w:val="170"/>
        </w:trPr>
        <w:tc>
          <w:tcPr>
            <w:tcW w:w="2170" w:type="pct"/>
            <w:gridSpan w:val="6"/>
            <w:tcBorders>
              <w:top w:val="single" w:sz="2" w:space="0" w:color="auto"/>
              <w:left w:val="single" w:sz="12" w:space="0" w:color="auto"/>
              <w:bottom w:val="single" w:sz="12" w:space="0" w:color="auto"/>
              <w:right w:val="single" w:sz="12" w:space="0" w:color="auto"/>
            </w:tcBorders>
            <w:vAlign w:val="center"/>
          </w:tcPr>
          <w:p w:rsidR="00217544" w:rsidRPr="00AE7B42" w:rsidRDefault="00217544" w:rsidP="00032E74">
            <w:pPr>
              <w:spacing w:before="120"/>
              <w:rPr>
                <w:b/>
                <w:sz w:val="22"/>
                <w:szCs w:val="22"/>
              </w:rPr>
            </w:pPr>
            <w:r w:rsidRPr="00AE7B42">
              <w:rPr>
                <w:b/>
                <w:sz w:val="22"/>
                <w:szCs w:val="22"/>
              </w:rPr>
              <w:t>Počet zápočtů</w:t>
            </w:r>
          </w:p>
        </w:tc>
        <w:tc>
          <w:tcPr>
            <w:tcW w:w="327" w:type="pct"/>
            <w:tcBorders>
              <w:top w:val="single" w:sz="2" w:space="0" w:color="auto"/>
              <w:left w:val="single" w:sz="12" w:space="0" w:color="auto"/>
              <w:bottom w:val="single" w:sz="12" w:space="0" w:color="auto"/>
              <w:right w:val="single" w:sz="4" w:space="0" w:color="auto"/>
            </w:tcBorders>
            <w:vAlign w:val="center"/>
          </w:tcPr>
          <w:p w:rsidR="00217544" w:rsidRPr="005F32A6" w:rsidRDefault="00217544" w:rsidP="00032E74">
            <w:pPr>
              <w:jc w:val="center"/>
            </w:pPr>
            <w:r w:rsidRPr="005F32A6">
              <w:t>10</w:t>
            </w:r>
          </w:p>
        </w:tc>
        <w:tc>
          <w:tcPr>
            <w:tcW w:w="326" w:type="pct"/>
            <w:tcBorders>
              <w:top w:val="single" w:sz="2" w:space="0" w:color="auto"/>
              <w:left w:val="single" w:sz="4" w:space="0" w:color="auto"/>
              <w:bottom w:val="single" w:sz="12" w:space="0" w:color="auto"/>
              <w:right w:val="single" w:sz="12" w:space="0" w:color="auto"/>
            </w:tcBorders>
            <w:vAlign w:val="center"/>
          </w:tcPr>
          <w:p w:rsidR="00217544" w:rsidRPr="005F32A6" w:rsidRDefault="00217544" w:rsidP="00032E74">
            <w:pPr>
              <w:jc w:val="center"/>
            </w:pPr>
            <w:r w:rsidRPr="005F32A6">
              <w:t>7</w:t>
            </w:r>
          </w:p>
        </w:tc>
        <w:tc>
          <w:tcPr>
            <w:tcW w:w="325" w:type="pct"/>
            <w:tcBorders>
              <w:top w:val="single" w:sz="2" w:space="0" w:color="auto"/>
              <w:left w:val="single" w:sz="12" w:space="0" w:color="auto"/>
              <w:bottom w:val="single" w:sz="12" w:space="0" w:color="auto"/>
              <w:right w:val="single" w:sz="4" w:space="0" w:color="auto"/>
            </w:tcBorders>
            <w:vAlign w:val="center"/>
          </w:tcPr>
          <w:p w:rsidR="00217544" w:rsidRPr="005F32A6" w:rsidRDefault="00217544" w:rsidP="00032E74">
            <w:pPr>
              <w:jc w:val="center"/>
            </w:pPr>
            <w:r w:rsidRPr="005F32A6">
              <w:t>6</w:t>
            </w:r>
          </w:p>
        </w:tc>
        <w:tc>
          <w:tcPr>
            <w:tcW w:w="329" w:type="pct"/>
            <w:tcBorders>
              <w:top w:val="single" w:sz="2" w:space="0" w:color="auto"/>
              <w:left w:val="single" w:sz="4" w:space="0" w:color="auto"/>
              <w:bottom w:val="single" w:sz="12" w:space="0" w:color="auto"/>
              <w:right w:val="single" w:sz="12" w:space="0" w:color="auto"/>
            </w:tcBorders>
            <w:vAlign w:val="center"/>
          </w:tcPr>
          <w:p w:rsidR="00217544" w:rsidRPr="005F32A6" w:rsidRDefault="00217544" w:rsidP="00032E74">
            <w:pPr>
              <w:jc w:val="center"/>
            </w:pPr>
            <w:r w:rsidRPr="005F32A6">
              <w:t>7</w:t>
            </w:r>
          </w:p>
        </w:tc>
        <w:tc>
          <w:tcPr>
            <w:tcW w:w="324" w:type="pct"/>
            <w:tcBorders>
              <w:top w:val="single" w:sz="2" w:space="0" w:color="auto"/>
              <w:left w:val="single" w:sz="12" w:space="0" w:color="auto"/>
              <w:bottom w:val="single" w:sz="12" w:space="0" w:color="auto"/>
              <w:right w:val="single" w:sz="4" w:space="0" w:color="auto"/>
            </w:tcBorders>
            <w:vAlign w:val="center"/>
          </w:tcPr>
          <w:p w:rsidR="00217544" w:rsidRPr="005F32A6" w:rsidRDefault="00217544" w:rsidP="00032E74">
            <w:pPr>
              <w:jc w:val="center"/>
            </w:pPr>
            <w:r w:rsidRPr="005F32A6">
              <w:t>7</w:t>
            </w:r>
          </w:p>
        </w:tc>
        <w:tc>
          <w:tcPr>
            <w:tcW w:w="353" w:type="pct"/>
            <w:gridSpan w:val="2"/>
            <w:tcBorders>
              <w:top w:val="single" w:sz="4" w:space="0" w:color="auto"/>
              <w:left w:val="single" w:sz="4" w:space="0" w:color="auto"/>
              <w:bottom w:val="single" w:sz="12" w:space="0" w:color="auto"/>
              <w:right w:val="single" w:sz="12" w:space="0" w:color="auto"/>
            </w:tcBorders>
            <w:vAlign w:val="center"/>
          </w:tcPr>
          <w:p w:rsidR="00217544" w:rsidRPr="005F32A6" w:rsidRDefault="00217544" w:rsidP="00032E74">
            <w:pPr>
              <w:jc w:val="center"/>
            </w:pPr>
            <w:r w:rsidRPr="005F32A6">
              <w:t>5</w:t>
            </w:r>
          </w:p>
        </w:tc>
        <w:tc>
          <w:tcPr>
            <w:tcW w:w="395" w:type="pct"/>
            <w:tcBorders>
              <w:top w:val="single" w:sz="4" w:space="0" w:color="auto"/>
              <w:left w:val="single" w:sz="12" w:space="0" w:color="auto"/>
              <w:right w:val="single" w:sz="12" w:space="0" w:color="auto"/>
            </w:tcBorders>
            <w:vAlign w:val="center"/>
          </w:tcPr>
          <w:p w:rsidR="00217544" w:rsidRPr="005F32A6" w:rsidRDefault="00217544" w:rsidP="00032E74">
            <w:pPr>
              <w:spacing w:line="360" w:lineRule="auto"/>
              <w:jc w:val="center"/>
            </w:pPr>
            <w:r w:rsidRPr="005F32A6">
              <w:t>1</w:t>
            </w:r>
          </w:p>
        </w:tc>
        <w:tc>
          <w:tcPr>
            <w:tcW w:w="451" w:type="pct"/>
            <w:vMerge/>
            <w:tcBorders>
              <w:left w:val="single" w:sz="12" w:space="0" w:color="auto"/>
              <w:right w:val="single" w:sz="12" w:space="0" w:color="auto"/>
            </w:tcBorders>
            <w:vAlign w:val="center"/>
          </w:tcPr>
          <w:p w:rsidR="00217544" w:rsidRPr="005F32A6" w:rsidRDefault="00217544" w:rsidP="00032E74">
            <w:pPr>
              <w:jc w:val="center"/>
            </w:pPr>
          </w:p>
        </w:tc>
      </w:tr>
      <w:tr w:rsidR="00217544" w:rsidRPr="005F32A6" w:rsidTr="002F373D">
        <w:trPr>
          <w:cantSplit/>
          <w:trHeight w:val="170"/>
        </w:trPr>
        <w:tc>
          <w:tcPr>
            <w:tcW w:w="2170" w:type="pct"/>
            <w:gridSpan w:val="6"/>
            <w:tcBorders>
              <w:top w:val="single" w:sz="12" w:space="0" w:color="auto"/>
              <w:left w:val="single" w:sz="12" w:space="0" w:color="auto"/>
              <w:bottom w:val="single" w:sz="12" w:space="0" w:color="auto"/>
              <w:right w:val="single" w:sz="12" w:space="0" w:color="auto"/>
            </w:tcBorders>
            <w:vAlign w:val="center"/>
          </w:tcPr>
          <w:p w:rsidR="00217544" w:rsidRPr="00AE7B42" w:rsidRDefault="00217544" w:rsidP="00032E74">
            <w:pPr>
              <w:spacing w:before="120"/>
              <w:rPr>
                <w:b/>
                <w:sz w:val="22"/>
                <w:szCs w:val="22"/>
              </w:rPr>
            </w:pPr>
            <w:r w:rsidRPr="00AE7B42">
              <w:rPr>
                <w:b/>
                <w:sz w:val="22"/>
                <w:szCs w:val="22"/>
              </w:rPr>
              <w:t>Počet předmětů celkem</w:t>
            </w:r>
          </w:p>
        </w:tc>
        <w:tc>
          <w:tcPr>
            <w:tcW w:w="327" w:type="pct"/>
            <w:tcBorders>
              <w:top w:val="single" w:sz="12" w:space="0" w:color="auto"/>
              <w:left w:val="single" w:sz="12" w:space="0" w:color="auto"/>
              <w:bottom w:val="single" w:sz="12" w:space="0" w:color="auto"/>
              <w:right w:val="single" w:sz="4" w:space="0" w:color="auto"/>
            </w:tcBorders>
            <w:vAlign w:val="center"/>
          </w:tcPr>
          <w:p w:rsidR="00217544" w:rsidRPr="005F32A6" w:rsidRDefault="00217544" w:rsidP="00032E74">
            <w:pPr>
              <w:jc w:val="center"/>
              <w:rPr>
                <w:b/>
              </w:rPr>
            </w:pPr>
            <w:r w:rsidRPr="005F32A6">
              <w:rPr>
                <w:b/>
              </w:rPr>
              <w:t>14</w:t>
            </w:r>
          </w:p>
        </w:tc>
        <w:tc>
          <w:tcPr>
            <w:tcW w:w="326" w:type="pct"/>
            <w:tcBorders>
              <w:top w:val="single" w:sz="12" w:space="0" w:color="auto"/>
              <w:left w:val="single" w:sz="4" w:space="0" w:color="auto"/>
              <w:bottom w:val="single" w:sz="12" w:space="0" w:color="auto"/>
              <w:right w:val="single" w:sz="12" w:space="0" w:color="auto"/>
            </w:tcBorders>
            <w:vAlign w:val="center"/>
          </w:tcPr>
          <w:p w:rsidR="00217544" w:rsidRPr="005F32A6" w:rsidRDefault="00217544" w:rsidP="00032E74">
            <w:pPr>
              <w:jc w:val="center"/>
              <w:rPr>
                <w:b/>
              </w:rPr>
            </w:pPr>
            <w:r w:rsidRPr="005F32A6">
              <w:rPr>
                <w:b/>
              </w:rPr>
              <w:t>15</w:t>
            </w:r>
          </w:p>
        </w:tc>
        <w:tc>
          <w:tcPr>
            <w:tcW w:w="325" w:type="pct"/>
            <w:tcBorders>
              <w:top w:val="single" w:sz="12" w:space="0" w:color="auto"/>
              <w:left w:val="single" w:sz="12" w:space="0" w:color="auto"/>
              <w:bottom w:val="single" w:sz="12" w:space="0" w:color="auto"/>
              <w:right w:val="single" w:sz="4" w:space="0" w:color="auto"/>
            </w:tcBorders>
            <w:vAlign w:val="center"/>
          </w:tcPr>
          <w:p w:rsidR="00217544" w:rsidRPr="005F32A6" w:rsidRDefault="00217544" w:rsidP="00032E74">
            <w:pPr>
              <w:jc w:val="center"/>
              <w:rPr>
                <w:b/>
              </w:rPr>
            </w:pPr>
            <w:r w:rsidRPr="005F32A6">
              <w:rPr>
                <w:b/>
              </w:rPr>
              <w:t>12</w:t>
            </w:r>
          </w:p>
        </w:tc>
        <w:tc>
          <w:tcPr>
            <w:tcW w:w="329" w:type="pct"/>
            <w:tcBorders>
              <w:top w:val="single" w:sz="12" w:space="0" w:color="auto"/>
              <w:left w:val="single" w:sz="4" w:space="0" w:color="auto"/>
              <w:bottom w:val="single" w:sz="12" w:space="0" w:color="auto"/>
              <w:right w:val="single" w:sz="12" w:space="0" w:color="auto"/>
            </w:tcBorders>
            <w:vAlign w:val="center"/>
          </w:tcPr>
          <w:p w:rsidR="00217544" w:rsidRPr="005F32A6" w:rsidRDefault="00217544" w:rsidP="00032E74">
            <w:pPr>
              <w:jc w:val="center"/>
              <w:rPr>
                <w:b/>
              </w:rPr>
            </w:pPr>
            <w:r w:rsidRPr="005F32A6">
              <w:rPr>
                <w:b/>
              </w:rPr>
              <w:t>15</w:t>
            </w:r>
          </w:p>
        </w:tc>
        <w:tc>
          <w:tcPr>
            <w:tcW w:w="324" w:type="pct"/>
            <w:tcBorders>
              <w:top w:val="single" w:sz="12" w:space="0" w:color="auto"/>
              <w:left w:val="single" w:sz="12" w:space="0" w:color="auto"/>
              <w:bottom w:val="single" w:sz="12" w:space="0" w:color="auto"/>
              <w:right w:val="single" w:sz="4" w:space="0" w:color="auto"/>
            </w:tcBorders>
            <w:vAlign w:val="center"/>
          </w:tcPr>
          <w:p w:rsidR="00217544" w:rsidRPr="005F32A6" w:rsidRDefault="00217544" w:rsidP="00032E74">
            <w:pPr>
              <w:jc w:val="center"/>
              <w:rPr>
                <w:b/>
              </w:rPr>
            </w:pPr>
            <w:r w:rsidRPr="005F32A6">
              <w:rPr>
                <w:b/>
              </w:rPr>
              <w:t>12</w:t>
            </w:r>
          </w:p>
        </w:tc>
        <w:tc>
          <w:tcPr>
            <w:tcW w:w="353" w:type="pct"/>
            <w:gridSpan w:val="2"/>
            <w:tcBorders>
              <w:top w:val="single" w:sz="4" w:space="0" w:color="auto"/>
              <w:left w:val="single" w:sz="4" w:space="0" w:color="auto"/>
              <w:bottom w:val="single" w:sz="12" w:space="0" w:color="auto"/>
              <w:right w:val="single" w:sz="12" w:space="0" w:color="auto"/>
            </w:tcBorders>
            <w:vAlign w:val="center"/>
          </w:tcPr>
          <w:p w:rsidR="00217544" w:rsidRPr="005F32A6" w:rsidRDefault="00217544" w:rsidP="00032E74">
            <w:pPr>
              <w:jc w:val="center"/>
              <w:rPr>
                <w:b/>
              </w:rPr>
            </w:pPr>
            <w:r w:rsidRPr="005F32A6">
              <w:rPr>
                <w:b/>
              </w:rPr>
              <w:t>12</w:t>
            </w:r>
          </w:p>
        </w:tc>
        <w:tc>
          <w:tcPr>
            <w:tcW w:w="395" w:type="pct"/>
            <w:tcBorders>
              <w:top w:val="single" w:sz="12" w:space="0" w:color="auto"/>
              <w:left w:val="single" w:sz="12" w:space="0" w:color="auto"/>
              <w:bottom w:val="single" w:sz="12" w:space="0" w:color="auto"/>
              <w:right w:val="single" w:sz="12" w:space="0" w:color="auto"/>
            </w:tcBorders>
            <w:vAlign w:val="center"/>
          </w:tcPr>
          <w:p w:rsidR="00217544" w:rsidRPr="005F32A6" w:rsidRDefault="00217544" w:rsidP="00032E74">
            <w:pPr>
              <w:spacing w:line="360" w:lineRule="auto"/>
              <w:jc w:val="center"/>
              <w:rPr>
                <w:b/>
              </w:rPr>
            </w:pPr>
            <w:r w:rsidRPr="005F32A6">
              <w:rPr>
                <w:b/>
              </w:rPr>
              <w:t>6</w:t>
            </w:r>
          </w:p>
        </w:tc>
        <w:tc>
          <w:tcPr>
            <w:tcW w:w="451" w:type="pct"/>
            <w:vMerge/>
            <w:tcBorders>
              <w:left w:val="single" w:sz="12" w:space="0" w:color="auto"/>
              <w:bottom w:val="single" w:sz="12" w:space="0" w:color="auto"/>
              <w:right w:val="single" w:sz="12" w:space="0" w:color="auto"/>
            </w:tcBorders>
            <w:vAlign w:val="center"/>
          </w:tcPr>
          <w:p w:rsidR="00217544" w:rsidRPr="005F32A6" w:rsidRDefault="00217544" w:rsidP="00032E74">
            <w:pPr>
              <w:jc w:val="center"/>
            </w:pPr>
          </w:p>
        </w:tc>
      </w:tr>
    </w:tbl>
    <w:p w:rsidR="00273051" w:rsidRDefault="00273051" w:rsidP="001C55BE">
      <w:pPr>
        <w:rPr>
          <w:b/>
          <w:sz w:val="32"/>
          <w:szCs w:val="32"/>
        </w:rPr>
      </w:pPr>
    </w:p>
    <w:p w:rsidR="002F373D" w:rsidRDefault="002F373D" w:rsidP="001C55BE">
      <w:pPr>
        <w:rPr>
          <w:b/>
          <w:sz w:val="32"/>
          <w:szCs w:val="32"/>
        </w:rPr>
      </w:pPr>
    </w:p>
    <w:p w:rsidR="00EC1FEE" w:rsidRDefault="00EC1FEE" w:rsidP="001C55BE">
      <w:pPr>
        <w:rPr>
          <w:b/>
          <w:sz w:val="24"/>
          <w:szCs w:val="24"/>
        </w:rPr>
      </w:pPr>
    </w:p>
    <w:p w:rsidR="00EC1FEE" w:rsidRDefault="00EC1FEE" w:rsidP="001C55BE">
      <w:pPr>
        <w:rPr>
          <w:b/>
          <w:sz w:val="24"/>
          <w:szCs w:val="24"/>
        </w:rPr>
      </w:pPr>
    </w:p>
    <w:p w:rsidR="00EC1FEE" w:rsidRDefault="00EC1FEE" w:rsidP="001C55BE">
      <w:pPr>
        <w:rPr>
          <w:b/>
          <w:sz w:val="24"/>
          <w:szCs w:val="24"/>
        </w:rPr>
      </w:pPr>
    </w:p>
    <w:p w:rsidR="00EC1FEE" w:rsidRDefault="00EC1FEE" w:rsidP="001C55BE">
      <w:pPr>
        <w:rPr>
          <w:b/>
          <w:sz w:val="24"/>
          <w:szCs w:val="24"/>
        </w:rPr>
      </w:pPr>
    </w:p>
    <w:p w:rsidR="00EC1FEE" w:rsidRDefault="00EC1FEE" w:rsidP="001C55BE">
      <w:pPr>
        <w:rPr>
          <w:b/>
          <w:sz w:val="24"/>
          <w:szCs w:val="24"/>
        </w:rPr>
      </w:pPr>
    </w:p>
    <w:p w:rsidR="00EC1FEE" w:rsidRDefault="00EC1FEE" w:rsidP="001C55BE">
      <w:pPr>
        <w:rPr>
          <w:b/>
          <w:sz w:val="24"/>
          <w:szCs w:val="24"/>
        </w:rPr>
      </w:pPr>
    </w:p>
    <w:p w:rsidR="00EC1FEE" w:rsidRDefault="00EC1FEE" w:rsidP="001C55BE">
      <w:pPr>
        <w:rPr>
          <w:b/>
          <w:sz w:val="24"/>
          <w:szCs w:val="24"/>
        </w:rPr>
      </w:pPr>
    </w:p>
    <w:p w:rsidR="00EC1FEE" w:rsidRDefault="00EC1FEE" w:rsidP="001C55BE">
      <w:pPr>
        <w:rPr>
          <w:b/>
          <w:sz w:val="24"/>
          <w:szCs w:val="24"/>
        </w:rPr>
      </w:pPr>
    </w:p>
    <w:p w:rsidR="00EC1FEE" w:rsidRDefault="00EC1FEE" w:rsidP="001C55BE">
      <w:pPr>
        <w:rPr>
          <w:b/>
          <w:sz w:val="24"/>
          <w:szCs w:val="24"/>
        </w:rPr>
      </w:pPr>
    </w:p>
    <w:p w:rsidR="00EC1FEE" w:rsidRDefault="00EC1FEE" w:rsidP="001C55BE">
      <w:pPr>
        <w:rPr>
          <w:b/>
          <w:sz w:val="24"/>
          <w:szCs w:val="24"/>
        </w:rPr>
      </w:pPr>
    </w:p>
    <w:p w:rsidR="00EC1FEE" w:rsidRDefault="00EC1FEE" w:rsidP="001C55BE">
      <w:pPr>
        <w:rPr>
          <w:b/>
          <w:sz w:val="24"/>
          <w:szCs w:val="24"/>
        </w:rPr>
      </w:pPr>
    </w:p>
    <w:p w:rsidR="00EC1FEE" w:rsidRDefault="00EC1FEE" w:rsidP="001C55BE">
      <w:pPr>
        <w:rPr>
          <w:b/>
          <w:sz w:val="24"/>
          <w:szCs w:val="24"/>
        </w:rPr>
      </w:pPr>
    </w:p>
    <w:p w:rsidR="00EC1FEE" w:rsidRDefault="00EC1FEE" w:rsidP="001C55BE">
      <w:pPr>
        <w:rPr>
          <w:b/>
          <w:sz w:val="24"/>
          <w:szCs w:val="24"/>
        </w:rPr>
      </w:pPr>
    </w:p>
    <w:p w:rsidR="00EC1FEE" w:rsidRDefault="00EC1FEE" w:rsidP="001C55BE">
      <w:pPr>
        <w:rPr>
          <w:b/>
          <w:sz w:val="24"/>
          <w:szCs w:val="24"/>
        </w:rPr>
      </w:pPr>
    </w:p>
    <w:p w:rsidR="00EC1FEE" w:rsidRDefault="00EC1FEE" w:rsidP="001C55BE">
      <w:pPr>
        <w:rPr>
          <w:b/>
          <w:sz w:val="24"/>
          <w:szCs w:val="24"/>
        </w:rPr>
      </w:pPr>
    </w:p>
    <w:p w:rsidR="00E27C27" w:rsidRPr="00273051" w:rsidRDefault="00217544" w:rsidP="001C55BE">
      <w:pPr>
        <w:rPr>
          <w:b/>
          <w:sz w:val="24"/>
          <w:szCs w:val="24"/>
        </w:rPr>
      </w:pPr>
      <w:r>
        <w:rPr>
          <w:b/>
          <w:sz w:val="24"/>
          <w:szCs w:val="24"/>
        </w:rPr>
        <w:t>P</w:t>
      </w:r>
      <w:r w:rsidR="00E27C27" w:rsidRPr="00273051">
        <w:rPr>
          <w:b/>
          <w:sz w:val="24"/>
          <w:szCs w:val="24"/>
        </w:rPr>
        <w:t>řehled rozložení hodin řízeného samostudia</w:t>
      </w:r>
    </w:p>
    <w:p w:rsidR="00E27C27" w:rsidRDefault="00E27C27" w:rsidP="00E27C27">
      <w:pPr>
        <w:pStyle w:val="Zpat"/>
        <w:tabs>
          <w:tab w:val="left" w:pos="708"/>
        </w:tabs>
        <w:rPr>
          <w:color w:val="FF0000"/>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4"/>
        <w:gridCol w:w="694"/>
        <w:gridCol w:w="692"/>
        <w:gridCol w:w="689"/>
        <w:gridCol w:w="687"/>
        <w:gridCol w:w="11"/>
        <w:gridCol w:w="677"/>
        <w:gridCol w:w="15"/>
        <w:gridCol w:w="734"/>
        <w:gridCol w:w="838"/>
        <w:gridCol w:w="965"/>
      </w:tblGrid>
      <w:tr w:rsidR="00E27C27" w:rsidTr="008B3CFE">
        <w:trPr>
          <w:cantSplit/>
          <w:trHeight w:val="283"/>
        </w:trPr>
        <w:tc>
          <w:tcPr>
            <w:tcW w:w="2171" w:type="pct"/>
            <w:vMerge w:val="restart"/>
            <w:tcBorders>
              <w:top w:val="single" w:sz="12" w:space="0" w:color="auto"/>
              <w:left w:val="single" w:sz="12" w:space="0" w:color="auto"/>
              <w:bottom w:val="single" w:sz="12" w:space="0" w:color="auto"/>
              <w:right w:val="single" w:sz="12" w:space="0" w:color="auto"/>
            </w:tcBorders>
            <w:vAlign w:val="center"/>
          </w:tcPr>
          <w:p w:rsidR="00E27C27" w:rsidRPr="00F9368A" w:rsidRDefault="00E27C27" w:rsidP="00621430">
            <w:pPr>
              <w:pStyle w:val="Nadpis5"/>
              <w:rPr>
                <w:i w:val="0"/>
                <w:sz w:val="24"/>
                <w:szCs w:val="24"/>
              </w:rPr>
            </w:pPr>
            <w:r w:rsidRPr="00F9368A">
              <w:rPr>
                <w:i w:val="0"/>
                <w:sz w:val="24"/>
                <w:szCs w:val="24"/>
              </w:rPr>
              <w:t>Název předmětu</w:t>
            </w:r>
          </w:p>
        </w:tc>
        <w:tc>
          <w:tcPr>
            <w:tcW w:w="653" w:type="pct"/>
            <w:gridSpan w:val="2"/>
            <w:tcBorders>
              <w:top w:val="single" w:sz="12" w:space="0" w:color="auto"/>
              <w:left w:val="single" w:sz="12" w:space="0" w:color="auto"/>
              <w:bottom w:val="single" w:sz="12" w:space="0" w:color="auto"/>
              <w:right w:val="single" w:sz="12" w:space="0" w:color="auto"/>
            </w:tcBorders>
            <w:vAlign w:val="center"/>
          </w:tcPr>
          <w:p w:rsidR="00E27C27" w:rsidRPr="00273051" w:rsidRDefault="00E27C27" w:rsidP="00BB3EBE">
            <w:pPr>
              <w:pStyle w:val="Nadpis6"/>
              <w:jc w:val="center"/>
              <w:rPr>
                <w:rFonts w:ascii="Times New Roman" w:hAnsi="Times New Roman"/>
                <w:i w:val="0"/>
                <w:color w:val="auto"/>
                <w:sz w:val="24"/>
                <w:szCs w:val="24"/>
              </w:rPr>
            </w:pPr>
            <w:r w:rsidRPr="00273051">
              <w:rPr>
                <w:rFonts w:ascii="Times New Roman" w:hAnsi="Times New Roman"/>
                <w:i w:val="0"/>
                <w:color w:val="auto"/>
                <w:sz w:val="24"/>
                <w:szCs w:val="24"/>
              </w:rPr>
              <w:t xml:space="preserve">1. </w:t>
            </w:r>
          </w:p>
        </w:tc>
        <w:tc>
          <w:tcPr>
            <w:tcW w:w="654" w:type="pct"/>
            <w:gridSpan w:val="3"/>
            <w:tcBorders>
              <w:top w:val="single" w:sz="12" w:space="0" w:color="auto"/>
              <w:left w:val="single" w:sz="12" w:space="0" w:color="auto"/>
              <w:bottom w:val="single" w:sz="12" w:space="0" w:color="auto"/>
              <w:right w:val="single" w:sz="12" w:space="0" w:color="auto"/>
            </w:tcBorders>
            <w:vAlign w:val="center"/>
          </w:tcPr>
          <w:p w:rsidR="00E27C27" w:rsidRPr="00273051" w:rsidRDefault="00E27C27" w:rsidP="00BB3EBE">
            <w:pPr>
              <w:pStyle w:val="Nadpis6"/>
              <w:jc w:val="center"/>
              <w:rPr>
                <w:rFonts w:ascii="Times New Roman" w:hAnsi="Times New Roman"/>
                <w:i w:val="0"/>
                <w:color w:val="auto"/>
                <w:sz w:val="24"/>
                <w:szCs w:val="24"/>
              </w:rPr>
            </w:pPr>
            <w:r w:rsidRPr="00273051">
              <w:rPr>
                <w:rFonts w:ascii="Times New Roman" w:hAnsi="Times New Roman"/>
                <w:i w:val="0"/>
                <w:color w:val="auto"/>
                <w:sz w:val="24"/>
                <w:szCs w:val="24"/>
              </w:rPr>
              <w:t xml:space="preserve">2. </w:t>
            </w:r>
          </w:p>
        </w:tc>
        <w:tc>
          <w:tcPr>
            <w:tcW w:w="672" w:type="pct"/>
            <w:gridSpan w:val="3"/>
            <w:tcBorders>
              <w:top w:val="single" w:sz="12" w:space="0" w:color="auto"/>
              <w:left w:val="single" w:sz="12" w:space="0" w:color="auto"/>
              <w:bottom w:val="single" w:sz="12" w:space="0" w:color="auto"/>
              <w:right w:val="single" w:sz="12" w:space="0" w:color="auto"/>
            </w:tcBorders>
            <w:vAlign w:val="center"/>
          </w:tcPr>
          <w:p w:rsidR="00E27C27" w:rsidRPr="00273051" w:rsidRDefault="00E27C27" w:rsidP="00BB3EBE">
            <w:pPr>
              <w:pStyle w:val="Nadpis6"/>
              <w:jc w:val="center"/>
              <w:rPr>
                <w:rFonts w:ascii="Times New Roman" w:hAnsi="Times New Roman"/>
                <w:i w:val="0"/>
                <w:color w:val="auto"/>
                <w:sz w:val="24"/>
                <w:szCs w:val="24"/>
              </w:rPr>
            </w:pPr>
            <w:r w:rsidRPr="00273051">
              <w:rPr>
                <w:rFonts w:ascii="Times New Roman" w:hAnsi="Times New Roman"/>
                <w:i w:val="0"/>
                <w:color w:val="auto"/>
                <w:sz w:val="24"/>
                <w:szCs w:val="24"/>
              </w:rPr>
              <w:t xml:space="preserve">3. </w:t>
            </w:r>
          </w:p>
        </w:tc>
        <w:tc>
          <w:tcPr>
            <w:tcW w:w="395" w:type="pct"/>
            <w:tcBorders>
              <w:top w:val="single" w:sz="12" w:space="0" w:color="auto"/>
              <w:left w:val="single" w:sz="12" w:space="0" w:color="auto"/>
              <w:bottom w:val="single" w:sz="12" w:space="0" w:color="auto"/>
              <w:right w:val="single" w:sz="12" w:space="0" w:color="auto"/>
            </w:tcBorders>
            <w:vAlign w:val="bottom"/>
          </w:tcPr>
          <w:p w:rsidR="00E27C27" w:rsidRPr="00273051" w:rsidRDefault="00BB3EBE" w:rsidP="00BB3EBE">
            <w:pPr>
              <w:pStyle w:val="Nadpis6"/>
              <w:spacing w:before="0"/>
              <w:jc w:val="center"/>
              <w:rPr>
                <w:rFonts w:ascii="Times New Roman" w:hAnsi="Times New Roman"/>
                <w:i w:val="0"/>
                <w:color w:val="auto"/>
                <w:sz w:val="24"/>
                <w:szCs w:val="24"/>
              </w:rPr>
            </w:pPr>
            <w:r w:rsidRPr="00273051">
              <w:rPr>
                <w:rFonts w:ascii="Times New Roman" w:hAnsi="Times New Roman"/>
                <w:i w:val="0"/>
                <w:color w:val="auto"/>
                <w:sz w:val="24"/>
                <w:szCs w:val="24"/>
              </w:rPr>
              <w:t>4.</w:t>
            </w:r>
          </w:p>
        </w:tc>
        <w:tc>
          <w:tcPr>
            <w:tcW w:w="454" w:type="pct"/>
            <w:vMerge w:val="restart"/>
            <w:tcBorders>
              <w:top w:val="single" w:sz="12" w:space="0" w:color="auto"/>
              <w:left w:val="single" w:sz="12" w:space="0" w:color="auto"/>
              <w:bottom w:val="single" w:sz="12" w:space="0" w:color="auto"/>
              <w:right w:val="single" w:sz="12" w:space="0" w:color="auto"/>
            </w:tcBorders>
            <w:vAlign w:val="center"/>
          </w:tcPr>
          <w:p w:rsidR="00E27C27" w:rsidRPr="00273051" w:rsidRDefault="00E27C27" w:rsidP="00621430">
            <w:pPr>
              <w:pStyle w:val="Nadpis6"/>
              <w:rPr>
                <w:rFonts w:ascii="Times New Roman" w:hAnsi="Times New Roman"/>
                <w:color w:val="auto"/>
                <w:sz w:val="24"/>
                <w:szCs w:val="24"/>
              </w:rPr>
            </w:pPr>
            <w:r w:rsidRPr="00273051">
              <w:rPr>
                <w:rFonts w:ascii="Times New Roman" w:hAnsi="Times New Roman"/>
                <w:color w:val="auto"/>
                <w:sz w:val="24"/>
                <w:szCs w:val="24"/>
              </w:rPr>
              <w:t xml:space="preserve"> Celkem</w:t>
            </w:r>
          </w:p>
          <w:p w:rsidR="00E27C27" w:rsidRPr="00273051" w:rsidRDefault="00E27C27" w:rsidP="00621430">
            <w:pPr>
              <w:pStyle w:val="Textpoznpodarou"/>
              <w:rPr>
                <w:sz w:val="24"/>
                <w:szCs w:val="24"/>
              </w:rPr>
            </w:pPr>
          </w:p>
        </w:tc>
      </w:tr>
      <w:tr w:rsidR="00E27C27" w:rsidTr="008B3CFE">
        <w:trPr>
          <w:cantSplit/>
          <w:trHeight w:val="283"/>
        </w:trPr>
        <w:tc>
          <w:tcPr>
            <w:tcW w:w="2171" w:type="pct"/>
            <w:vMerge/>
            <w:tcBorders>
              <w:top w:val="single" w:sz="12" w:space="0" w:color="auto"/>
              <w:left w:val="single" w:sz="12" w:space="0" w:color="auto"/>
              <w:bottom w:val="single" w:sz="12" w:space="0" w:color="auto"/>
              <w:right w:val="single" w:sz="12" w:space="0" w:color="auto"/>
            </w:tcBorders>
            <w:vAlign w:val="center"/>
          </w:tcPr>
          <w:p w:rsidR="00E27C27" w:rsidRPr="00F9368A" w:rsidRDefault="00E27C27" w:rsidP="00621430">
            <w:pPr>
              <w:rPr>
                <w:b/>
                <w:bCs/>
                <w:iCs/>
              </w:rPr>
            </w:pPr>
          </w:p>
        </w:tc>
        <w:tc>
          <w:tcPr>
            <w:tcW w:w="327" w:type="pct"/>
            <w:tcBorders>
              <w:top w:val="single" w:sz="12" w:space="0" w:color="auto"/>
              <w:left w:val="single" w:sz="12" w:space="0" w:color="auto"/>
              <w:bottom w:val="single" w:sz="12" w:space="0" w:color="auto"/>
              <w:right w:val="single" w:sz="4" w:space="0" w:color="auto"/>
            </w:tcBorders>
            <w:vAlign w:val="center"/>
          </w:tcPr>
          <w:p w:rsidR="00E27C27" w:rsidRPr="00273051" w:rsidRDefault="00E27C27" w:rsidP="00621430">
            <w:pPr>
              <w:pStyle w:val="Nadpis6"/>
              <w:spacing w:before="0"/>
              <w:jc w:val="center"/>
              <w:rPr>
                <w:rFonts w:ascii="Times New Roman" w:hAnsi="Times New Roman"/>
                <w:b/>
                <w:i w:val="0"/>
                <w:color w:val="auto"/>
                <w:sz w:val="22"/>
                <w:szCs w:val="22"/>
              </w:rPr>
            </w:pPr>
            <w:r w:rsidRPr="00273051">
              <w:rPr>
                <w:rFonts w:ascii="Times New Roman" w:hAnsi="Times New Roman"/>
                <w:b/>
                <w:i w:val="0"/>
                <w:color w:val="auto"/>
                <w:sz w:val="22"/>
                <w:szCs w:val="22"/>
              </w:rPr>
              <w:t>zimní</w:t>
            </w:r>
          </w:p>
        </w:tc>
        <w:tc>
          <w:tcPr>
            <w:tcW w:w="326" w:type="pct"/>
            <w:tcBorders>
              <w:top w:val="single" w:sz="12" w:space="0" w:color="auto"/>
              <w:left w:val="single" w:sz="4" w:space="0" w:color="auto"/>
              <w:bottom w:val="single" w:sz="12" w:space="0" w:color="auto"/>
              <w:right w:val="single" w:sz="12" w:space="0" w:color="auto"/>
            </w:tcBorders>
            <w:vAlign w:val="center"/>
          </w:tcPr>
          <w:p w:rsidR="00E27C27" w:rsidRPr="00273051" w:rsidRDefault="00E27C27" w:rsidP="00621430">
            <w:pPr>
              <w:pStyle w:val="Nadpis6"/>
              <w:spacing w:before="0"/>
              <w:jc w:val="center"/>
              <w:rPr>
                <w:rFonts w:ascii="Times New Roman" w:hAnsi="Times New Roman"/>
                <w:b/>
                <w:i w:val="0"/>
                <w:color w:val="auto"/>
                <w:sz w:val="22"/>
                <w:szCs w:val="22"/>
              </w:rPr>
            </w:pPr>
            <w:r w:rsidRPr="00273051">
              <w:rPr>
                <w:rFonts w:ascii="Times New Roman" w:hAnsi="Times New Roman"/>
                <w:b/>
                <w:i w:val="0"/>
                <w:color w:val="auto"/>
                <w:sz w:val="22"/>
                <w:szCs w:val="22"/>
              </w:rPr>
              <w:t>letní</w:t>
            </w:r>
          </w:p>
        </w:tc>
        <w:tc>
          <w:tcPr>
            <w:tcW w:w="325" w:type="pct"/>
            <w:tcBorders>
              <w:top w:val="single" w:sz="12" w:space="0" w:color="auto"/>
              <w:left w:val="single" w:sz="12" w:space="0" w:color="auto"/>
              <w:bottom w:val="single" w:sz="12" w:space="0" w:color="auto"/>
              <w:right w:val="single" w:sz="4" w:space="0" w:color="auto"/>
            </w:tcBorders>
            <w:vAlign w:val="center"/>
          </w:tcPr>
          <w:p w:rsidR="00E27C27" w:rsidRPr="00273051" w:rsidRDefault="00E27C27" w:rsidP="00621430">
            <w:pPr>
              <w:pStyle w:val="Nadpis6"/>
              <w:spacing w:before="0"/>
              <w:jc w:val="center"/>
              <w:rPr>
                <w:rFonts w:ascii="Times New Roman" w:hAnsi="Times New Roman"/>
                <w:b/>
                <w:i w:val="0"/>
                <w:color w:val="auto"/>
                <w:sz w:val="22"/>
                <w:szCs w:val="22"/>
              </w:rPr>
            </w:pPr>
            <w:r w:rsidRPr="00273051">
              <w:rPr>
                <w:rFonts w:ascii="Times New Roman" w:hAnsi="Times New Roman"/>
                <w:b/>
                <w:i w:val="0"/>
                <w:color w:val="auto"/>
                <w:sz w:val="22"/>
                <w:szCs w:val="22"/>
              </w:rPr>
              <w:t>zimní</w:t>
            </w:r>
          </w:p>
        </w:tc>
        <w:tc>
          <w:tcPr>
            <w:tcW w:w="329" w:type="pct"/>
            <w:gridSpan w:val="2"/>
            <w:tcBorders>
              <w:top w:val="single" w:sz="12" w:space="0" w:color="auto"/>
              <w:left w:val="single" w:sz="4" w:space="0" w:color="auto"/>
              <w:bottom w:val="single" w:sz="12" w:space="0" w:color="auto"/>
              <w:right w:val="single" w:sz="12" w:space="0" w:color="auto"/>
            </w:tcBorders>
            <w:vAlign w:val="center"/>
          </w:tcPr>
          <w:p w:rsidR="00E27C27" w:rsidRPr="00273051" w:rsidRDefault="00E27C27" w:rsidP="00621430">
            <w:pPr>
              <w:pStyle w:val="Nadpis6"/>
              <w:spacing w:before="0"/>
              <w:jc w:val="center"/>
              <w:rPr>
                <w:rFonts w:ascii="Times New Roman" w:hAnsi="Times New Roman"/>
                <w:b/>
                <w:i w:val="0"/>
                <w:color w:val="auto"/>
                <w:sz w:val="22"/>
                <w:szCs w:val="22"/>
              </w:rPr>
            </w:pPr>
            <w:r w:rsidRPr="00273051">
              <w:rPr>
                <w:rFonts w:ascii="Times New Roman" w:hAnsi="Times New Roman"/>
                <w:b/>
                <w:i w:val="0"/>
                <w:color w:val="auto"/>
                <w:sz w:val="22"/>
                <w:szCs w:val="22"/>
              </w:rPr>
              <w:t>letní</w:t>
            </w:r>
          </w:p>
        </w:tc>
        <w:tc>
          <w:tcPr>
            <w:tcW w:w="326" w:type="pct"/>
            <w:gridSpan w:val="2"/>
            <w:tcBorders>
              <w:top w:val="single" w:sz="12" w:space="0" w:color="auto"/>
              <w:left w:val="single" w:sz="12" w:space="0" w:color="auto"/>
              <w:bottom w:val="single" w:sz="12" w:space="0" w:color="auto"/>
              <w:right w:val="single" w:sz="4" w:space="0" w:color="auto"/>
            </w:tcBorders>
            <w:vAlign w:val="center"/>
          </w:tcPr>
          <w:p w:rsidR="00E27C27" w:rsidRPr="00273051" w:rsidRDefault="00E27C27" w:rsidP="00621430">
            <w:pPr>
              <w:pStyle w:val="Nadpis6"/>
              <w:spacing w:before="0"/>
              <w:jc w:val="center"/>
              <w:rPr>
                <w:rFonts w:ascii="Times New Roman" w:hAnsi="Times New Roman"/>
                <w:b/>
                <w:i w:val="0"/>
                <w:color w:val="auto"/>
                <w:sz w:val="22"/>
                <w:szCs w:val="22"/>
              </w:rPr>
            </w:pPr>
            <w:r w:rsidRPr="00273051">
              <w:rPr>
                <w:rFonts w:ascii="Times New Roman" w:hAnsi="Times New Roman"/>
                <w:b/>
                <w:i w:val="0"/>
                <w:color w:val="auto"/>
                <w:sz w:val="22"/>
                <w:szCs w:val="22"/>
              </w:rPr>
              <w:t>zimní</w:t>
            </w:r>
          </w:p>
        </w:tc>
        <w:tc>
          <w:tcPr>
            <w:tcW w:w="346" w:type="pct"/>
            <w:tcBorders>
              <w:top w:val="single" w:sz="12" w:space="0" w:color="auto"/>
              <w:left w:val="single" w:sz="4" w:space="0" w:color="auto"/>
              <w:bottom w:val="single" w:sz="12" w:space="0" w:color="auto"/>
              <w:right w:val="single" w:sz="12" w:space="0" w:color="auto"/>
            </w:tcBorders>
            <w:vAlign w:val="center"/>
          </w:tcPr>
          <w:p w:rsidR="00E27C27" w:rsidRPr="00273051" w:rsidRDefault="00E27C27" w:rsidP="00621430">
            <w:pPr>
              <w:pStyle w:val="Nadpis6"/>
              <w:spacing w:before="0"/>
              <w:jc w:val="center"/>
              <w:rPr>
                <w:rFonts w:ascii="Times New Roman" w:hAnsi="Times New Roman"/>
                <w:b/>
                <w:i w:val="0"/>
                <w:color w:val="auto"/>
                <w:sz w:val="22"/>
                <w:szCs w:val="22"/>
              </w:rPr>
            </w:pPr>
            <w:r w:rsidRPr="00273051">
              <w:rPr>
                <w:rFonts w:ascii="Times New Roman" w:hAnsi="Times New Roman"/>
                <w:b/>
                <w:i w:val="0"/>
                <w:color w:val="auto"/>
                <w:sz w:val="22"/>
                <w:szCs w:val="22"/>
              </w:rPr>
              <w:t>letní</w:t>
            </w:r>
          </w:p>
        </w:tc>
        <w:tc>
          <w:tcPr>
            <w:tcW w:w="395" w:type="pct"/>
            <w:tcBorders>
              <w:top w:val="single" w:sz="12" w:space="0" w:color="auto"/>
              <w:left w:val="single" w:sz="12" w:space="0" w:color="auto"/>
              <w:bottom w:val="single" w:sz="12" w:space="0" w:color="auto"/>
              <w:right w:val="single" w:sz="12" w:space="0" w:color="auto"/>
            </w:tcBorders>
          </w:tcPr>
          <w:p w:rsidR="00E27C27" w:rsidRPr="00273051" w:rsidRDefault="00E27C27" w:rsidP="00621430">
            <w:r w:rsidRPr="00273051">
              <w:t>zimní</w:t>
            </w:r>
          </w:p>
        </w:tc>
        <w:tc>
          <w:tcPr>
            <w:tcW w:w="454" w:type="pct"/>
            <w:vMerge/>
            <w:tcBorders>
              <w:top w:val="single" w:sz="12" w:space="0" w:color="auto"/>
              <w:left w:val="single" w:sz="12" w:space="0" w:color="auto"/>
              <w:bottom w:val="single" w:sz="12" w:space="0" w:color="auto"/>
              <w:right w:val="single" w:sz="12" w:space="0" w:color="auto"/>
            </w:tcBorders>
            <w:vAlign w:val="center"/>
          </w:tcPr>
          <w:p w:rsidR="00E27C27" w:rsidRPr="00273051" w:rsidRDefault="00E27C27" w:rsidP="00621430"/>
        </w:tc>
      </w:tr>
      <w:tr w:rsidR="00E27C27" w:rsidTr="008B3CFE">
        <w:trPr>
          <w:cantSplit/>
          <w:trHeight w:val="283"/>
        </w:trPr>
        <w:tc>
          <w:tcPr>
            <w:tcW w:w="2171" w:type="pct"/>
            <w:tcBorders>
              <w:top w:val="single" w:sz="12" w:space="0" w:color="auto"/>
              <w:left w:val="single" w:sz="12" w:space="0" w:color="auto"/>
              <w:bottom w:val="single" w:sz="12" w:space="0" w:color="auto"/>
              <w:right w:val="single" w:sz="12" w:space="0" w:color="auto"/>
            </w:tcBorders>
            <w:vAlign w:val="center"/>
          </w:tcPr>
          <w:p w:rsidR="00E27C27" w:rsidRPr="0038574E" w:rsidRDefault="00E27C27" w:rsidP="00621430">
            <w:pPr>
              <w:pStyle w:val="Nadpis6"/>
              <w:spacing w:before="0"/>
              <w:rPr>
                <w:rFonts w:ascii="Times New Roman" w:hAnsi="Times New Roman"/>
                <w:i w:val="0"/>
                <w:sz w:val="24"/>
                <w:szCs w:val="24"/>
              </w:rPr>
            </w:pPr>
            <w:r w:rsidRPr="0038574E">
              <w:rPr>
                <w:rFonts w:ascii="Times New Roman" w:hAnsi="Times New Roman"/>
                <w:i w:val="0"/>
                <w:color w:val="auto"/>
                <w:sz w:val="24"/>
                <w:szCs w:val="24"/>
              </w:rPr>
              <w:t>Celkový počet hodin</w:t>
            </w:r>
          </w:p>
        </w:tc>
        <w:tc>
          <w:tcPr>
            <w:tcW w:w="327" w:type="pct"/>
            <w:tcBorders>
              <w:top w:val="single" w:sz="12" w:space="0" w:color="auto"/>
              <w:left w:val="single" w:sz="12" w:space="0" w:color="auto"/>
              <w:bottom w:val="single" w:sz="12" w:space="0" w:color="auto"/>
              <w:right w:val="single" w:sz="4" w:space="0" w:color="auto"/>
            </w:tcBorders>
            <w:vAlign w:val="center"/>
          </w:tcPr>
          <w:p w:rsidR="00E27C27" w:rsidRPr="00F9368A" w:rsidRDefault="00E27C27" w:rsidP="00621430">
            <w:pPr>
              <w:pStyle w:val="Doloka"/>
              <w:spacing w:after="0"/>
              <w:rPr>
                <w:b/>
                <w:bCs/>
              </w:rPr>
            </w:pPr>
            <w:r>
              <w:rPr>
                <w:b/>
                <w:bCs/>
              </w:rPr>
              <w:t>130</w:t>
            </w:r>
          </w:p>
        </w:tc>
        <w:tc>
          <w:tcPr>
            <w:tcW w:w="326" w:type="pct"/>
            <w:tcBorders>
              <w:top w:val="single" w:sz="12" w:space="0" w:color="auto"/>
              <w:left w:val="single" w:sz="4" w:space="0" w:color="auto"/>
              <w:bottom w:val="single" w:sz="12" w:space="0" w:color="auto"/>
              <w:right w:val="single" w:sz="12" w:space="0" w:color="auto"/>
            </w:tcBorders>
            <w:vAlign w:val="center"/>
          </w:tcPr>
          <w:p w:rsidR="00E27C27" w:rsidRPr="00F9368A" w:rsidRDefault="00E27C27" w:rsidP="00621430">
            <w:pPr>
              <w:pStyle w:val="Doloka"/>
              <w:spacing w:after="0"/>
              <w:rPr>
                <w:b/>
                <w:bCs/>
              </w:rPr>
            </w:pPr>
            <w:r>
              <w:rPr>
                <w:b/>
                <w:bCs/>
              </w:rPr>
              <w:t>137</w:t>
            </w:r>
          </w:p>
        </w:tc>
        <w:tc>
          <w:tcPr>
            <w:tcW w:w="325" w:type="pct"/>
            <w:tcBorders>
              <w:top w:val="single" w:sz="12" w:space="0" w:color="auto"/>
              <w:left w:val="single" w:sz="12" w:space="0" w:color="auto"/>
              <w:bottom w:val="single" w:sz="12" w:space="0" w:color="auto"/>
              <w:right w:val="single" w:sz="4" w:space="0" w:color="auto"/>
            </w:tcBorders>
            <w:vAlign w:val="center"/>
          </w:tcPr>
          <w:p w:rsidR="00E27C27" w:rsidRPr="00F9368A" w:rsidRDefault="00E27C27" w:rsidP="00621430">
            <w:pPr>
              <w:pStyle w:val="Doloka"/>
              <w:spacing w:after="0"/>
              <w:rPr>
                <w:b/>
                <w:bCs/>
              </w:rPr>
            </w:pPr>
            <w:r>
              <w:rPr>
                <w:b/>
                <w:bCs/>
              </w:rPr>
              <w:t>129</w:t>
            </w:r>
          </w:p>
        </w:tc>
        <w:tc>
          <w:tcPr>
            <w:tcW w:w="329" w:type="pct"/>
            <w:gridSpan w:val="2"/>
            <w:tcBorders>
              <w:top w:val="single" w:sz="12" w:space="0" w:color="auto"/>
              <w:left w:val="single" w:sz="4" w:space="0" w:color="auto"/>
              <w:bottom w:val="single" w:sz="12" w:space="0" w:color="auto"/>
              <w:right w:val="single" w:sz="12" w:space="0" w:color="auto"/>
            </w:tcBorders>
            <w:vAlign w:val="center"/>
          </w:tcPr>
          <w:p w:rsidR="00E27C27" w:rsidRPr="00F9368A" w:rsidRDefault="00E27C27" w:rsidP="00621430">
            <w:pPr>
              <w:pStyle w:val="Doloka"/>
              <w:spacing w:after="0"/>
              <w:rPr>
                <w:b/>
                <w:bCs/>
              </w:rPr>
            </w:pPr>
            <w:r>
              <w:rPr>
                <w:b/>
                <w:bCs/>
              </w:rPr>
              <w:t>140</w:t>
            </w:r>
          </w:p>
        </w:tc>
        <w:tc>
          <w:tcPr>
            <w:tcW w:w="326" w:type="pct"/>
            <w:gridSpan w:val="2"/>
            <w:tcBorders>
              <w:top w:val="single" w:sz="12" w:space="0" w:color="auto"/>
              <w:left w:val="single" w:sz="12" w:space="0" w:color="auto"/>
              <w:bottom w:val="single" w:sz="12" w:space="0" w:color="auto"/>
              <w:right w:val="single" w:sz="4" w:space="0" w:color="auto"/>
            </w:tcBorders>
            <w:vAlign w:val="center"/>
          </w:tcPr>
          <w:p w:rsidR="00E27C27" w:rsidRPr="00F9368A" w:rsidRDefault="00E27C27" w:rsidP="00621430">
            <w:pPr>
              <w:pStyle w:val="Doloka"/>
              <w:spacing w:after="0"/>
              <w:rPr>
                <w:b/>
                <w:bCs/>
              </w:rPr>
            </w:pPr>
            <w:r>
              <w:rPr>
                <w:b/>
                <w:bCs/>
              </w:rPr>
              <w:t>127</w:t>
            </w:r>
          </w:p>
        </w:tc>
        <w:tc>
          <w:tcPr>
            <w:tcW w:w="346" w:type="pct"/>
            <w:tcBorders>
              <w:top w:val="single" w:sz="12" w:space="0" w:color="auto"/>
              <w:left w:val="single" w:sz="4" w:space="0" w:color="auto"/>
              <w:bottom w:val="single" w:sz="12" w:space="0" w:color="auto"/>
              <w:right w:val="single" w:sz="12" w:space="0" w:color="auto"/>
            </w:tcBorders>
            <w:vAlign w:val="center"/>
          </w:tcPr>
          <w:p w:rsidR="00E27C27" w:rsidRPr="00F9368A" w:rsidRDefault="00E27C27" w:rsidP="00621430">
            <w:pPr>
              <w:pStyle w:val="Doloka"/>
              <w:spacing w:after="0"/>
              <w:rPr>
                <w:b/>
                <w:bCs/>
              </w:rPr>
            </w:pPr>
            <w:r>
              <w:rPr>
                <w:b/>
                <w:bCs/>
              </w:rPr>
              <w:t>101</w:t>
            </w:r>
          </w:p>
        </w:tc>
        <w:tc>
          <w:tcPr>
            <w:tcW w:w="395" w:type="pct"/>
            <w:tcBorders>
              <w:top w:val="single" w:sz="12" w:space="0" w:color="auto"/>
              <w:left w:val="single" w:sz="12" w:space="0" w:color="auto"/>
              <w:bottom w:val="single" w:sz="12" w:space="0" w:color="auto"/>
              <w:right w:val="single" w:sz="12" w:space="0" w:color="auto"/>
            </w:tcBorders>
            <w:vAlign w:val="center"/>
          </w:tcPr>
          <w:p w:rsidR="00E27C27" w:rsidRPr="00F9368A" w:rsidRDefault="00E27C27" w:rsidP="00621430">
            <w:pPr>
              <w:pStyle w:val="Doloka"/>
              <w:spacing w:after="0"/>
              <w:rPr>
                <w:b/>
              </w:rPr>
            </w:pPr>
            <w:r>
              <w:rPr>
                <w:b/>
              </w:rPr>
              <w:t>72</w:t>
            </w:r>
          </w:p>
        </w:tc>
        <w:tc>
          <w:tcPr>
            <w:tcW w:w="454" w:type="pct"/>
            <w:tcBorders>
              <w:top w:val="single" w:sz="12" w:space="0" w:color="auto"/>
              <w:left w:val="single" w:sz="12" w:space="0" w:color="auto"/>
              <w:bottom w:val="single" w:sz="12" w:space="0" w:color="auto"/>
              <w:right w:val="single" w:sz="12" w:space="0" w:color="auto"/>
            </w:tcBorders>
            <w:vAlign w:val="center"/>
          </w:tcPr>
          <w:p w:rsidR="00E27C27" w:rsidRPr="00F9368A" w:rsidRDefault="00E27C27" w:rsidP="00621430">
            <w:pPr>
              <w:pStyle w:val="Doloka"/>
              <w:spacing w:after="0"/>
              <w:rPr>
                <w:b/>
              </w:rPr>
            </w:pPr>
            <w:r>
              <w:rPr>
                <w:b/>
              </w:rPr>
              <w:t>840</w:t>
            </w:r>
          </w:p>
        </w:tc>
      </w:tr>
      <w:tr w:rsidR="00E27C27" w:rsidTr="008B3CFE">
        <w:trPr>
          <w:cantSplit/>
          <w:trHeight w:val="292"/>
        </w:trPr>
        <w:tc>
          <w:tcPr>
            <w:tcW w:w="2171" w:type="pct"/>
            <w:tcBorders>
              <w:top w:val="single" w:sz="12" w:space="0" w:color="auto"/>
              <w:left w:val="single" w:sz="12" w:space="0" w:color="auto"/>
              <w:bottom w:val="single" w:sz="4" w:space="0" w:color="auto"/>
              <w:right w:val="single" w:sz="12" w:space="0" w:color="auto"/>
            </w:tcBorders>
            <w:vAlign w:val="center"/>
          </w:tcPr>
          <w:p w:rsidR="00E27C27" w:rsidRPr="00F9368A" w:rsidRDefault="00E27C27" w:rsidP="00621430">
            <w:pPr>
              <w:pStyle w:val="Normlnodsazen"/>
              <w:ind w:left="0"/>
            </w:pPr>
            <w:r w:rsidRPr="00F9368A">
              <w:rPr>
                <w:b/>
              </w:rPr>
              <w:t>Povinné základní předměty – kategorie A</w:t>
            </w:r>
          </w:p>
        </w:tc>
        <w:tc>
          <w:tcPr>
            <w:tcW w:w="653" w:type="pct"/>
            <w:gridSpan w:val="2"/>
            <w:tcBorders>
              <w:top w:val="single" w:sz="12" w:space="0" w:color="auto"/>
              <w:left w:val="single" w:sz="12" w:space="0" w:color="auto"/>
              <w:bottom w:val="single" w:sz="4" w:space="0" w:color="auto"/>
              <w:right w:val="single" w:sz="12" w:space="0" w:color="auto"/>
            </w:tcBorders>
            <w:vAlign w:val="center"/>
          </w:tcPr>
          <w:p w:rsidR="00E27C27" w:rsidRPr="00F9368A" w:rsidRDefault="00E27C27" w:rsidP="00621430">
            <w:pPr>
              <w:pStyle w:val="Doloka"/>
              <w:spacing w:after="0"/>
            </w:pPr>
          </w:p>
        </w:tc>
        <w:tc>
          <w:tcPr>
            <w:tcW w:w="654" w:type="pct"/>
            <w:gridSpan w:val="3"/>
            <w:tcBorders>
              <w:top w:val="single" w:sz="12" w:space="0" w:color="auto"/>
              <w:left w:val="single" w:sz="12" w:space="0" w:color="auto"/>
              <w:bottom w:val="single" w:sz="4" w:space="0" w:color="auto"/>
              <w:right w:val="single" w:sz="12" w:space="0" w:color="auto"/>
            </w:tcBorders>
            <w:vAlign w:val="center"/>
          </w:tcPr>
          <w:p w:rsidR="00E27C27" w:rsidRPr="00F9368A" w:rsidRDefault="00E27C27" w:rsidP="00621430">
            <w:pPr>
              <w:pStyle w:val="Doloka"/>
              <w:spacing w:after="0"/>
            </w:pPr>
          </w:p>
        </w:tc>
        <w:tc>
          <w:tcPr>
            <w:tcW w:w="672" w:type="pct"/>
            <w:gridSpan w:val="3"/>
            <w:tcBorders>
              <w:top w:val="single" w:sz="12" w:space="0" w:color="auto"/>
              <w:left w:val="single" w:sz="12" w:space="0" w:color="auto"/>
              <w:bottom w:val="single" w:sz="4" w:space="0" w:color="auto"/>
              <w:right w:val="single" w:sz="12" w:space="0" w:color="auto"/>
            </w:tcBorders>
            <w:vAlign w:val="center"/>
          </w:tcPr>
          <w:p w:rsidR="00E27C27" w:rsidRPr="00F9368A" w:rsidRDefault="00E27C27" w:rsidP="00621430">
            <w:pPr>
              <w:pStyle w:val="Doloka"/>
              <w:spacing w:after="0"/>
            </w:pPr>
          </w:p>
        </w:tc>
        <w:tc>
          <w:tcPr>
            <w:tcW w:w="395" w:type="pct"/>
            <w:tcBorders>
              <w:top w:val="single" w:sz="12" w:space="0" w:color="auto"/>
              <w:left w:val="single" w:sz="12" w:space="0" w:color="auto"/>
              <w:bottom w:val="single" w:sz="4" w:space="0" w:color="auto"/>
              <w:right w:val="single" w:sz="12" w:space="0" w:color="auto"/>
            </w:tcBorders>
            <w:vAlign w:val="center"/>
          </w:tcPr>
          <w:p w:rsidR="00E27C27" w:rsidRPr="00F9368A" w:rsidRDefault="00E27C27" w:rsidP="00621430">
            <w:pPr>
              <w:pStyle w:val="Doloka"/>
              <w:spacing w:after="0"/>
            </w:pPr>
          </w:p>
        </w:tc>
        <w:tc>
          <w:tcPr>
            <w:tcW w:w="454" w:type="pct"/>
            <w:tcBorders>
              <w:top w:val="single" w:sz="12" w:space="0" w:color="auto"/>
              <w:left w:val="single" w:sz="12" w:space="0" w:color="auto"/>
              <w:bottom w:val="single" w:sz="4" w:space="0" w:color="auto"/>
              <w:right w:val="single" w:sz="12" w:space="0" w:color="auto"/>
            </w:tcBorders>
            <w:vAlign w:val="center"/>
          </w:tcPr>
          <w:p w:rsidR="00E27C27" w:rsidRPr="00F9368A" w:rsidRDefault="00E27C27" w:rsidP="00621430">
            <w:pPr>
              <w:pStyle w:val="Doloka"/>
              <w:spacing w:after="0"/>
            </w:pP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rPr>
                <w:color w:val="FFC000"/>
              </w:rPr>
            </w:pPr>
            <w:r w:rsidRPr="00F9368A">
              <w:t xml:space="preserve">Cizí jazyk </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E27C27" w:rsidRPr="00F9368A" w:rsidRDefault="00E27C27" w:rsidP="00621430">
            <w:pPr>
              <w:jc w:val="center"/>
            </w:pPr>
            <w:r>
              <w:t>11</w:t>
            </w: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11</w:t>
            </w: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r>
              <w:t>11</w:t>
            </w: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11</w:t>
            </w: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r>
              <w:t>11</w:t>
            </w: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11</w:t>
            </w:r>
          </w:p>
        </w:tc>
        <w:tc>
          <w:tcPr>
            <w:tcW w:w="395" w:type="pct"/>
            <w:tcBorders>
              <w:top w:val="single" w:sz="4" w:space="0" w:color="auto"/>
              <w:left w:val="single" w:sz="12" w:space="0" w:color="auto"/>
              <w:bottom w:val="single" w:sz="4" w:space="0" w:color="auto"/>
              <w:right w:val="single" w:sz="12" w:space="0" w:color="auto"/>
            </w:tcBorders>
          </w:tcPr>
          <w:p w:rsidR="00E27C27" w:rsidRPr="00F9368A" w:rsidRDefault="00E27C27" w:rsidP="00621430">
            <w:pPr>
              <w:pStyle w:val="Doloka"/>
              <w:spacing w:after="0"/>
            </w:pPr>
            <w:r>
              <w:t>13</w:t>
            </w: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845E0B" w:rsidRDefault="00E27C27" w:rsidP="00621430">
            <w:pPr>
              <w:pStyle w:val="Doloka"/>
              <w:spacing w:after="0"/>
              <w:rPr>
                <w:sz w:val="22"/>
                <w:szCs w:val="22"/>
              </w:rPr>
            </w:pPr>
            <w:r>
              <w:rPr>
                <w:sz w:val="22"/>
                <w:szCs w:val="22"/>
              </w:rPr>
              <w:t>79</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Odborná latinská terminologie</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E27C27" w:rsidRPr="00F9368A" w:rsidRDefault="00E27C27" w:rsidP="00621430">
            <w:pPr>
              <w:jc w:val="center"/>
            </w:pPr>
            <w:r>
              <w:t>11</w:t>
            </w: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11</w:t>
            </w: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Pr="00F9368A" w:rsidRDefault="00E27C27" w:rsidP="00621430">
            <w:pPr>
              <w:pStyle w:val="Doloka"/>
              <w:spacing w:after="0"/>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F9368A" w:rsidRDefault="00E27C27" w:rsidP="00621430">
            <w:pPr>
              <w:pStyle w:val="Doloka"/>
              <w:spacing w:after="0"/>
            </w:pPr>
            <w:r>
              <w:t>22</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lastRenderedPageBreak/>
              <w:t>Etika</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pStyle w:val="Doloka"/>
              <w:spacing w:after="0"/>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pStyle w:val="Doloka"/>
              <w:spacing w:after="0"/>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17</w:t>
            </w: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Pr="00F9368A"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F9368A" w:rsidRDefault="00E27C27" w:rsidP="00621430">
            <w:pPr>
              <w:jc w:val="center"/>
            </w:pPr>
            <w:r>
              <w:t>17</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Filosofie</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pStyle w:val="Doloka"/>
              <w:spacing w:after="0"/>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9</w:t>
            </w: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pStyle w:val="Doloka"/>
              <w:spacing w:after="0"/>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Pr="00F9368A"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F9368A" w:rsidRDefault="00E27C27" w:rsidP="00621430">
            <w:pPr>
              <w:jc w:val="center"/>
            </w:pPr>
            <w:r>
              <w:t>9</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Zdravotnické právo ve vztahu k ošetřovatelství</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r>
              <w:t>10</w:t>
            </w: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F9368A" w:rsidRDefault="00E27C27" w:rsidP="00621430">
            <w:pPr>
              <w:jc w:val="center"/>
            </w:pPr>
            <w:r>
              <w:t>10</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proofErr w:type="spellStart"/>
            <w:r w:rsidRPr="00F9368A">
              <w:t>Managament</w:t>
            </w:r>
            <w:proofErr w:type="spellEnd"/>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pStyle w:val="Doloka"/>
              <w:spacing w:after="0"/>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r>
              <w:t>24</w:t>
            </w: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F9368A" w:rsidRDefault="00E27C27" w:rsidP="00621430">
            <w:pPr>
              <w:jc w:val="center"/>
            </w:pPr>
            <w:r>
              <w:t>24</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rPr>
                <w:sz w:val="22"/>
                <w:szCs w:val="22"/>
              </w:rPr>
            </w:pPr>
            <w:r w:rsidRPr="00F9368A">
              <w:rPr>
                <w:sz w:val="22"/>
                <w:szCs w:val="22"/>
              </w:rPr>
              <w:t>Veřejné zdravotnictví, ekonomika a pojišťovnictví</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14</w:t>
            </w:r>
          </w:p>
        </w:tc>
        <w:tc>
          <w:tcPr>
            <w:tcW w:w="395" w:type="pct"/>
            <w:tcBorders>
              <w:top w:val="single" w:sz="4" w:space="0" w:color="auto"/>
              <w:left w:val="single" w:sz="12" w:space="0" w:color="auto"/>
              <w:bottom w:val="single" w:sz="4" w:space="0" w:color="auto"/>
              <w:right w:val="single" w:sz="12" w:space="0" w:color="auto"/>
            </w:tcBorders>
          </w:tcPr>
          <w:p w:rsidR="00E27C27" w:rsidRPr="00F9368A"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F9368A" w:rsidRDefault="00E27C27" w:rsidP="00621430">
            <w:pPr>
              <w:jc w:val="center"/>
            </w:pPr>
            <w:r>
              <w:t>14</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Zdravý životní styl a ochrana veřejného zdraví</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E27C27" w:rsidRPr="00F9368A" w:rsidRDefault="00E27C27" w:rsidP="00621430">
            <w:pPr>
              <w:jc w:val="center"/>
            </w:pPr>
            <w:r>
              <w:t>10</w:t>
            </w: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10</w:t>
            </w: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Pr="00F9368A"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F9368A" w:rsidRDefault="00E27C27" w:rsidP="00621430">
            <w:pPr>
              <w:jc w:val="center"/>
            </w:pPr>
            <w:r>
              <w:t>20</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 xml:space="preserve">Obecná a vývojová psychologie </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r>
              <w:t>11</w:t>
            </w: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11</w:t>
            </w: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Pr="00F9368A"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F9368A" w:rsidRDefault="00E27C27" w:rsidP="00621430">
            <w:pPr>
              <w:jc w:val="center"/>
            </w:pPr>
            <w:r>
              <w:t>22</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 xml:space="preserve">Zdravotnická psychologie </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r>
              <w:t>4</w:t>
            </w: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4</w:t>
            </w: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r>
              <w:t>4</w:t>
            </w: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4</w:t>
            </w:r>
          </w:p>
        </w:tc>
        <w:tc>
          <w:tcPr>
            <w:tcW w:w="395" w:type="pct"/>
            <w:tcBorders>
              <w:top w:val="single" w:sz="4" w:space="0" w:color="auto"/>
              <w:left w:val="single" w:sz="12" w:space="0" w:color="auto"/>
              <w:bottom w:val="single" w:sz="4" w:space="0" w:color="auto"/>
              <w:right w:val="single" w:sz="12" w:space="0" w:color="auto"/>
            </w:tcBorders>
          </w:tcPr>
          <w:p w:rsidR="00E27C27" w:rsidRPr="00F9368A" w:rsidRDefault="00E27C27" w:rsidP="00621430">
            <w:pPr>
              <w:jc w:val="center"/>
            </w:pPr>
            <w:r>
              <w:t>2</w:t>
            </w: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F9368A" w:rsidRDefault="00E27C27" w:rsidP="00621430">
            <w:pPr>
              <w:jc w:val="center"/>
            </w:pPr>
            <w:r>
              <w:t>18</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rPr>
                <w:sz w:val="22"/>
                <w:szCs w:val="22"/>
              </w:rPr>
            </w:pPr>
            <w:r w:rsidRPr="00F9368A">
              <w:rPr>
                <w:sz w:val="22"/>
                <w:szCs w:val="22"/>
              </w:rPr>
              <w:t xml:space="preserve">Základy pedagogiky a edukace v ošetřovatelství </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pStyle w:val="Doloka"/>
              <w:spacing w:after="0"/>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pStyle w:val="Doloka"/>
              <w:spacing w:after="0"/>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pStyle w:val="Doloka"/>
              <w:spacing w:after="0"/>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14</w:t>
            </w: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Pr="00F9368A"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F9368A" w:rsidRDefault="00E27C27" w:rsidP="00621430">
            <w:pPr>
              <w:jc w:val="center"/>
            </w:pPr>
            <w:r>
              <w:t>14</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Komunikace</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E27C27" w:rsidRPr="00F9368A" w:rsidRDefault="00E27C27" w:rsidP="00621430">
            <w:pPr>
              <w:jc w:val="center"/>
            </w:pPr>
            <w:r>
              <w:t>10</w:t>
            </w: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10</w:t>
            </w: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Pr="00F9368A"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F9368A" w:rsidRDefault="00E27C27" w:rsidP="00621430">
            <w:pPr>
              <w:jc w:val="center"/>
            </w:pPr>
            <w:r>
              <w:t>20</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Sociologie</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pStyle w:val="Doloka"/>
              <w:spacing w:after="0"/>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11</w:t>
            </w: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pStyle w:val="Doloka"/>
              <w:spacing w:after="0"/>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F9368A" w:rsidRDefault="00E27C27" w:rsidP="00621430">
            <w:pPr>
              <w:pStyle w:val="Doloka"/>
              <w:spacing w:after="0"/>
            </w:pPr>
            <w:r>
              <w:t>11</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Anatomie, fyziologie a genetika</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E27C27" w:rsidRPr="00F9368A" w:rsidRDefault="00E27C27" w:rsidP="00621430">
            <w:pPr>
              <w:jc w:val="center"/>
            </w:pPr>
            <w:r>
              <w:t>15</w:t>
            </w: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15</w:t>
            </w: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Pr="00F9368A" w:rsidRDefault="00E27C27" w:rsidP="00621430">
            <w:pPr>
              <w:pStyle w:val="Doloka"/>
              <w:spacing w:after="0"/>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C40FCF" w:rsidRDefault="00E27C27" w:rsidP="00621430">
            <w:pPr>
              <w:pStyle w:val="Doloka"/>
              <w:spacing w:after="0"/>
              <w:rPr>
                <w:sz w:val="22"/>
                <w:szCs w:val="22"/>
              </w:rPr>
            </w:pPr>
            <w:r>
              <w:rPr>
                <w:sz w:val="22"/>
                <w:szCs w:val="22"/>
              </w:rPr>
              <w:t>30</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Mikrobiologie a imunologie</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17</w:t>
            </w: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F9368A" w:rsidRDefault="00E27C27" w:rsidP="00621430">
            <w:pPr>
              <w:jc w:val="center"/>
            </w:pPr>
            <w:r>
              <w:t>17</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Patologie</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r>
              <w:t>24</w:t>
            </w: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F9368A" w:rsidRDefault="00E27C27" w:rsidP="00621430">
            <w:pPr>
              <w:jc w:val="center"/>
            </w:pPr>
            <w:r>
              <w:t>24</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Biofyzika</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E27C27" w:rsidRPr="00F9368A" w:rsidRDefault="00E27C27" w:rsidP="00621430">
            <w:pPr>
              <w:jc w:val="center"/>
            </w:pPr>
            <w:r>
              <w:t>9</w:t>
            </w: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BB3EBE" w:rsidRDefault="00E27C27" w:rsidP="00621430">
            <w:pPr>
              <w:jc w:val="center"/>
            </w:pPr>
            <w:r w:rsidRPr="00BB3EBE">
              <w:t>9</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Biochemie</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E27C27" w:rsidRPr="00F9368A" w:rsidRDefault="00E27C27" w:rsidP="00621430">
            <w:pPr>
              <w:jc w:val="center"/>
            </w:pPr>
            <w:r>
              <w:t>9</w:t>
            </w: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BB3EBE" w:rsidRDefault="00E27C27" w:rsidP="00621430">
            <w:pPr>
              <w:jc w:val="center"/>
            </w:pPr>
            <w:r w:rsidRPr="00BB3EBE">
              <w:t>9</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Hematologie</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6</w:t>
            </w: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BB3EBE" w:rsidRDefault="00E27C27" w:rsidP="00621430">
            <w:pPr>
              <w:jc w:val="center"/>
            </w:pPr>
            <w:r w:rsidRPr="00BB3EBE">
              <w:t>6</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Farmakologie</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E27C27" w:rsidRPr="00F9368A" w:rsidRDefault="00E27C27" w:rsidP="00621430">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r>
              <w:t>12</w:t>
            </w: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BB3EBE" w:rsidRDefault="00E27C27" w:rsidP="00621430">
            <w:pPr>
              <w:jc w:val="center"/>
            </w:pPr>
            <w:r w:rsidRPr="00BB3EBE">
              <w:t>12</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Výživa a dietetika</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E27C27" w:rsidRPr="00F9368A" w:rsidRDefault="00E27C27" w:rsidP="00621430">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12</w:t>
            </w: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Pr="00F9368A"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BB3EBE" w:rsidRDefault="00E27C27" w:rsidP="00621430">
            <w:pPr>
              <w:jc w:val="center"/>
            </w:pPr>
            <w:r w:rsidRPr="00BB3EBE">
              <w:t>12</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Klinická propedeutika</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E27C27" w:rsidRPr="00F9368A" w:rsidRDefault="00E27C27" w:rsidP="00621430">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r>
              <w:t>20</w:t>
            </w: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Pr="00F9368A"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BB3EBE" w:rsidRDefault="00E27C27" w:rsidP="00621430">
            <w:pPr>
              <w:jc w:val="center"/>
            </w:pPr>
            <w:r w:rsidRPr="00BB3EBE">
              <w:t>20</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Radiologie a nukleární medicína</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E27C27" w:rsidRPr="00F9368A" w:rsidRDefault="00E27C27" w:rsidP="00621430">
            <w:pPr>
              <w:jc w:val="center"/>
            </w:pPr>
            <w:r>
              <w:t>10</w:t>
            </w: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BB3EBE" w:rsidRDefault="00E27C27" w:rsidP="00621430">
            <w:pPr>
              <w:jc w:val="center"/>
            </w:pPr>
            <w:r w:rsidRPr="00BB3EBE">
              <w:t>10</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auto"/>
            <w:vAlign w:val="center"/>
          </w:tcPr>
          <w:p w:rsidR="00E27C27" w:rsidRPr="00F9368A" w:rsidRDefault="00E27C27" w:rsidP="00621430">
            <w:pPr>
              <w:pStyle w:val="Normlnodsazen"/>
              <w:ind w:left="0"/>
            </w:pPr>
            <w:r w:rsidRPr="00F9368A">
              <w:t>Informační systémy ve zdravotnictví</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E27C27" w:rsidRPr="00F9368A" w:rsidRDefault="00E27C27" w:rsidP="00621430">
            <w:pPr>
              <w:jc w:val="cente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r>
              <w:t>9</w:t>
            </w: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9" w:type="pct"/>
            <w:gridSpan w:val="2"/>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Pr="00F9368A" w:rsidRDefault="00E27C27" w:rsidP="00621430">
            <w:pPr>
              <w:pStyle w:val="Doloka"/>
              <w:spacing w:after="0"/>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BB3EBE" w:rsidRDefault="00E27C27" w:rsidP="00621430">
            <w:pPr>
              <w:pStyle w:val="Doloka"/>
              <w:spacing w:after="0"/>
            </w:pPr>
            <w:r w:rsidRPr="00BB3EBE">
              <w:t>9</w:t>
            </w:r>
          </w:p>
        </w:tc>
      </w:tr>
      <w:tr w:rsidR="00E27C27" w:rsidTr="008B3CFE">
        <w:trPr>
          <w:cantSplit/>
          <w:trHeight w:val="283"/>
        </w:trPr>
        <w:tc>
          <w:tcPr>
            <w:tcW w:w="2171" w:type="pct"/>
            <w:tcBorders>
              <w:top w:val="single" w:sz="4" w:space="0" w:color="auto"/>
              <w:left w:val="single" w:sz="12" w:space="0" w:color="auto"/>
              <w:bottom w:val="single" w:sz="12" w:space="0" w:color="auto"/>
              <w:right w:val="single" w:sz="12" w:space="0" w:color="auto"/>
            </w:tcBorders>
            <w:shd w:val="clear" w:color="auto" w:fill="auto"/>
            <w:vAlign w:val="center"/>
          </w:tcPr>
          <w:p w:rsidR="00E27C27" w:rsidRPr="00F9368A" w:rsidRDefault="00E27C27" w:rsidP="00621430">
            <w:pPr>
              <w:pStyle w:val="Normlnodsazen"/>
              <w:ind w:left="0"/>
              <w:rPr>
                <w:color w:val="FFFF00"/>
              </w:rPr>
            </w:pPr>
            <w:r w:rsidRPr="00F9368A">
              <w:t>Absolventský seminář I</w:t>
            </w:r>
          </w:p>
        </w:tc>
        <w:tc>
          <w:tcPr>
            <w:tcW w:w="327" w:type="pct"/>
            <w:tcBorders>
              <w:top w:val="single" w:sz="4" w:space="0" w:color="auto"/>
              <w:left w:val="single" w:sz="12" w:space="0" w:color="auto"/>
              <w:bottom w:val="single" w:sz="12" w:space="0" w:color="auto"/>
              <w:right w:val="single" w:sz="4" w:space="0" w:color="auto"/>
            </w:tcBorders>
            <w:vAlign w:val="center"/>
          </w:tcPr>
          <w:p w:rsidR="00E27C27" w:rsidRPr="00F9368A" w:rsidRDefault="00E27C27" w:rsidP="00621430">
            <w:pPr>
              <w:jc w:val="center"/>
            </w:pPr>
          </w:p>
        </w:tc>
        <w:tc>
          <w:tcPr>
            <w:tcW w:w="326" w:type="pct"/>
            <w:tcBorders>
              <w:top w:val="single" w:sz="4" w:space="0" w:color="auto"/>
              <w:left w:val="single" w:sz="4" w:space="0" w:color="auto"/>
              <w:bottom w:val="single" w:sz="12" w:space="0" w:color="auto"/>
              <w:right w:val="single" w:sz="12" w:space="0" w:color="auto"/>
            </w:tcBorders>
            <w:vAlign w:val="center"/>
          </w:tcPr>
          <w:p w:rsidR="00E27C27" w:rsidRPr="00F9368A" w:rsidRDefault="00E27C27" w:rsidP="00621430">
            <w:pPr>
              <w:jc w:val="center"/>
            </w:pPr>
          </w:p>
        </w:tc>
        <w:tc>
          <w:tcPr>
            <w:tcW w:w="325" w:type="pct"/>
            <w:tcBorders>
              <w:top w:val="single" w:sz="4" w:space="0" w:color="auto"/>
              <w:left w:val="single" w:sz="12" w:space="0" w:color="auto"/>
              <w:bottom w:val="single" w:sz="12" w:space="0" w:color="auto"/>
              <w:right w:val="single" w:sz="4" w:space="0" w:color="auto"/>
            </w:tcBorders>
            <w:vAlign w:val="center"/>
          </w:tcPr>
          <w:p w:rsidR="00E27C27" w:rsidRPr="00F9368A" w:rsidRDefault="00E27C27" w:rsidP="00621430">
            <w:pPr>
              <w:jc w:val="center"/>
            </w:pPr>
          </w:p>
        </w:tc>
        <w:tc>
          <w:tcPr>
            <w:tcW w:w="329" w:type="pct"/>
            <w:gridSpan w:val="2"/>
            <w:tcBorders>
              <w:top w:val="single" w:sz="4" w:space="0" w:color="auto"/>
              <w:left w:val="single" w:sz="4" w:space="0" w:color="auto"/>
              <w:bottom w:val="single" w:sz="12" w:space="0" w:color="auto"/>
              <w:right w:val="single" w:sz="12" w:space="0" w:color="auto"/>
            </w:tcBorders>
            <w:vAlign w:val="center"/>
          </w:tcPr>
          <w:p w:rsidR="00E27C27" w:rsidRPr="00F9368A" w:rsidRDefault="00E27C27" w:rsidP="00621430">
            <w:pPr>
              <w:jc w:val="center"/>
            </w:pPr>
          </w:p>
        </w:tc>
        <w:tc>
          <w:tcPr>
            <w:tcW w:w="326" w:type="pct"/>
            <w:gridSpan w:val="2"/>
            <w:tcBorders>
              <w:top w:val="single" w:sz="4" w:space="0" w:color="auto"/>
              <w:left w:val="single" w:sz="12" w:space="0" w:color="auto"/>
              <w:bottom w:val="single" w:sz="12" w:space="0" w:color="auto"/>
              <w:right w:val="single" w:sz="4" w:space="0" w:color="auto"/>
            </w:tcBorders>
            <w:vAlign w:val="center"/>
          </w:tcPr>
          <w:p w:rsidR="00E27C27" w:rsidRPr="00F9368A" w:rsidRDefault="00E27C27" w:rsidP="00621430">
            <w:pPr>
              <w:jc w:val="center"/>
            </w:pPr>
            <w:r>
              <w:t>10</w:t>
            </w:r>
          </w:p>
        </w:tc>
        <w:tc>
          <w:tcPr>
            <w:tcW w:w="346" w:type="pct"/>
            <w:tcBorders>
              <w:top w:val="single" w:sz="4" w:space="0" w:color="auto"/>
              <w:left w:val="single" w:sz="4" w:space="0" w:color="auto"/>
              <w:bottom w:val="single" w:sz="12"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12" w:space="0" w:color="auto"/>
              <w:right w:val="single" w:sz="12" w:space="0" w:color="auto"/>
            </w:tcBorders>
          </w:tcPr>
          <w:p w:rsidR="00E27C27" w:rsidRPr="00F9368A" w:rsidRDefault="00E27C27" w:rsidP="00621430">
            <w:pPr>
              <w:jc w:val="center"/>
            </w:pPr>
          </w:p>
        </w:tc>
        <w:tc>
          <w:tcPr>
            <w:tcW w:w="454" w:type="pct"/>
            <w:tcBorders>
              <w:top w:val="single" w:sz="4" w:space="0" w:color="auto"/>
              <w:left w:val="single" w:sz="12" w:space="0" w:color="auto"/>
              <w:bottom w:val="single" w:sz="12" w:space="0" w:color="auto"/>
              <w:right w:val="single" w:sz="12" w:space="0" w:color="auto"/>
            </w:tcBorders>
            <w:vAlign w:val="center"/>
          </w:tcPr>
          <w:p w:rsidR="00E27C27" w:rsidRPr="00BB3EBE" w:rsidRDefault="00E27C27" w:rsidP="00621430">
            <w:pPr>
              <w:jc w:val="center"/>
            </w:pPr>
            <w:r w:rsidRPr="00BB3EBE">
              <w:t>10</w:t>
            </w:r>
          </w:p>
        </w:tc>
      </w:tr>
      <w:tr w:rsidR="00E27C27" w:rsidTr="008B3CFE">
        <w:trPr>
          <w:cantSplit/>
          <w:trHeight w:val="283"/>
        </w:trPr>
        <w:tc>
          <w:tcPr>
            <w:tcW w:w="2171" w:type="pct"/>
            <w:tcBorders>
              <w:top w:val="single" w:sz="12" w:space="0" w:color="auto"/>
              <w:left w:val="single" w:sz="12" w:space="0" w:color="auto"/>
              <w:bottom w:val="single" w:sz="4" w:space="0" w:color="auto"/>
              <w:right w:val="single" w:sz="12" w:space="0" w:color="auto"/>
            </w:tcBorders>
            <w:vAlign w:val="center"/>
          </w:tcPr>
          <w:p w:rsidR="00E27C27" w:rsidRPr="00F9368A" w:rsidRDefault="00E27C27" w:rsidP="00621430">
            <w:pPr>
              <w:pStyle w:val="Normlnodsazen"/>
              <w:ind w:left="0"/>
            </w:pPr>
            <w:r w:rsidRPr="00F9368A">
              <w:rPr>
                <w:b/>
                <w:bCs/>
              </w:rPr>
              <w:t>Povinné oborové předměty</w:t>
            </w:r>
            <w:r w:rsidRPr="00F9368A">
              <w:rPr>
                <w:b/>
              </w:rPr>
              <w:t xml:space="preserve"> – kategorie A</w:t>
            </w:r>
          </w:p>
        </w:tc>
        <w:tc>
          <w:tcPr>
            <w:tcW w:w="2829" w:type="pct"/>
            <w:gridSpan w:val="10"/>
            <w:tcBorders>
              <w:top w:val="single" w:sz="12" w:space="0" w:color="auto"/>
              <w:left w:val="single" w:sz="12" w:space="0" w:color="auto"/>
              <w:bottom w:val="single" w:sz="4" w:space="0" w:color="auto"/>
              <w:right w:val="single" w:sz="12" w:space="0" w:color="auto"/>
            </w:tcBorders>
          </w:tcPr>
          <w:p w:rsidR="00E27C27" w:rsidRPr="00F9368A" w:rsidRDefault="00E27C27" w:rsidP="00621430">
            <w:pPr>
              <w:jc w:val="center"/>
            </w:pP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FFFFFF"/>
            <w:vAlign w:val="center"/>
          </w:tcPr>
          <w:p w:rsidR="00E27C27" w:rsidRPr="00BB3EBE" w:rsidRDefault="00E27C27" w:rsidP="00621430">
            <w:pPr>
              <w:pStyle w:val="Normlnodsazen"/>
              <w:ind w:left="0"/>
              <w:rPr>
                <w:b/>
                <w:bCs/>
              </w:rPr>
            </w:pPr>
            <w:r w:rsidRPr="00BB3EBE">
              <w:rPr>
                <w:b/>
                <w:bCs/>
              </w:rPr>
              <w:t>1. První pomoc</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r>
              <w:t>10</w:t>
            </w: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24"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31" w:type="pct"/>
            <w:gridSpan w:val="3"/>
            <w:tcBorders>
              <w:top w:val="single" w:sz="4" w:space="0" w:color="auto"/>
              <w:left w:val="single" w:sz="12" w:space="0" w:color="auto"/>
              <w:bottom w:val="single" w:sz="4" w:space="0" w:color="auto"/>
              <w:right w:val="single" w:sz="4" w:space="0" w:color="auto"/>
            </w:tcBorders>
            <w:vAlign w:val="center"/>
          </w:tcPr>
          <w:p w:rsidR="00E27C27" w:rsidRPr="00F9368A" w:rsidRDefault="00E27C27" w:rsidP="00621430">
            <w:pPr>
              <w:jc w:val="cente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F9368A" w:rsidRDefault="00E27C27" w:rsidP="00621430">
            <w:pPr>
              <w:jc w:val="center"/>
            </w:pPr>
          </w:p>
        </w:tc>
        <w:tc>
          <w:tcPr>
            <w:tcW w:w="395" w:type="pct"/>
            <w:tcBorders>
              <w:top w:val="single" w:sz="4" w:space="0" w:color="auto"/>
              <w:left w:val="single" w:sz="12" w:space="0" w:color="auto"/>
              <w:bottom w:val="single" w:sz="4" w:space="0" w:color="auto"/>
              <w:right w:val="single" w:sz="12" w:space="0" w:color="auto"/>
            </w:tcBorders>
          </w:tcPr>
          <w:p w:rsidR="00E27C27" w:rsidRPr="00F9368A" w:rsidRDefault="00E27C27" w:rsidP="00621430">
            <w:pPr>
              <w:pStyle w:val="Doloka"/>
              <w:spacing w:after="0"/>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F9368A" w:rsidRDefault="00E27C27" w:rsidP="00621430">
            <w:pPr>
              <w:pStyle w:val="Doloka"/>
              <w:spacing w:after="0"/>
            </w:pPr>
            <w:r>
              <w:t>10</w:t>
            </w:r>
          </w:p>
        </w:tc>
      </w:tr>
      <w:tr w:rsidR="00E27C27" w:rsidTr="008B3CFE">
        <w:trPr>
          <w:cantSplit/>
          <w:trHeight w:val="283"/>
        </w:trPr>
        <w:tc>
          <w:tcPr>
            <w:tcW w:w="2171" w:type="pct"/>
            <w:tcBorders>
              <w:top w:val="single" w:sz="4" w:space="0" w:color="auto"/>
              <w:left w:val="single" w:sz="12" w:space="0" w:color="auto"/>
              <w:bottom w:val="single" w:sz="4" w:space="0" w:color="auto"/>
              <w:right w:val="single" w:sz="12" w:space="0" w:color="auto"/>
            </w:tcBorders>
            <w:shd w:val="clear" w:color="auto" w:fill="FFFFFF"/>
            <w:vAlign w:val="center"/>
          </w:tcPr>
          <w:p w:rsidR="00E27C27" w:rsidRPr="00F9368A" w:rsidRDefault="00E27C27" w:rsidP="00621430">
            <w:pPr>
              <w:pStyle w:val="Normlnodsazen"/>
              <w:ind w:left="0"/>
              <w:rPr>
                <w:b/>
                <w:bCs/>
              </w:rPr>
            </w:pPr>
            <w:r w:rsidRPr="00F9368A">
              <w:rPr>
                <w:b/>
                <w:bCs/>
              </w:rPr>
              <w:t>2. Ošetřovatelství</w:t>
            </w:r>
          </w:p>
        </w:tc>
        <w:tc>
          <w:tcPr>
            <w:tcW w:w="2829" w:type="pct"/>
            <w:gridSpan w:val="10"/>
            <w:tcBorders>
              <w:top w:val="single" w:sz="4" w:space="0" w:color="auto"/>
              <w:left w:val="single" w:sz="12" w:space="0" w:color="auto"/>
              <w:bottom w:val="single" w:sz="4" w:space="0" w:color="auto"/>
              <w:right w:val="single" w:sz="12" w:space="0" w:color="auto"/>
            </w:tcBorders>
          </w:tcPr>
          <w:p w:rsidR="00E27C27" w:rsidRDefault="00E27C27" w:rsidP="00621430">
            <w:pPr>
              <w:pStyle w:val="Doloka"/>
              <w:spacing w:after="0"/>
            </w:pPr>
          </w:p>
        </w:tc>
      </w:tr>
      <w:tr w:rsidR="00E27C27" w:rsidTr="008B3CFE">
        <w:trPr>
          <w:cantSplit/>
        </w:trPr>
        <w:tc>
          <w:tcPr>
            <w:tcW w:w="2171" w:type="pct"/>
            <w:tcBorders>
              <w:top w:val="single" w:sz="4" w:space="0" w:color="auto"/>
              <w:left w:val="single" w:sz="12" w:space="0" w:color="auto"/>
              <w:bottom w:val="single" w:sz="4" w:space="0" w:color="auto"/>
              <w:right w:val="single" w:sz="12" w:space="0" w:color="auto"/>
            </w:tcBorders>
            <w:shd w:val="clear" w:color="auto" w:fill="FFFFFF"/>
            <w:vAlign w:val="center"/>
          </w:tcPr>
          <w:p w:rsidR="00E27C27" w:rsidRPr="000935ED" w:rsidRDefault="00E27C27" w:rsidP="00621430">
            <w:pPr>
              <w:rPr>
                <w:rFonts w:eastAsia="Calibri"/>
                <w:sz w:val="24"/>
                <w:szCs w:val="24"/>
                <w:lang w:eastAsia="en-US"/>
              </w:rPr>
            </w:pPr>
            <w:r w:rsidRPr="000935ED">
              <w:rPr>
                <w:rFonts w:eastAsia="Calibri"/>
                <w:sz w:val="24"/>
                <w:szCs w:val="24"/>
                <w:lang w:eastAsia="en-US"/>
              </w:rPr>
              <w:t xml:space="preserve">Teorie ošetřovatelství, ošetřovatelský proces </w:t>
            </w:r>
          </w:p>
          <w:p w:rsidR="00E27C27" w:rsidRPr="00F9368A" w:rsidRDefault="00E27C27" w:rsidP="00621430">
            <w:pPr>
              <w:pStyle w:val="Normlnodsazen"/>
              <w:ind w:left="0"/>
              <w:rPr>
                <w:b/>
                <w:bCs/>
              </w:rPr>
            </w:pPr>
            <w:r w:rsidRPr="000935ED">
              <w:rPr>
                <w:rFonts w:eastAsia="Calibri"/>
                <w:lang w:eastAsia="en-US"/>
              </w:rPr>
              <w:t>a potřeby člověka</w:t>
            </w:r>
          </w:p>
        </w:tc>
        <w:tc>
          <w:tcPr>
            <w:tcW w:w="327" w:type="pct"/>
            <w:tcBorders>
              <w:top w:val="single" w:sz="4" w:space="0" w:color="auto"/>
              <w:left w:val="single" w:sz="12" w:space="0" w:color="auto"/>
              <w:bottom w:val="single" w:sz="4" w:space="0" w:color="auto"/>
              <w:right w:val="single" w:sz="4" w:space="0" w:color="auto"/>
            </w:tcBorders>
            <w:shd w:val="clear" w:color="auto" w:fill="FFFFFF"/>
            <w:vAlign w:val="center"/>
          </w:tcPr>
          <w:p w:rsidR="00E27C27" w:rsidRPr="0030403A" w:rsidRDefault="00E27C27" w:rsidP="00621430">
            <w:pPr>
              <w:jc w:val="center"/>
              <w:rPr>
                <w:sz w:val="22"/>
                <w:szCs w:val="22"/>
              </w:rPr>
            </w:pPr>
            <w:r>
              <w:rPr>
                <w:sz w:val="22"/>
                <w:szCs w:val="22"/>
              </w:rPr>
              <w:t>17</w:t>
            </w: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r>
              <w:rPr>
                <w:sz w:val="22"/>
                <w:szCs w:val="22"/>
              </w:rPr>
              <w:t>16</w:t>
            </w: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r>
              <w:rPr>
                <w:sz w:val="22"/>
                <w:szCs w:val="22"/>
              </w:rPr>
              <w:t>10</w:t>
            </w:r>
          </w:p>
        </w:tc>
        <w:tc>
          <w:tcPr>
            <w:tcW w:w="324"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31" w:type="pct"/>
            <w:gridSpan w:val="3"/>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Default="00E27C27" w:rsidP="00621430">
            <w:pPr>
              <w:jc w:val="center"/>
            </w:pPr>
            <w:r>
              <w:t>43</w:t>
            </w:r>
          </w:p>
        </w:tc>
      </w:tr>
      <w:tr w:rsidR="00E27C27" w:rsidTr="008B3CFE">
        <w:trPr>
          <w:cantSplit/>
        </w:trPr>
        <w:tc>
          <w:tcPr>
            <w:tcW w:w="2171" w:type="pct"/>
            <w:tcBorders>
              <w:top w:val="single" w:sz="4" w:space="0" w:color="auto"/>
              <w:left w:val="single" w:sz="12" w:space="0" w:color="auto"/>
              <w:bottom w:val="single" w:sz="4" w:space="0" w:color="auto"/>
              <w:right w:val="single" w:sz="12" w:space="0" w:color="auto"/>
            </w:tcBorders>
            <w:shd w:val="clear" w:color="auto" w:fill="FFFFFF"/>
            <w:vAlign w:val="center"/>
          </w:tcPr>
          <w:p w:rsidR="00E27C27" w:rsidRDefault="00E27C27" w:rsidP="00621430">
            <w:pPr>
              <w:pStyle w:val="Normlnodsazen"/>
              <w:ind w:left="0"/>
            </w:pPr>
            <w:r>
              <w:t>Ošetřovatelské postupy</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r>
              <w:rPr>
                <w:sz w:val="22"/>
                <w:szCs w:val="22"/>
              </w:rPr>
              <w:t>10</w:t>
            </w: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r>
              <w:rPr>
                <w:sz w:val="22"/>
                <w:szCs w:val="22"/>
              </w:rPr>
              <w:t>10</w:t>
            </w: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p>
        </w:tc>
        <w:tc>
          <w:tcPr>
            <w:tcW w:w="324" w:type="pct"/>
            <w:tcBorders>
              <w:top w:val="single" w:sz="4" w:space="0" w:color="auto"/>
              <w:left w:val="single" w:sz="4" w:space="0" w:color="auto"/>
              <w:bottom w:val="single" w:sz="4" w:space="0" w:color="auto"/>
              <w:right w:val="single" w:sz="12" w:space="0" w:color="auto"/>
            </w:tcBorders>
            <w:vAlign w:val="center"/>
          </w:tcPr>
          <w:p w:rsidR="00E27C27" w:rsidRPr="000D14D3" w:rsidRDefault="00E27C27" w:rsidP="00621430">
            <w:pPr>
              <w:jc w:val="center"/>
              <w:rPr>
                <w:sz w:val="22"/>
                <w:szCs w:val="22"/>
              </w:rPr>
            </w:pPr>
          </w:p>
        </w:tc>
        <w:tc>
          <w:tcPr>
            <w:tcW w:w="331" w:type="pct"/>
            <w:gridSpan w:val="3"/>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Default="00E27C27" w:rsidP="00621430">
            <w:pPr>
              <w:jc w:val="center"/>
            </w:pPr>
            <w:r>
              <w:t>20</w:t>
            </w:r>
          </w:p>
        </w:tc>
      </w:tr>
      <w:tr w:rsidR="00E27C27" w:rsidTr="008B3CFE">
        <w:trPr>
          <w:cantSplit/>
          <w:trHeight w:val="70"/>
        </w:trPr>
        <w:tc>
          <w:tcPr>
            <w:tcW w:w="2171" w:type="pct"/>
            <w:tcBorders>
              <w:top w:val="single" w:sz="4" w:space="0" w:color="auto"/>
              <w:left w:val="single" w:sz="12" w:space="0" w:color="auto"/>
              <w:bottom w:val="single" w:sz="4" w:space="0" w:color="auto"/>
              <w:right w:val="single" w:sz="12" w:space="0" w:color="auto"/>
            </w:tcBorders>
            <w:shd w:val="clear" w:color="auto" w:fill="FFFFFF"/>
            <w:vAlign w:val="center"/>
          </w:tcPr>
          <w:p w:rsidR="00E27C27" w:rsidRDefault="00E27C27" w:rsidP="00621430">
            <w:pPr>
              <w:pStyle w:val="Normlnodsazen"/>
              <w:ind w:left="0"/>
            </w:pPr>
            <w:r>
              <w:t>Multikulturní ošetřovatelství</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p>
        </w:tc>
        <w:tc>
          <w:tcPr>
            <w:tcW w:w="324" w:type="pct"/>
            <w:tcBorders>
              <w:top w:val="single" w:sz="4" w:space="0" w:color="auto"/>
              <w:left w:val="single" w:sz="4" w:space="0" w:color="auto"/>
              <w:bottom w:val="single" w:sz="4" w:space="0" w:color="auto"/>
              <w:right w:val="single" w:sz="12" w:space="0" w:color="auto"/>
            </w:tcBorders>
            <w:vAlign w:val="center"/>
          </w:tcPr>
          <w:p w:rsidR="00E27C27" w:rsidRPr="000D14D3" w:rsidRDefault="00E27C27" w:rsidP="00621430">
            <w:pPr>
              <w:jc w:val="center"/>
              <w:rPr>
                <w:sz w:val="22"/>
                <w:szCs w:val="22"/>
              </w:rPr>
            </w:pPr>
            <w:r>
              <w:rPr>
                <w:sz w:val="22"/>
                <w:szCs w:val="22"/>
              </w:rPr>
              <w:t>11</w:t>
            </w:r>
          </w:p>
        </w:tc>
        <w:tc>
          <w:tcPr>
            <w:tcW w:w="331" w:type="pct"/>
            <w:gridSpan w:val="3"/>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color w:val="FF0000"/>
                <w:sz w:val="22"/>
                <w:szCs w:val="22"/>
              </w:rP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color w:val="FF0000"/>
                <w:sz w:val="22"/>
                <w:szCs w:val="22"/>
              </w:rPr>
            </w:pP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Default="00E27C27" w:rsidP="00621430">
            <w:pPr>
              <w:jc w:val="center"/>
            </w:pPr>
            <w:r>
              <w:t>11</w:t>
            </w:r>
          </w:p>
        </w:tc>
      </w:tr>
      <w:tr w:rsidR="00E27C27" w:rsidTr="008B3CFE">
        <w:trPr>
          <w:cantSplit/>
        </w:trPr>
        <w:tc>
          <w:tcPr>
            <w:tcW w:w="2171" w:type="pct"/>
            <w:tcBorders>
              <w:top w:val="single" w:sz="4" w:space="0" w:color="auto"/>
              <w:left w:val="single" w:sz="12" w:space="0" w:color="auto"/>
              <w:bottom w:val="single" w:sz="4" w:space="0" w:color="auto"/>
              <w:right w:val="single" w:sz="12" w:space="0" w:color="auto"/>
            </w:tcBorders>
            <w:shd w:val="clear" w:color="auto" w:fill="FFFFFF"/>
            <w:vAlign w:val="center"/>
          </w:tcPr>
          <w:p w:rsidR="00E27C27" w:rsidRDefault="00E27C27" w:rsidP="00621430">
            <w:pPr>
              <w:pStyle w:val="Normlnodsazen"/>
              <w:ind w:left="0"/>
            </w:pPr>
            <w:r>
              <w:t>Výzkum v ošetřovatelství</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p>
        </w:tc>
        <w:tc>
          <w:tcPr>
            <w:tcW w:w="324"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31" w:type="pct"/>
            <w:gridSpan w:val="3"/>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r>
              <w:rPr>
                <w:sz w:val="22"/>
                <w:szCs w:val="22"/>
              </w:rPr>
              <w:t>10</w:t>
            </w: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Default="00E27C27" w:rsidP="00621430">
            <w:pPr>
              <w:jc w:val="center"/>
            </w:pPr>
            <w:r>
              <w:t>10</w:t>
            </w:r>
          </w:p>
        </w:tc>
      </w:tr>
      <w:tr w:rsidR="00E27C27" w:rsidTr="008B3CFE">
        <w:trPr>
          <w:cantSplit/>
        </w:trPr>
        <w:tc>
          <w:tcPr>
            <w:tcW w:w="2171" w:type="pct"/>
            <w:tcBorders>
              <w:top w:val="single" w:sz="4" w:space="0" w:color="auto"/>
              <w:left w:val="single" w:sz="12" w:space="0" w:color="auto"/>
              <w:bottom w:val="single" w:sz="4" w:space="0" w:color="auto"/>
              <w:right w:val="single" w:sz="12" w:space="0" w:color="auto"/>
            </w:tcBorders>
            <w:shd w:val="clear" w:color="auto" w:fill="FFFFFF"/>
            <w:vAlign w:val="center"/>
          </w:tcPr>
          <w:p w:rsidR="00E27C27" w:rsidRDefault="00E27C27" w:rsidP="00621430">
            <w:pPr>
              <w:pStyle w:val="Normlnodsazen"/>
              <w:ind w:left="0"/>
            </w:pPr>
            <w:r>
              <w:t>Komunitní a domácí péče</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r>
              <w:rPr>
                <w:sz w:val="22"/>
                <w:szCs w:val="22"/>
              </w:rPr>
              <w:t>10</w:t>
            </w: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p>
        </w:tc>
        <w:tc>
          <w:tcPr>
            <w:tcW w:w="324"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31" w:type="pct"/>
            <w:gridSpan w:val="3"/>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Default="00E27C27" w:rsidP="00621430">
            <w:pPr>
              <w:jc w:val="center"/>
            </w:pPr>
            <w:r>
              <w:t>10</w:t>
            </w:r>
          </w:p>
        </w:tc>
      </w:tr>
      <w:tr w:rsidR="00E27C27" w:rsidTr="008B3CFE">
        <w:trPr>
          <w:cantSplit/>
        </w:trPr>
        <w:tc>
          <w:tcPr>
            <w:tcW w:w="2171" w:type="pct"/>
            <w:tcBorders>
              <w:top w:val="single" w:sz="4" w:space="0" w:color="auto"/>
              <w:left w:val="single" w:sz="12" w:space="0" w:color="auto"/>
              <w:bottom w:val="single" w:sz="4" w:space="0" w:color="auto"/>
              <w:right w:val="single" w:sz="12" w:space="0" w:color="auto"/>
            </w:tcBorders>
            <w:vAlign w:val="center"/>
          </w:tcPr>
          <w:p w:rsidR="00E27C27" w:rsidRDefault="00E27C27" w:rsidP="00621430">
            <w:pPr>
              <w:pStyle w:val="Normlnodsazen"/>
              <w:ind w:left="0"/>
            </w:pPr>
            <w:r>
              <w:t>Rehabilitační ošetřovatelství</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p>
        </w:tc>
        <w:tc>
          <w:tcPr>
            <w:tcW w:w="324"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31" w:type="pct"/>
            <w:gridSpan w:val="3"/>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r>
              <w:rPr>
                <w:sz w:val="22"/>
                <w:szCs w:val="22"/>
              </w:rPr>
              <w:t>18</w:t>
            </w: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Default="00E27C27" w:rsidP="00621430">
            <w:pPr>
              <w:jc w:val="center"/>
            </w:pPr>
            <w:r>
              <w:t>18</w:t>
            </w:r>
          </w:p>
        </w:tc>
      </w:tr>
      <w:tr w:rsidR="00E27C27" w:rsidTr="008B3CFE">
        <w:trPr>
          <w:cantSplit/>
        </w:trPr>
        <w:tc>
          <w:tcPr>
            <w:tcW w:w="2171" w:type="pct"/>
            <w:tcBorders>
              <w:top w:val="single" w:sz="4" w:space="0" w:color="auto"/>
              <w:left w:val="single" w:sz="12" w:space="0" w:color="auto"/>
              <w:bottom w:val="single" w:sz="4" w:space="0" w:color="auto"/>
              <w:right w:val="single" w:sz="12" w:space="0" w:color="auto"/>
            </w:tcBorders>
            <w:vAlign w:val="center"/>
          </w:tcPr>
          <w:p w:rsidR="00E27C27" w:rsidRDefault="00E27C27" w:rsidP="00621430">
            <w:pPr>
              <w:pStyle w:val="Normlnodsazen"/>
              <w:ind w:left="0"/>
            </w:pPr>
            <w:r>
              <w:rPr>
                <w:b/>
                <w:bCs/>
              </w:rPr>
              <w:t>3. Ošetřovatelství v klinických oborech</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p>
        </w:tc>
        <w:tc>
          <w:tcPr>
            <w:tcW w:w="324"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31" w:type="pct"/>
            <w:gridSpan w:val="3"/>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Default="00E27C27" w:rsidP="00621430">
            <w:pPr>
              <w:jc w:val="center"/>
            </w:pPr>
          </w:p>
        </w:tc>
      </w:tr>
      <w:tr w:rsidR="00E27C27" w:rsidTr="008B3CFE">
        <w:trPr>
          <w:cantSplit/>
        </w:trPr>
        <w:tc>
          <w:tcPr>
            <w:tcW w:w="2171" w:type="pct"/>
            <w:tcBorders>
              <w:top w:val="single" w:sz="4" w:space="0" w:color="auto"/>
              <w:left w:val="single" w:sz="12" w:space="0" w:color="auto"/>
              <w:bottom w:val="single" w:sz="4" w:space="0" w:color="auto"/>
              <w:right w:val="single" w:sz="12" w:space="0" w:color="auto"/>
            </w:tcBorders>
            <w:shd w:val="clear" w:color="auto" w:fill="FFFFFF"/>
            <w:vAlign w:val="center"/>
          </w:tcPr>
          <w:p w:rsidR="00E27C27" w:rsidRDefault="00E27C27" w:rsidP="00621430">
            <w:pPr>
              <w:pStyle w:val="Normlnodsazen"/>
              <w:ind w:left="0"/>
            </w:pPr>
            <w:r>
              <w:t xml:space="preserve">Ošetřovatelská péče v interních oborech </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r>
              <w:rPr>
                <w:sz w:val="22"/>
                <w:szCs w:val="22"/>
              </w:rPr>
              <w:t>10</w:t>
            </w:r>
          </w:p>
        </w:tc>
        <w:tc>
          <w:tcPr>
            <w:tcW w:w="324"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r>
              <w:rPr>
                <w:sz w:val="22"/>
                <w:szCs w:val="22"/>
              </w:rPr>
              <w:t>10</w:t>
            </w:r>
          </w:p>
        </w:tc>
        <w:tc>
          <w:tcPr>
            <w:tcW w:w="331" w:type="pct"/>
            <w:gridSpan w:val="3"/>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r>
              <w:rPr>
                <w:sz w:val="22"/>
                <w:szCs w:val="22"/>
              </w:rPr>
              <w:t>10</w:t>
            </w: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r>
              <w:rPr>
                <w:sz w:val="22"/>
                <w:szCs w:val="22"/>
              </w:rPr>
              <w:t>12</w:t>
            </w: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r>
              <w:t>12</w:t>
            </w: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5075FD" w:rsidRDefault="00E27C27" w:rsidP="00621430">
            <w:pPr>
              <w:jc w:val="center"/>
              <w:rPr>
                <w:sz w:val="22"/>
                <w:szCs w:val="22"/>
              </w:rPr>
            </w:pPr>
            <w:r>
              <w:rPr>
                <w:sz w:val="22"/>
                <w:szCs w:val="22"/>
              </w:rPr>
              <w:t>52</w:t>
            </w:r>
          </w:p>
        </w:tc>
      </w:tr>
      <w:tr w:rsidR="00E27C27" w:rsidTr="008B3CFE">
        <w:trPr>
          <w:cantSplit/>
        </w:trPr>
        <w:tc>
          <w:tcPr>
            <w:tcW w:w="2171" w:type="pct"/>
            <w:tcBorders>
              <w:top w:val="single" w:sz="4" w:space="0" w:color="auto"/>
              <w:left w:val="single" w:sz="12" w:space="0" w:color="auto"/>
              <w:bottom w:val="single" w:sz="4" w:space="0" w:color="auto"/>
              <w:right w:val="single" w:sz="12" w:space="0" w:color="auto"/>
            </w:tcBorders>
            <w:shd w:val="clear" w:color="auto" w:fill="FFFFFF"/>
            <w:vAlign w:val="center"/>
          </w:tcPr>
          <w:p w:rsidR="00E27C27" w:rsidRDefault="00E27C27" w:rsidP="00621430">
            <w:pPr>
              <w:pStyle w:val="Normlnodsazen"/>
              <w:ind w:left="0"/>
            </w:pPr>
            <w:r w:rsidRPr="00F90632">
              <w:rPr>
                <w:sz w:val="22"/>
                <w:szCs w:val="22"/>
              </w:rPr>
              <w:t>Ošetřovatelská péče v chirurgických oborech</w:t>
            </w:r>
            <w:r>
              <w:t xml:space="preserve"> </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pStyle w:val="Doloka"/>
              <w:spacing w:after="0"/>
              <w:rPr>
                <w:sz w:val="22"/>
                <w:szCs w:val="22"/>
              </w:rP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25" w:type="pct"/>
            <w:tcBorders>
              <w:top w:val="single" w:sz="4" w:space="0" w:color="auto"/>
              <w:left w:val="single" w:sz="12" w:space="0" w:color="auto"/>
              <w:bottom w:val="single" w:sz="4" w:space="0" w:color="auto"/>
              <w:right w:val="single" w:sz="4" w:space="0" w:color="auto"/>
            </w:tcBorders>
          </w:tcPr>
          <w:p w:rsidR="00E27C27" w:rsidRPr="005D6A63" w:rsidRDefault="00E27C27" w:rsidP="00621430">
            <w:pPr>
              <w:jc w:val="center"/>
            </w:pPr>
            <w:r w:rsidRPr="005D6A63">
              <w:t>1</w:t>
            </w:r>
            <w:r>
              <w:t>2</w:t>
            </w:r>
          </w:p>
        </w:tc>
        <w:tc>
          <w:tcPr>
            <w:tcW w:w="324" w:type="pct"/>
            <w:tcBorders>
              <w:top w:val="single" w:sz="4" w:space="0" w:color="auto"/>
              <w:left w:val="single" w:sz="4" w:space="0" w:color="auto"/>
              <w:bottom w:val="single" w:sz="4" w:space="0" w:color="auto"/>
              <w:right w:val="single" w:sz="12" w:space="0" w:color="auto"/>
            </w:tcBorders>
          </w:tcPr>
          <w:p w:rsidR="00E27C27" w:rsidRPr="005D6A63" w:rsidRDefault="00E27C27" w:rsidP="00621430">
            <w:pPr>
              <w:jc w:val="center"/>
            </w:pPr>
            <w:r w:rsidRPr="005D6A63">
              <w:t>1</w:t>
            </w:r>
            <w:r>
              <w:t>2</w:t>
            </w:r>
          </w:p>
        </w:tc>
        <w:tc>
          <w:tcPr>
            <w:tcW w:w="331" w:type="pct"/>
            <w:gridSpan w:val="3"/>
            <w:tcBorders>
              <w:top w:val="single" w:sz="4" w:space="0" w:color="auto"/>
              <w:left w:val="single" w:sz="12" w:space="0" w:color="auto"/>
              <w:bottom w:val="single" w:sz="4" w:space="0" w:color="auto"/>
              <w:right w:val="single" w:sz="4" w:space="0" w:color="auto"/>
            </w:tcBorders>
          </w:tcPr>
          <w:p w:rsidR="00E27C27" w:rsidRPr="005D6A63" w:rsidRDefault="00E27C27" w:rsidP="00621430">
            <w:pPr>
              <w:jc w:val="center"/>
            </w:pPr>
            <w:r w:rsidRPr="005D6A63">
              <w:t>1</w:t>
            </w:r>
            <w:r>
              <w:t>2</w:t>
            </w:r>
          </w:p>
        </w:tc>
        <w:tc>
          <w:tcPr>
            <w:tcW w:w="346" w:type="pct"/>
            <w:tcBorders>
              <w:top w:val="single" w:sz="4" w:space="0" w:color="auto"/>
              <w:left w:val="single" w:sz="4" w:space="0" w:color="auto"/>
              <w:bottom w:val="single" w:sz="4" w:space="0" w:color="auto"/>
              <w:right w:val="single" w:sz="12" w:space="0" w:color="auto"/>
            </w:tcBorders>
          </w:tcPr>
          <w:p w:rsidR="00E27C27" w:rsidRPr="005D6A63" w:rsidRDefault="00E27C27" w:rsidP="00621430">
            <w:pPr>
              <w:jc w:val="center"/>
            </w:pPr>
            <w:r w:rsidRPr="005D6A63">
              <w:t>1</w:t>
            </w:r>
            <w:r>
              <w:t>4</w:t>
            </w: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r w:rsidRPr="005D6A63">
              <w:t>1</w:t>
            </w:r>
            <w:r>
              <w:t>4</w:t>
            </w: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5075FD" w:rsidRDefault="00E27C27" w:rsidP="00621430">
            <w:pPr>
              <w:jc w:val="center"/>
              <w:rPr>
                <w:sz w:val="22"/>
                <w:szCs w:val="22"/>
              </w:rPr>
            </w:pPr>
            <w:r>
              <w:rPr>
                <w:sz w:val="22"/>
                <w:szCs w:val="22"/>
              </w:rPr>
              <w:t>64</w:t>
            </w:r>
          </w:p>
        </w:tc>
      </w:tr>
      <w:tr w:rsidR="00E27C27" w:rsidTr="008B3CFE">
        <w:trPr>
          <w:cantSplit/>
        </w:trPr>
        <w:tc>
          <w:tcPr>
            <w:tcW w:w="2171" w:type="pct"/>
            <w:tcBorders>
              <w:top w:val="single" w:sz="4" w:space="0" w:color="auto"/>
              <w:left w:val="single" w:sz="12" w:space="0" w:color="auto"/>
              <w:bottom w:val="single" w:sz="4" w:space="0" w:color="auto"/>
              <w:right w:val="single" w:sz="12" w:space="0" w:color="auto"/>
            </w:tcBorders>
            <w:shd w:val="clear" w:color="auto" w:fill="FFFFFF"/>
            <w:vAlign w:val="center"/>
          </w:tcPr>
          <w:p w:rsidR="00E27C27" w:rsidRDefault="00E27C27" w:rsidP="00621430">
            <w:pPr>
              <w:pStyle w:val="Normlnodsazen"/>
              <w:ind w:left="0"/>
            </w:pPr>
            <w:r>
              <w:t>Ošetřovatelská péče o dítě</w:t>
            </w:r>
          </w:p>
        </w:tc>
        <w:tc>
          <w:tcPr>
            <w:tcW w:w="327" w:type="pct"/>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p>
        </w:tc>
        <w:tc>
          <w:tcPr>
            <w:tcW w:w="32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25" w:type="pct"/>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jc w:val="center"/>
              <w:rPr>
                <w:sz w:val="22"/>
                <w:szCs w:val="22"/>
              </w:rPr>
            </w:pPr>
            <w:r>
              <w:t>8</w:t>
            </w:r>
          </w:p>
        </w:tc>
        <w:tc>
          <w:tcPr>
            <w:tcW w:w="324"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pStyle w:val="Doloka"/>
              <w:spacing w:after="0"/>
              <w:rPr>
                <w:sz w:val="22"/>
                <w:szCs w:val="22"/>
              </w:rPr>
            </w:pPr>
            <w:r>
              <w:rPr>
                <w:sz w:val="22"/>
                <w:szCs w:val="22"/>
              </w:rPr>
              <w:t>8</w:t>
            </w:r>
          </w:p>
        </w:tc>
        <w:tc>
          <w:tcPr>
            <w:tcW w:w="331" w:type="pct"/>
            <w:gridSpan w:val="3"/>
            <w:tcBorders>
              <w:top w:val="single" w:sz="4" w:space="0" w:color="auto"/>
              <w:left w:val="single" w:sz="12" w:space="0" w:color="auto"/>
              <w:bottom w:val="single" w:sz="4" w:space="0" w:color="auto"/>
              <w:right w:val="single" w:sz="4" w:space="0" w:color="auto"/>
            </w:tcBorders>
            <w:vAlign w:val="center"/>
          </w:tcPr>
          <w:p w:rsidR="00E27C27" w:rsidRPr="0030403A" w:rsidRDefault="00E27C27" w:rsidP="00621430">
            <w:pPr>
              <w:pStyle w:val="Doloka"/>
              <w:spacing w:after="0"/>
              <w:rPr>
                <w:sz w:val="22"/>
                <w:szCs w:val="22"/>
              </w:rPr>
            </w:pPr>
            <w:r>
              <w:rPr>
                <w:sz w:val="22"/>
                <w:szCs w:val="22"/>
              </w:rPr>
              <w:t>9</w:t>
            </w:r>
          </w:p>
        </w:tc>
        <w:tc>
          <w:tcPr>
            <w:tcW w:w="346" w:type="pct"/>
            <w:tcBorders>
              <w:top w:val="single" w:sz="4" w:space="0" w:color="auto"/>
              <w:left w:val="single" w:sz="4" w:space="0" w:color="auto"/>
              <w:bottom w:val="single" w:sz="4" w:space="0" w:color="auto"/>
              <w:right w:val="single" w:sz="12" w:space="0" w:color="auto"/>
            </w:tcBorders>
            <w:vAlign w:val="center"/>
          </w:tcPr>
          <w:p w:rsidR="00E27C27" w:rsidRPr="0030403A" w:rsidRDefault="00E27C27" w:rsidP="00621430">
            <w:pPr>
              <w:jc w:val="center"/>
              <w:rPr>
                <w:sz w:val="22"/>
                <w:szCs w:val="22"/>
              </w:rPr>
            </w:pPr>
          </w:p>
        </w:tc>
        <w:tc>
          <w:tcPr>
            <w:tcW w:w="395" w:type="pct"/>
            <w:tcBorders>
              <w:top w:val="single" w:sz="4" w:space="0" w:color="auto"/>
              <w:left w:val="single" w:sz="12" w:space="0" w:color="auto"/>
              <w:bottom w:val="single" w:sz="4" w:space="0" w:color="auto"/>
              <w:right w:val="single" w:sz="12" w:space="0" w:color="auto"/>
            </w:tcBorders>
          </w:tcPr>
          <w:p w:rsidR="00E27C27" w:rsidRDefault="00E27C27" w:rsidP="00621430">
            <w:pPr>
              <w:jc w:val="center"/>
            </w:pPr>
          </w:p>
        </w:tc>
        <w:tc>
          <w:tcPr>
            <w:tcW w:w="454" w:type="pct"/>
            <w:tcBorders>
              <w:top w:val="single" w:sz="4" w:space="0" w:color="auto"/>
              <w:left w:val="single" w:sz="12" w:space="0" w:color="auto"/>
              <w:bottom w:val="single" w:sz="4" w:space="0" w:color="auto"/>
              <w:right w:val="single" w:sz="12" w:space="0" w:color="auto"/>
            </w:tcBorders>
            <w:vAlign w:val="center"/>
          </w:tcPr>
          <w:p w:rsidR="00E27C27" w:rsidRPr="005075FD" w:rsidRDefault="00E27C27" w:rsidP="00621430">
            <w:pPr>
              <w:jc w:val="center"/>
              <w:rPr>
                <w:sz w:val="22"/>
                <w:szCs w:val="22"/>
              </w:rPr>
            </w:pPr>
            <w:r>
              <w:rPr>
                <w:sz w:val="22"/>
                <w:szCs w:val="22"/>
              </w:rPr>
              <w:t>26</w:t>
            </w:r>
          </w:p>
        </w:tc>
      </w:tr>
      <w:tr w:rsidR="00E27C27" w:rsidTr="008B3CFE">
        <w:trPr>
          <w:cantSplit/>
        </w:trPr>
        <w:tc>
          <w:tcPr>
            <w:tcW w:w="2171" w:type="pct"/>
            <w:tcBorders>
              <w:top w:val="single" w:sz="4" w:space="0" w:color="auto"/>
              <w:left w:val="single" w:sz="12" w:space="0" w:color="auto"/>
              <w:bottom w:val="single" w:sz="2" w:space="0" w:color="auto"/>
              <w:right w:val="single" w:sz="12" w:space="0" w:color="auto"/>
            </w:tcBorders>
            <w:shd w:val="clear" w:color="auto" w:fill="FFFFFF"/>
            <w:vAlign w:val="center"/>
          </w:tcPr>
          <w:p w:rsidR="00E27C27" w:rsidRPr="00F90632" w:rsidRDefault="00E27C27" w:rsidP="00621430">
            <w:pPr>
              <w:pStyle w:val="Normlnodsazen"/>
              <w:ind w:left="0"/>
              <w:rPr>
                <w:sz w:val="22"/>
                <w:szCs w:val="22"/>
              </w:rPr>
            </w:pPr>
            <w:r w:rsidRPr="00F90632">
              <w:rPr>
                <w:sz w:val="22"/>
                <w:szCs w:val="22"/>
              </w:rPr>
              <w:t xml:space="preserve">Ošetřovatelská péče </w:t>
            </w:r>
            <w:r>
              <w:rPr>
                <w:sz w:val="22"/>
                <w:szCs w:val="22"/>
              </w:rPr>
              <w:t xml:space="preserve">v </w:t>
            </w:r>
            <w:r w:rsidRPr="00F90632">
              <w:rPr>
                <w:sz w:val="22"/>
                <w:szCs w:val="22"/>
              </w:rPr>
              <w:t>gynekologii a porodnictví</w:t>
            </w:r>
          </w:p>
        </w:tc>
        <w:tc>
          <w:tcPr>
            <w:tcW w:w="327" w:type="pct"/>
            <w:tcBorders>
              <w:top w:val="single" w:sz="4" w:space="0" w:color="auto"/>
              <w:left w:val="single" w:sz="12" w:space="0" w:color="auto"/>
              <w:bottom w:val="single" w:sz="2" w:space="0" w:color="auto"/>
              <w:right w:val="single" w:sz="4" w:space="0" w:color="auto"/>
            </w:tcBorders>
            <w:vAlign w:val="center"/>
          </w:tcPr>
          <w:p w:rsidR="00E27C27" w:rsidRPr="0030403A" w:rsidRDefault="00E27C27" w:rsidP="00621430">
            <w:pPr>
              <w:jc w:val="center"/>
              <w:rPr>
                <w:sz w:val="22"/>
                <w:szCs w:val="22"/>
              </w:rPr>
            </w:pPr>
          </w:p>
        </w:tc>
        <w:tc>
          <w:tcPr>
            <w:tcW w:w="326" w:type="pct"/>
            <w:tcBorders>
              <w:top w:val="single" w:sz="4" w:space="0" w:color="auto"/>
              <w:left w:val="single" w:sz="4" w:space="0" w:color="auto"/>
              <w:bottom w:val="single" w:sz="2" w:space="0" w:color="auto"/>
              <w:right w:val="single" w:sz="12" w:space="0" w:color="auto"/>
            </w:tcBorders>
            <w:vAlign w:val="center"/>
          </w:tcPr>
          <w:p w:rsidR="00E27C27" w:rsidRPr="0030403A" w:rsidRDefault="00E27C27" w:rsidP="00621430">
            <w:pPr>
              <w:jc w:val="center"/>
              <w:rPr>
                <w:sz w:val="22"/>
                <w:szCs w:val="22"/>
              </w:rPr>
            </w:pPr>
          </w:p>
        </w:tc>
        <w:tc>
          <w:tcPr>
            <w:tcW w:w="325" w:type="pct"/>
            <w:tcBorders>
              <w:top w:val="single" w:sz="4" w:space="0" w:color="auto"/>
              <w:left w:val="single" w:sz="12" w:space="0" w:color="auto"/>
              <w:bottom w:val="single" w:sz="2" w:space="0" w:color="auto"/>
              <w:right w:val="single" w:sz="4" w:space="0" w:color="auto"/>
            </w:tcBorders>
            <w:vAlign w:val="center"/>
          </w:tcPr>
          <w:p w:rsidR="00E27C27" w:rsidRPr="0030403A" w:rsidRDefault="00E27C27" w:rsidP="00621430">
            <w:pPr>
              <w:jc w:val="center"/>
              <w:rPr>
                <w:sz w:val="22"/>
                <w:szCs w:val="22"/>
              </w:rPr>
            </w:pPr>
            <w:r>
              <w:rPr>
                <w:sz w:val="22"/>
                <w:szCs w:val="22"/>
              </w:rPr>
              <w:t>10</w:t>
            </w:r>
          </w:p>
        </w:tc>
        <w:tc>
          <w:tcPr>
            <w:tcW w:w="324" w:type="pct"/>
            <w:tcBorders>
              <w:top w:val="single" w:sz="4" w:space="0" w:color="auto"/>
              <w:left w:val="single" w:sz="4" w:space="0" w:color="auto"/>
              <w:bottom w:val="single" w:sz="2" w:space="0" w:color="auto"/>
              <w:right w:val="single" w:sz="12" w:space="0" w:color="auto"/>
            </w:tcBorders>
            <w:vAlign w:val="center"/>
          </w:tcPr>
          <w:p w:rsidR="00E27C27" w:rsidRPr="0030403A" w:rsidRDefault="00E27C27" w:rsidP="00621430">
            <w:pPr>
              <w:jc w:val="center"/>
              <w:rPr>
                <w:sz w:val="22"/>
                <w:szCs w:val="22"/>
              </w:rPr>
            </w:pPr>
            <w:r>
              <w:rPr>
                <w:sz w:val="22"/>
                <w:szCs w:val="22"/>
              </w:rPr>
              <w:t>7</w:t>
            </w:r>
          </w:p>
        </w:tc>
        <w:tc>
          <w:tcPr>
            <w:tcW w:w="331" w:type="pct"/>
            <w:gridSpan w:val="3"/>
            <w:tcBorders>
              <w:top w:val="single" w:sz="4" w:space="0" w:color="auto"/>
              <w:left w:val="single" w:sz="12" w:space="0" w:color="auto"/>
              <w:bottom w:val="single" w:sz="2" w:space="0" w:color="auto"/>
              <w:right w:val="single" w:sz="4" w:space="0" w:color="auto"/>
            </w:tcBorders>
            <w:vAlign w:val="center"/>
          </w:tcPr>
          <w:p w:rsidR="00E27C27" w:rsidRPr="0030403A" w:rsidRDefault="00E27C27" w:rsidP="00621430">
            <w:pPr>
              <w:pStyle w:val="Doloka"/>
              <w:spacing w:after="0"/>
              <w:rPr>
                <w:sz w:val="22"/>
                <w:szCs w:val="22"/>
              </w:rPr>
            </w:pPr>
          </w:p>
        </w:tc>
        <w:tc>
          <w:tcPr>
            <w:tcW w:w="346" w:type="pct"/>
            <w:tcBorders>
              <w:top w:val="single" w:sz="4" w:space="0" w:color="auto"/>
              <w:left w:val="single" w:sz="4" w:space="0" w:color="auto"/>
              <w:bottom w:val="single" w:sz="2" w:space="0" w:color="auto"/>
              <w:right w:val="single" w:sz="12" w:space="0" w:color="auto"/>
            </w:tcBorders>
            <w:vAlign w:val="center"/>
          </w:tcPr>
          <w:p w:rsidR="00E27C27" w:rsidRPr="0030403A" w:rsidRDefault="00E27C27" w:rsidP="00621430">
            <w:pPr>
              <w:jc w:val="center"/>
              <w:rPr>
                <w:sz w:val="22"/>
                <w:szCs w:val="22"/>
              </w:rPr>
            </w:pPr>
          </w:p>
        </w:tc>
        <w:tc>
          <w:tcPr>
            <w:tcW w:w="395" w:type="pct"/>
            <w:tcBorders>
              <w:top w:val="single" w:sz="4" w:space="0" w:color="auto"/>
              <w:left w:val="single" w:sz="12" w:space="0" w:color="auto"/>
              <w:bottom w:val="single" w:sz="2" w:space="0" w:color="auto"/>
              <w:right w:val="single" w:sz="12" w:space="0" w:color="auto"/>
            </w:tcBorders>
          </w:tcPr>
          <w:p w:rsidR="00E27C27" w:rsidRDefault="00E27C27" w:rsidP="00621430">
            <w:pPr>
              <w:jc w:val="center"/>
            </w:pPr>
          </w:p>
        </w:tc>
        <w:tc>
          <w:tcPr>
            <w:tcW w:w="454" w:type="pct"/>
            <w:tcBorders>
              <w:top w:val="single" w:sz="4" w:space="0" w:color="auto"/>
              <w:left w:val="single" w:sz="12" w:space="0" w:color="auto"/>
              <w:bottom w:val="single" w:sz="2" w:space="0" w:color="auto"/>
              <w:right w:val="single" w:sz="12" w:space="0" w:color="auto"/>
            </w:tcBorders>
            <w:vAlign w:val="center"/>
          </w:tcPr>
          <w:p w:rsidR="00E27C27" w:rsidRDefault="00E27C27" w:rsidP="00621430">
            <w:pPr>
              <w:jc w:val="center"/>
            </w:pPr>
            <w:r>
              <w:t>17</w:t>
            </w:r>
          </w:p>
        </w:tc>
      </w:tr>
      <w:tr w:rsidR="00F06965" w:rsidTr="008B3CFE">
        <w:trPr>
          <w:cantSplit/>
          <w:trHeight w:val="434"/>
        </w:trPr>
        <w:tc>
          <w:tcPr>
            <w:tcW w:w="2171" w:type="pct"/>
            <w:tcBorders>
              <w:top w:val="nil"/>
              <w:left w:val="nil"/>
              <w:bottom w:val="single" w:sz="4" w:space="0" w:color="auto"/>
              <w:right w:val="nil"/>
            </w:tcBorders>
            <w:shd w:val="clear" w:color="auto" w:fill="FFFFFF"/>
            <w:vAlign w:val="center"/>
          </w:tcPr>
          <w:p w:rsidR="00F06965" w:rsidRDefault="00F06965" w:rsidP="00621430">
            <w:pPr>
              <w:pStyle w:val="Normlnodsazen"/>
              <w:ind w:left="0"/>
            </w:pPr>
          </w:p>
        </w:tc>
        <w:tc>
          <w:tcPr>
            <w:tcW w:w="327" w:type="pct"/>
            <w:tcBorders>
              <w:top w:val="nil"/>
              <w:left w:val="nil"/>
              <w:bottom w:val="single" w:sz="4" w:space="0" w:color="auto"/>
              <w:right w:val="nil"/>
            </w:tcBorders>
            <w:vAlign w:val="center"/>
          </w:tcPr>
          <w:p w:rsidR="00F06965" w:rsidRPr="0030403A" w:rsidRDefault="00F06965" w:rsidP="00621430">
            <w:pPr>
              <w:jc w:val="center"/>
              <w:rPr>
                <w:sz w:val="22"/>
                <w:szCs w:val="22"/>
              </w:rPr>
            </w:pPr>
          </w:p>
        </w:tc>
        <w:tc>
          <w:tcPr>
            <w:tcW w:w="326" w:type="pct"/>
            <w:tcBorders>
              <w:top w:val="nil"/>
              <w:left w:val="nil"/>
              <w:bottom w:val="single" w:sz="4" w:space="0" w:color="auto"/>
              <w:right w:val="nil"/>
            </w:tcBorders>
            <w:vAlign w:val="center"/>
          </w:tcPr>
          <w:p w:rsidR="00F06965" w:rsidRPr="0030403A" w:rsidRDefault="00F06965" w:rsidP="00621430">
            <w:pPr>
              <w:jc w:val="center"/>
              <w:rPr>
                <w:sz w:val="22"/>
                <w:szCs w:val="22"/>
              </w:rPr>
            </w:pPr>
          </w:p>
        </w:tc>
        <w:tc>
          <w:tcPr>
            <w:tcW w:w="325" w:type="pct"/>
            <w:tcBorders>
              <w:top w:val="nil"/>
              <w:left w:val="nil"/>
              <w:bottom w:val="single" w:sz="4" w:space="0" w:color="auto"/>
              <w:right w:val="nil"/>
            </w:tcBorders>
            <w:vAlign w:val="center"/>
          </w:tcPr>
          <w:p w:rsidR="00F06965" w:rsidRPr="0030403A" w:rsidRDefault="00F06965" w:rsidP="00621430">
            <w:pPr>
              <w:jc w:val="center"/>
              <w:rPr>
                <w:sz w:val="22"/>
                <w:szCs w:val="22"/>
              </w:rPr>
            </w:pPr>
          </w:p>
        </w:tc>
        <w:tc>
          <w:tcPr>
            <w:tcW w:w="324" w:type="pct"/>
            <w:tcBorders>
              <w:top w:val="nil"/>
              <w:left w:val="nil"/>
              <w:bottom w:val="single" w:sz="4" w:space="0" w:color="auto"/>
              <w:right w:val="nil"/>
            </w:tcBorders>
            <w:vAlign w:val="center"/>
          </w:tcPr>
          <w:p w:rsidR="00F06965" w:rsidRDefault="00F06965" w:rsidP="00621430">
            <w:pPr>
              <w:pStyle w:val="Doloka"/>
              <w:spacing w:after="0"/>
              <w:rPr>
                <w:sz w:val="22"/>
                <w:szCs w:val="22"/>
              </w:rPr>
            </w:pPr>
          </w:p>
        </w:tc>
        <w:tc>
          <w:tcPr>
            <w:tcW w:w="331" w:type="pct"/>
            <w:gridSpan w:val="3"/>
            <w:tcBorders>
              <w:top w:val="nil"/>
              <w:left w:val="nil"/>
              <w:bottom w:val="single" w:sz="4" w:space="0" w:color="auto"/>
              <w:right w:val="nil"/>
            </w:tcBorders>
            <w:vAlign w:val="center"/>
          </w:tcPr>
          <w:p w:rsidR="00F06965" w:rsidRPr="0030403A" w:rsidRDefault="00F06965" w:rsidP="00621430">
            <w:pPr>
              <w:jc w:val="center"/>
              <w:rPr>
                <w:sz w:val="22"/>
                <w:szCs w:val="22"/>
              </w:rPr>
            </w:pPr>
          </w:p>
        </w:tc>
        <w:tc>
          <w:tcPr>
            <w:tcW w:w="346" w:type="pct"/>
            <w:tcBorders>
              <w:top w:val="nil"/>
              <w:left w:val="nil"/>
              <w:bottom w:val="single" w:sz="4" w:space="0" w:color="auto"/>
              <w:right w:val="nil"/>
            </w:tcBorders>
            <w:vAlign w:val="center"/>
          </w:tcPr>
          <w:p w:rsidR="00F06965" w:rsidRPr="0030403A" w:rsidRDefault="00F06965" w:rsidP="00621430">
            <w:pPr>
              <w:jc w:val="center"/>
              <w:rPr>
                <w:sz w:val="22"/>
                <w:szCs w:val="22"/>
              </w:rPr>
            </w:pPr>
          </w:p>
        </w:tc>
        <w:tc>
          <w:tcPr>
            <w:tcW w:w="395" w:type="pct"/>
            <w:tcBorders>
              <w:top w:val="nil"/>
              <w:left w:val="nil"/>
              <w:bottom w:val="single" w:sz="4" w:space="0" w:color="auto"/>
              <w:right w:val="nil"/>
            </w:tcBorders>
          </w:tcPr>
          <w:p w:rsidR="00F06965" w:rsidRDefault="00F06965" w:rsidP="00621430">
            <w:pPr>
              <w:jc w:val="center"/>
            </w:pPr>
          </w:p>
        </w:tc>
        <w:tc>
          <w:tcPr>
            <w:tcW w:w="454" w:type="pct"/>
            <w:tcBorders>
              <w:top w:val="nil"/>
              <w:left w:val="nil"/>
              <w:bottom w:val="single" w:sz="4" w:space="0" w:color="auto"/>
              <w:right w:val="nil"/>
            </w:tcBorders>
            <w:vAlign w:val="center"/>
          </w:tcPr>
          <w:p w:rsidR="00F06965" w:rsidRDefault="00F06965" w:rsidP="00621430">
            <w:pPr>
              <w:jc w:val="center"/>
            </w:pPr>
          </w:p>
        </w:tc>
      </w:tr>
      <w:tr w:rsidR="008B3CFE" w:rsidTr="008B3CFE">
        <w:trPr>
          <w:cantSplit/>
        </w:trPr>
        <w:tc>
          <w:tcPr>
            <w:tcW w:w="2171" w:type="pct"/>
            <w:tcBorders>
              <w:top w:val="single" w:sz="4" w:space="0" w:color="auto"/>
              <w:left w:val="single" w:sz="12" w:space="0" w:color="auto"/>
              <w:bottom w:val="single" w:sz="2" w:space="0" w:color="auto"/>
              <w:right w:val="single" w:sz="12" w:space="0" w:color="auto"/>
            </w:tcBorders>
            <w:shd w:val="clear" w:color="auto" w:fill="FFFFFF"/>
            <w:vAlign w:val="center"/>
          </w:tcPr>
          <w:p w:rsidR="008B3CFE" w:rsidRDefault="008B3CFE" w:rsidP="00D52904">
            <w:pPr>
              <w:pStyle w:val="Normlnodsazen"/>
              <w:ind w:left="0"/>
            </w:pPr>
            <w:r>
              <w:t>Ošetřovatelská péče v psychiatrii</w:t>
            </w:r>
          </w:p>
        </w:tc>
        <w:tc>
          <w:tcPr>
            <w:tcW w:w="327" w:type="pct"/>
            <w:tcBorders>
              <w:top w:val="single" w:sz="4" w:space="0" w:color="auto"/>
              <w:left w:val="single" w:sz="12" w:space="0" w:color="auto"/>
              <w:bottom w:val="single" w:sz="2" w:space="0" w:color="auto"/>
              <w:right w:val="single" w:sz="4" w:space="0" w:color="auto"/>
            </w:tcBorders>
            <w:vAlign w:val="center"/>
          </w:tcPr>
          <w:p w:rsidR="008B3CFE" w:rsidRPr="0030403A" w:rsidRDefault="008B3CFE" w:rsidP="00D52904">
            <w:pPr>
              <w:jc w:val="center"/>
              <w:rPr>
                <w:sz w:val="22"/>
                <w:szCs w:val="22"/>
              </w:rPr>
            </w:pPr>
          </w:p>
        </w:tc>
        <w:tc>
          <w:tcPr>
            <w:tcW w:w="326" w:type="pct"/>
            <w:tcBorders>
              <w:top w:val="single" w:sz="4" w:space="0" w:color="auto"/>
              <w:left w:val="single" w:sz="4" w:space="0" w:color="auto"/>
              <w:bottom w:val="single" w:sz="2" w:space="0" w:color="auto"/>
              <w:right w:val="single" w:sz="12" w:space="0" w:color="auto"/>
            </w:tcBorders>
            <w:vAlign w:val="center"/>
          </w:tcPr>
          <w:p w:rsidR="008B3CFE" w:rsidRPr="0030403A" w:rsidRDefault="008B3CFE" w:rsidP="00D52904">
            <w:pPr>
              <w:jc w:val="center"/>
              <w:rPr>
                <w:sz w:val="22"/>
                <w:szCs w:val="22"/>
              </w:rPr>
            </w:pPr>
          </w:p>
        </w:tc>
        <w:tc>
          <w:tcPr>
            <w:tcW w:w="325" w:type="pct"/>
            <w:tcBorders>
              <w:top w:val="single" w:sz="4" w:space="0" w:color="auto"/>
              <w:left w:val="single" w:sz="12" w:space="0" w:color="auto"/>
              <w:bottom w:val="single" w:sz="2" w:space="0" w:color="auto"/>
              <w:right w:val="single" w:sz="4" w:space="0" w:color="auto"/>
            </w:tcBorders>
            <w:vAlign w:val="center"/>
          </w:tcPr>
          <w:p w:rsidR="008B3CFE" w:rsidRPr="0030403A" w:rsidRDefault="008B3CFE" w:rsidP="00D52904">
            <w:pPr>
              <w:jc w:val="center"/>
              <w:rPr>
                <w:sz w:val="22"/>
                <w:szCs w:val="22"/>
              </w:rPr>
            </w:pPr>
          </w:p>
        </w:tc>
        <w:tc>
          <w:tcPr>
            <w:tcW w:w="324" w:type="pct"/>
            <w:tcBorders>
              <w:top w:val="single" w:sz="4" w:space="0" w:color="auto"/>
              <w:left w:val="single" w:sz="4" w:space="0" w:color="auto"/>
              <w:bottom w:val="single" w:sz="2" w:space="0" w:color="auto"/>
              <w:right w:val="single" w:sz="12" w:space="0" w:color="auto"/>
            </w:tcBorders>
            <w:vAlign w:val="center"/>
          </w:tcPr>
          <w:p w:rsidR="008B3CFE" w:rsidRPr="0030403A" w:rsidRDefault="008B3CFE" w:rsidP="00D52904">
            <w:pPr>
              <w:pStyle w:val="Doloka"/>
              <w:spacing w:after="0"/>
              <w:rPr>
                <w:sz w:val="22"/>
                <w:szCs w:val="22"/>
              </w:rPr>
            </w:pPr>
          </w:p>
        </w:tc>
        <w:tc>
          <w:tcPr>
            <w:tcW w:w="331" w:type="pct"/>
            <w:gridSpan w:val="3"/>
            <w:tcBorders>
              <w:top w:val="single" w:sz="4" w:space="0" w:color="auto"/>
              <w:left w:val="single" w:sz="12" w:space="0" w:color="auto"/>
              <w:bottom w:val="single" w:sz="2" w:space="0" w:color="auto"/>
              <w:right w:val="single" w:sz="4" w:space="0" w:color="auto"/>
            </w:tcBorders>
            <w:vAlign w:val="center"/>
          </w:tcPr>
          <w:p w:rsidR="008B3CFE" w:rsidRPr="0030403A" w:rsidRDefault="008B3CFE" w:rsidP="00D52904">
            <w:pPr>
              <w:jc w:val="center"/>
              <w:rPr>
                <w:sz w:val="22"/>
                <w:szCs w:val="22"/>
              </w:rPr>
            </w:pPr>
          </w:p>
        </w:tc>
        <w:tc>
          <w:tcPr>
            <w:tcW w:w="346" w:type="pct"/>
            <w:tcBorders>
              <w:top w:val="single" w:sz="4" w:space="0" w:color="auto"/>
              <w:left w:val="single" w:sz="4" w:space="0" w:color="auto"/>
              <w:bottom w:val="single" w:sz="2" w:space="0" w:color="auto"/>
              <w:right w:val="single" w:sz="12" w:space="0" w:color="auto"/>
            </w:tcBorders>
            <w:vAlign w:val="center"/>
          </w:tcPr>
          <w:p w:rsidR="008B3CFE" w:rsidRPr="0030403A" w:rsidRDefault="008B3CFE" w:rsidP="00D52904">
            <w:pPr>
              <w:jc w:val="center"/>
              <w:rPr>
                <w:sz w:val="22"/>
                <w:szCs w:val="22"/>
              </w:rPr>
            </w:pPr>
            <w:r>
              <w:rPr>
                <w:sz w:val="22"/>
                <w:szCs w:val="22"/>
              </w:rPr>
              <w:t>19</w:t>
            </w:r>
          </w:p>
        </w:tc>
        <w:tc>
          <w:tcPr>
            <w:tcW w:w="395" w:type="pct"/>
            <w:tcBorders>
              <w:top w:val="single" w:sz="4" w:space="0" w:color="auto"/>
              <w:left w:val="single" w:sz="12" w:space="0" w:color="auto"/>
              <w:bottom w:val="single" w:sz="2" w:space="0" w:color="auto"/>
              <w:right w:val="single" w:sz="12" w:space="0" w:color="auto"/>
            </w:tcBorders>
          </w:tcPr>
          <w:p w:rsidR="008B3CFE" w:rsidRDefault="008B3CFE" w:rsidP="00D52904">
            <w:pPr>
              <w:jc w:val="center"/>
            </w:pPr>
          </w:p>
        </w:tc>
        <w:tc>
          <w:tcPr>
            <w:tcW w:w="454" w:type="pct"/>
            <w:tcBorders>
              <w:top w:val="single" w:sz="4" w:space="0" w:color="auto"/>
              <w:left w:val="single" w:sz="12" w:space="0" w:color="auto"/>
              <w:bottom w:val="single" w:sz="2" w:space="0" w:color="auto"/>
              <w:right w:val="single" w:sz="12" w:space="0" w:color="auto"/>
            </w:tcBorders>
            <w:vAlign w:val="center"/>
          </w:tcPr>
          <w:p w:rsidR="008B3CFE" w:rsidRDefault="008B3CFE" w:rsidP="00D52904">
            <w:pPr>
              <w:jc w:val="center"/>
            </w:pPr>
            <w:r>
              <w:t>19</w:t>
            </w:r>
          </w:p>
        </w:tc>
      </w:tr>
      <w:tr w:rsidR="008B3CFE" w:rsidTr="008B3CFE">
        <w:trPr>
          <w:cantSplit/>
        </w:trPr>
        <w:tc>
          <w:tcPr>
            <w:tcW w:w="2171" w:type="pct"/>
            <w:tcBorders>
              <w:top w:val="single" w:sz="4" w:space="0" w:color="auto"/>
              <w:left w:val="single" w:sz="12" w:space="0" w:color="auto"/>
              <w:bottom w:val="single" w:sz="2" w:space="0" w:color="auto"/>
              <w:right w:val="single" w:sz="12" w:space="0" w:color="auto"/>
            </w:tcBorders>
            <w:shd w:val="clear" w:color="auto" w:fill="FFFFFF"/>
            <w:vAlign w:val="center"/>
          </w:tcPr>
          <w:p w:rsidR="008B3CFE" w:rsidRPr="00F90632" w:rsidRDefault="008B3CFE" w:rsidP="00032E74">
            <w:pPr>
              <w:pStyle w:val="Normlnodsazen"/>
              <w:ind w:left="0"/>
              <w:rPr>
                <w:sz w:val="22"/>
                <w:szCs w:val="22"/>
              </w:rPr>
            </w:pPr>
            <w:r>
              <w:t>Ošetřovatelská péče v neurologii</w:t>
            </w:r>
          </w:p>
        </w:tc>
        <w:tc>
          <w:tcPr>
            <w:tcW w:w="327" w:type="pct"/>
            <w:tcBorders>
              <w:top w:val="single" w:sz="4" w:space="0" w:color="auto"/>
              <w:left w:val="single" w:sz="12" w:space="0" w:color="auto"/>
              <w:bottom w:val="single" w:sz="2" w:space="0" w:color="auto"/>
              <w:right w:val="single" w:sz="4" w:space="0" w:color="auto"/>
            </w:tcBorders>
            <w:vAlign w:val="center"/>
          </w:tcPr>
          <w:p w:rsidR="008B3CFE" w:rsidRPr="0030403A" w:rsidRDefault="008B3CFE" w:rsidP="00032E74">
            <w:pPr>
              <w:jc w:val="center"/>
              <w:rPr>
                <w:sz w:val="22"/>
                <w:szCs w:val="22"/>
              </w:rPr>
            </w:pPr>
          </w:p>
        </w:tc>
        <w:tc>
          <w:tcPr>
            <w:tcW w:w="326" w:type="pct"/>
            <w:tcBorders>
              <w:top w:val="single" w:sz="4" w:space="0" w:color="auto"/>
              <w:left w:val="single" w:sz="4" w:space="0" w:color="auto"/>
              <w:bottom w:val="single" w:sz="2" w:space="0" w:color="auto"/>
              <w:right w:val="single" w:sz="12" w:space="0" w:color="auto"/>
            </w:tcBorders>
            <w:vAlign w:val="center"/>
          </w:tcPr>
          <w:p w:rsidR="008B3CFE" w:rsidRPr="0030403A" w:rsidRDefault="008B3CFE" w:rsidP="00032E74">
            <w:pPr>
              <w:jc w:val="center"/>
              <w:rPr>
                <w:sz w:val="22"/>
                <w:szCs w:val="22"/>
              </w:rPr>
            </w:pPr>
          </w:p>
        </w:tc>
        <w:tc>
          <w:tcPr>
            <w:tcW w:w="325" w:type="pct"/>
            <w:tcBorders>
              <w:top w:val="single" w:sz="4" w:space="0" w:color="auto"/>
              <w:left w:val="single" w:sz="12" w:space="0" w:color="auto"/>
              <w:bottom w:val="single" w:sz="2" w:space="0" w:color="auto"/>
              <w:right w:val="single" w:sz="4" w:space="0" w:color="auto"/>
            </w:tcBorders>
            <w:vAlign w:val="center"/>
          </w:tcPr>
          <w:p w:rsidR="008B3CFE" w:rsidRPr="0030403A" w:rsidRDefault="008B3CFE" w:rsidP="00032E74">
            <w:pPr>
              <w:jc w:val="center"/>
              <w:rPr>
                <w:sz w:val="22"/>
                <w:szCs w:val="22"/>
              </w:rPr>
            </w:pPr>
          </w:p>
        </w:tc>
        <w:tc>
          <w:tcPr>
            <w:tcW w:w="324" w:type="pct"/>
            <w:tcBorders>
              <w:top w:val="single" w:sz="4" w:space="0" w:color="auto"/>
              <w:left w:val="single" w:sz="4" w:space="0" w:color="auto"/>
              <w:bottom w:val="single" w:sz="2" w:space="0" w:color="auto"/>
              <w:right w:val="single" w:sz="12" w:space="0" w:color="auto"/>
            </w:tcBorders>
            <w:vAlign w:val="center"/>
          </w:tcPr>
          <w:p w:rsidR="008B3CFE" w:rsidRPr="0030403A" w:rsidRDefault="008B3CFE" w:rsidP="00032E74">
            <w:pPr>
              <w:pStyle w:val="Doloka"/>
              <w:spacing w:after="0"/>
              <w:rPr>
                <w:sz w:val="22"/>
                <w:szCs w:val="22"/>
              </w:rPr>
            </w:pPr>
            <w:r>
              <w:rPr>
                <w:sz w:val="22"/>
                <w:szCs w:val="22"/>
              </w:rPr>
              <w:t>15</w:t>
            </w:r>
          </w:p>
        </w:tc>
        <w:tc>
          <w:tcPr>
            <w:tcW w:w="331" w:type="pct"/>
            <w:gridSpan w:val="3"/>
            <w:tcBorders>
              <w:top w:val="single" w:sz="4" w:space="0" w:color="auto"/>
              <w:left w:val="single" w:sz="12" w:space="0" w:color="auto"/>
              <w:bottom w:val="single" w:sz="2" w:space="0" w:color="auto"/>
              <w:right w:val="single" w:sz="4" w:space="0" w:color="auto"/>
            </w:tcBorders>
            <w:vAlign w:val="center"/>
          </w:tcPr>
          <w:p w:rsidR="008B3CFE" w:rsidRPr="0030403A" w:rsidRDefault="008B3CFE" w:rsidP="00032E74">
            <w:pPr>
              <w:jc w:val="center"/>
              <w:rPr>
                <w:sz w:val="22"/>
                <w:szCs w:val="22"/>
              </w:rPr>
            </w:pPr>
          </w:p>
        </w:tc>
        <w:tc>
          <w:tcPr>
            <w:tcW w:w="346" w:type="pct"/>
            <w:tcBorders>
              <w:top w:val="single" w:sz="4" w:space="0" w:color="auto"/>
              <w:left w:val="single" w:sz="4" w:space="0" w:color="auto"/>
              <w:bottom w:val="single" w:sz="2" w:space="0" w:color="auto"/>
              <w:right w:val="single" w:sz="12" w:space="0" w:color="auto"/>
            </w:tcBorders>
            <w:vAlign w:val="center"/>
          </w:tcPr>
          <w:p w:rsidR="008B3CFE" w:rsidRPr="0030403A" w:rsidRDefault="008B3CFE" w:rsidP="00032E74">
            <w:pPr>
              <w:jc w:val="center"/>
              <w:rPr>
                <w:sz w:val="22"/>
                <w:szCs w:val="22"/>
              </w:rPr>
            </w:pPr>
          </w:p>
        </w:tc>
        <w:tc>
          <w:tcPr>
            <w:tcW w:w="395" w:type="pct"/>
            <w:tcBorders>
              <w:top w:val="single" w:sz="4" w:space="0" w:color="auto"/>
              <w:left w:val="single" w:sz="12" w:space="0" w:color="auto"/>
              <w:bottom w:val="single" w:sz="2" w:space="0" w:color="auto"/>
              <w:right w:val="single" w:sz="12" w:space="0" w:color="auto"/>
            </w:tcBorders>
          </w:tcPr>
          <w:p w:rsidR="008B3CFE" w:rsidRDefault="008B3CFE" w:rsidP="00032E74">
            <w:pPr>
              <w:jc w:val="center"/>
            </w:pPr>
          </w:p>
        </w:tc>
        <w:tc>
          <w:tcPr>
            <w:tcW w:w="454" w:type="pct"/>
            <w:tcBorders>
              <w:top w:val="single" w:sz="4" w:space="0" w:color="auto"/>
              <w:left w:val="single" w:sz="12" w:space="0" w:color="auto"/>
              <w:bottom w:val="single" w:sz="2" w:space="0" w:color="auto"/>
              <w:right w:val="single" w:sz="12" w:space="0" w:color="auto"/>
            </w:tcBorders>
            <w:vAlign w:val="center"/>
          </w:tcPr>
          <w:p w:rsidR="008B3CFE" w:rsidRDefault="008B3CFE" w:rsidP="00032E74">
            <w:pPr>
              <w:jc w:val="center"/>
            </w:pPr>
            <w:r>
              <w:t>15</w:t>
            </w:r>
          </w:p>
        </w:tc>
      </w:tr>
      <w:tr w:rsidR="008B3CFE" w:rsidTr="008B3CFE">
        <w:trPr>
          <w:cantSplit/>
        </w:trPr>
        <w:tc>
          <w:tcPr>
            <w:tcW w:w="2171" w:type="pct"/>
            <w:tcBorders>
              <w:top w:val="single" w:sz="4" w:space="0" w:color="auto"/>
              <w:left w:val="single" w:sz="12" w:space="0" w:color="auto"/>
              <w:bottom w:val="single" w:sz="2" w:space="0" w:color="auto"/>
              <w:right w:val="single" w:sz="12" w:space="0" w:color="auto"/>
            </w:tcBorders>
            <w:shd w:val="clear" w:color="auto" w:fill="FFFFFF"/>
            <w:vAlign w:val="center"/>
          </w:tcPr>
          <w:p w:rsidR="008B3CFE" w:rsidRPr="00F90632" w:rsidRDefault="008B3CFE" w:rsidP="00032E74">
            <w:pPr>
              <w:pStyle w:val="Normlnodsazen"/>
              <w:ind w:left="0"/>
              <w:rPr>
                <w:sz w:val="22"/>
                <w:szCs w:val="22"/>
              </w:rPr>
            </w:pPr>
            <w:r w:rsidRPr="00F90632">
              <w:rPr>
                <w:sz w:val="22"/>
                <w:szCs w:val="22"/>
              </w:rPr>
              <w:t xml:space="preserve">Ošetřovatelská péče v onkologii </w:t>
            </w:r>
          </w:p>
        </w:tc>
        <w:tc>
          <w:tcPr>
            <w:tcW w:w="327" w:type="pct"/>
            <w:tcBorders>
              <w:top w:val="single" w:sz="4" w:space="0" w:color="auto"/>
              <w:left w:val="single" w:sz="12" w:space="0" w:color="auto"/>
              <w:bottom w:val="single" w:sz="2" w:space="0" w:color="auto"/>
              <w:right w:val="single" w:sz="4" w:space="0" w:color="auto"/>
            </w:tcBorders>
            <w:vAlign w:val="center"/>
          </w:tcPr>
          <w:p w:rsidR="008B3CFE" w:rsidRPr="0030403A" w:rsidRDefault="008B3CFE" w:rsidP="00032E74">
            <w:pPr>
              <w:jc w:val="center"/>
              <w:rPr>
                <w:sz w:val="22"/>
                <w:szCs w:val="22"/>
              </w:rPr>
            </w:pPr>
          </w:p>
        </w:tc>
        <w:tc>
          <w:tcPr>
            <w:tcW w:w="326" w:type="pct"/>
            <w:tcBorders>
              <w:top w:val="single" w:sz="4" w:space="0" w:color="auto"/>
              <w:left w:val="single" w:sz="4" w:space="0" w:color="auto"/>
              <w:bottom w:val="single" w:sz="2" w:space="0" w:color="auto"/>
              <w:right w:val="single" w:sz="12" w:space="0" w:color="auto"/>
            </w:tcBorders>
            <w:vAlign w:val="center"/>
          </w:tcPr>
          <w:p w:rsidR="008B3CFE" w:rsidRPr="0030403A" w:rsidRDefault="008B3CFE" w:rsidP="00032E74">
            <w:pPr>
              <w:jc w:val="center"/>
              <w:rPr>
                <w:sz w:val="22"/>
                <w:szCs w:val="22"/>
              </w:rPr>
            </w:pPr>
          </w:p>
        </w:tc>
        <w:tc>
          <w:tcPr>
            <w:tcW w:w="325" w:type="pct"/>
            <w:tcBorders>
              <w:top w:val="single" w:sz="4" w:space="0" w:color="auto"/>
              <w:left w:val="single" w:sz="12" w:space="0" w:color="auto"/>
              <w:bottom w:val="single" w:sz="2" w:space="0" w:color="auto"/>
              <w:right w:val="single" w:sz="4" w:space="0" w:color="auto"/>
            </w:tcBorders>
            <w:vAlign w:val="center"/>
          </w:tcPr>
          <w:p w:rsidR="008B3CFE" w:rsidRPr="0030403A" w:rsidRDefault="008B3CFE" w:rsidP="00032E74">
            <w:pPr>
              <w:jc w:val="center"/>
              <w:rPr>
                <w:sz w:val="22"/>
                <w:szCs w:val="22"/>
              </w:rPr>
            </w:pPr>
          </w:p>
        </w:tc>
        <w:tc>
          <w:tcPr>
            <w:tcW w:w="324" w:type="pct"/>
            <w:tcBorders>
              <w:top w:val="single" w:sz="4" w:space="0" w:color="auto"/>
              <w:left w:val="single" w:sz="4" w:space="0" w:color="auto"/>
              <w:bottom w:val="single" w:sz="2" w:space="0" w:color="auto"/>
              <w:right w:val="single" w:sz="12" w:space="0" w:color="auto"/>
            </w:tcBorders>
            <w:vAlign w:val="center"/>
          </w:tcPr>
          <w:p w:rsidR="008B3CFE" w:rsidRPr="0030403A" w:rsidRDefault="008B3CFE" w:rsidP="00032E74">
            <w:pPr>
              <w:pStyle w:val="Doloka"/>
              <w:spacing w:after="0"/>
              <w:rPr>
                <w:sz w:val="22"/>
                <w:szCs w:val="22"/>
              </w:rPr>
            </w:pPr>
          </w:p>
        </w:tc>
        <w:tc>
          <w:tcPr>
            <w:tcW w:w="331" w:type="pct"/>
            <w:gridSpan w:val="3"/>
            <w:tcBorders>
              <w:top w:val="single" w:sz="4" w:space="0" w:color="auto"/>
              <w:left w:val="single" w:sz="12" w:space="0" w:color="auto"/>
              <w:bottom w:val="single" w:sz="2" w:space="0" w:color="auto"/>
              <w:right w:val="single" w:sz="4" w:space="0" w:color="auto"/>
            </w:tcBorders>
            <w:vAlign w:val="center"/>
          </w:tcPr>
          <w:p w:rsidR="008B3CFE" w:rsidRDefault="008B3CFE" w:rsidP="00032E74">
            <w:pPr>
              <w:jc w:val="center"/>
              <w:rPr>
                <w:sz w:val="22"/>
                <w:szCs w:val="22"/>
              </w:rPr>
            </w:pPr>
            <w:r>
              <w:rPr>
                <w:sz w:val="22"/>
                <w:szCs w:val="22"/>
              </w:rPr>
              <w:t>12</w:t>
            </w:r>
          </w:p>
        </w:tc>
        <w:tc>
          <w:tcPr>
            <w:tcW w:w="346" w:type="pct"/>
            <w:tcBorders>
              <w:top w:val="single" w:sz="4" w:space="0" w:color="auto"/>
              <w:left w:val="single" w:sz="4" w:space="0" w:color="auto"/>
              <w:bottom w:val="single" w:sz="2" w:space="0" w:color="auto"/>
              <w:right w:val="single" w:sz="12" w:space="0" w:color="auto"/>
            </w:tcBorders>
            <w:vAlign w:val="center"/>
          </w:tcPr>
          <w:p w:rsidR="008B3CFE" w:rsidRPr="0030403A" w:rsidRDefault="008B3CFE" w:rsidP="00032E74">
            <w:pPr>
              <w:jc w:val="center"/>
              <w:rPr>
                <w:sz w:val="22"/>
                <w:szCs w:val="22"/>
              </w:rPr>
            </w:pPr>
          </w:p>
        </w:tc>
        <w:tc>
          <w:tcPr>
            <w:tcW w:w="395" w:type="pct"/>
            <w:tcBorders>
              <w:top w:val="single" w:sz="4" w:space="0" w:color="auto"/>
              <w:left w:val="single" w:sz="12" w:space="0" w:color="auto"/>
              <w:bottom w:val="single" w:sz="2" w:space="0" w:color="auto"/>
              <w:right w:val="single" w:sz="12" w:space="0" w:color="auto"/>
            </w:tcBorders>
          </w:tcPr>
          <w:p w:rsidR="008B3CFE" w:rsidRDefault="008B3CFE" w:rsidP="00032E74">
            <w:pPr>
              <w:jc w:val="center"/>
            </w:pPr>
          </w:p>
        </w:tc>
        <w:tc>
          <w:tcPr>
            <w:tcW w:w="454" w:type="pct"/>
            <w:tcBorders>
              <w:top w:val="single" w:sz="4" w:space="0" w:color="auto"/>
              <w:left w:val="single" w:sz="12" w:space="0" w:color="auto"/>
              <w:bottom w:val="single" w:sz="2" w:space="0" w:color="auto"/>
              <w:right w:val="single" w:sz="12" w:space="0" w:color="auto"/>
            </w:tcBorders>
            <w:vAlign w:val="center"/>
          </w:tcPr>
          <w:p w:rsidR="008B3CFE" w:rsidRDefault="008B3CFE" w:rsidP="00032E74">
            <w:pPr>
              <w:jc w:val="center"/>
            </w:pPr>
            <w:r>
              <w:t>12</w:t>
            </w:r>
          </w:p>
        </w:tc>
      </w:tr>
      <w:tr w:rsidR="008B3CFE" w:rsidTr="008B3CFE">
        <w:trPr>
          <w:cantSplit/>
        </w:trPr>
        <w:tc>
          <w:tcPr>
            <w:tcW w:w="2171" w:type="pct"/>
            <w:tcBorders>
              <w:top w:val="single" w:sz="8" w:space="0" w:color="auto"/>
              <w:left w:val="single" w:sz="12" w:space="0" w:color="auto"/>
              <w:bottom w:val="single" w:sz="2" w:space="0" w:color="auto"/>
              <w:right w:val="single" w:sz="12" w:space="0" w:color="auto"/>
            </w:tcBorders>
            <w:shd w:val="clear" w:color="auto" w:fill="FFFFFF"/>
            <w:vAlign w:val="center"/>
          </w:tcPr>
          <w:p w:rsidR="008B3CFE" w:rsidRPr="00F90632" w:rsidRDefault="008B3CFE" w:rsidP="00032E74">
            <w:pPr>
              <w:pStyle w:val="Normlnodsazen"/>
              <w:ind w:left="0"/>
              <w:rPr>
                <w:sz w:val="22"/>
                <w:szCs w:val="22"/>
              </w:rPr>
            </w:pPr>
            <w:r>
              <w:rPr>
                <w:sz w:val="22"/>
                <w:szCs w:val="22"/>
              </w:rPr>
              <w:t>P</w:t>
            </w:r>
            <w:r w:rsidRPr="00F90632">
              <w:rPr>
                <w:sz w:val="22"/>
                <w:szCs w:val="22"/>
              </w:rPr>
              <w:t>aliativní péče</w:t>
            </w:r>
          </w:p>
        </w:tc>
        <w:tc>
          <w:tcPr>
            <w:tcW w:w="327" w:type="pct"/>
            <w:tcBorders>
              <w:top w:val="single" w:sz="8" w:space="0" w:color="auto"/>
              <w:left w:val="single" w:sz="12" w:space="0" w:color="auto"/>
              <w:bottom w:val="single" w:sz="2" w:space="0" w:color="auto"/>
              <w:right w:val="single" w:sz="4" w:space="0" w:color="auto"/>
            </w:tcBorders>
            <w:vAlign w:val="center"/>
          </w:tcPr>
          <w:p w:rsidR="008B3CFE" w:rsidRPr="0030403A" w:rsidRDefault="008B3CFE" w:rsidP="00032E74">
            <w:pPr>
              <w:jc w:val="center"/>
              <w:rPr>
                <w:sz w:val="22"/>
                <w:szCs w:val="22"/>
              </w:rPr>
            </w:pPr>
          </w:p>
        </w:tc>
        <w:tc>
          <w:tcPr>
            <w:tcW w:w="326" w:type="pct"/>
            <w:tcBorders>
              <w:top w:val="single" w:sz="8" w:space="0" w:color="auto"/>
              <w:left w:val="single" w:sz="4" w:space="0" w:color="auto"/>
              <w:bottom w:val="single" w:sz="2" w:space="0" w:color="auto"/>
              <w:right w:val="single" w:sz="12" w:space="0" w:color="auto"/>
            </w:tcBorders>
            <w:vAlign w:val="center"/>
          </w:tcPr>
          <w:p w:rsidR="008B3CFE" w:rsidRPr="0030403A" w:rsidRDefault="008B3CFE" w:rsidP="00032E74">
            <w:pPr>
              <w:jc w:val="center"/>
              <w:rPr>
                <w:sz w:val="22"/>
                <w:szCs w:val="22"/>
              </w:rPr>
            </w:pPr>
          </w:p>
        </w:tc>
        <w:tc>
          <w:tcPr>
            <w:tcW w:w="325" w:type="pct"/>
            <w:tcBorders>
              <w:top w:val="single" w:sz="8" w:space="0" w:color="auto"/>
              <w:left w:val="single" w:sz="12" w:space="0" w:color="auto"/>
              <w:bottom w:val="single" w:sz="2" w:space="0" w:color="auto"/>
              <w:right w:val="single" w:sz="4" w:space="0" w:color="auto"/>
            </w:tcBorders>
            <w:vAlign w:val="center"/>
          </w:tcPr>
          <w:p w:rsidR="008B3CFE" w:rsidRPr="0030403A" w:rsidRDefault="008B3CFE" w:rsidP="00032E74">
            <w:pPr>
              <w:jc w:val="center"/>
              <w:rPr>
                <w:sz w:val="22"/>
                <w:szCs w:val="22"/>
              </w:rPr>
            </w:pPr>
          </w:p>
        </w:tc>
        <w:tc>
          <w:tcPr>
            <w:tcW w:w="324" w:type="pct"/>
            <w:tcBorders>
              <w:top w:val="single" w:sz="8" w:space="0" w:color="auto"/>
              <w:left w:val="single" w:sz="4" w:space="0" w:color="auto"/>
              <w:bottom w:val="single" w:sz="2" w:space="0" w:color="auto"/>
              <w:right w:val="single" w:sz="12" w:space="0" w:color="auto"/>
            </w:tcBorders>
            <w:vAlign w:val="center"/>
          </w:tcPr>
          <w:p w:rsidR="008B3CFE" w:rsidRPr="0030403A" w:rsidRDefault="008B3CFE" w:rsidP="00032E74">
            <w:pPr>
              <w:pStyle w:val="Doloka"/>
              <w:spacing w:after="0"/>
              <w:rPr>
                <w:sz w:val="22"/>
                <w:szCs w:val="22"/>
              </w:rPr>
            </w:pPr>
          </w:p>
        </w:tc>
        <w:tc>
          <w:tcPr>
            <w:tcW w:w="331" w:type="pct"/>
            <w:gridSpan w:val="3"/>
            <w:tcBorders>
              <w:top w:val="single" w:sz="8" w:space="0" w:color="auto"/>
              <w:left w:val="single" w:sz="12" w:space="0" w:color="auto"/>
              <w:bottom w:val="single" w:sz="2" w:space="0" w:color="auto"/>
              <w:right w:val="single" w:sz="4" w:space="0" w:color="auto"/>
            </w:tcBorders>
            <w:vAlign w:val="center"/>
          </w:tcPr>
          <w:p w:rsidR="008B3CFE" w:rsidRPr="0030403A" w:rsidRDefault="008B3CFE" w:rsidP="00032E74">
            <w:pPr>
              <w:jc w:val="center"/>
              <w:rPr>
                <w:sz w:val="22"/>
                <w:szCs w:val="22"/>
              </w:rPr>
            </w:pPr>
          </w:p>
        </w:tc>
        <w:tc>
          <w:tcPr>
            <w:tcW w:w="346" w:type="pct"/>
            <w:tcBorders>
              <w:top w:val="single" w:sz="8" w:space="0" w:color="auto"/>
              <w:left w:val="single" w:sz="4" w:space="0" w:color="auto"/>
              <w:bottom w:val="single" w:sz="2" w:space="0" w:color="auto"/>
              <w:right w:val="single" w:sz="12" w:space="0" w:color="auto"/>
            </w:tcBorders>
            <w:vAlign w:val="center"/>
          </w:tcPr>
          <w:p w:rsidR="008B3CFE" w:rsidRPr="0030403A" w:rsidRDefault="008B3CFE" w:rsidP="00032E74">
            <w:pPr>
              <w:jc w:val="center"/>
              <w:rPr>
                <w:sz w:val="22"/>
                <w:szCs w:val="22"/>
              </w:rPr>
            </w:pPr>
            <w:r>
              <w:rPr>
                <w:sz w:val="22"/>
                <w:szCs w:val="22"/>
              </w:rPr>
              <w:t>6</w:t>
            </w:r>
          </w:p>
        </w:tc>
        <w:tc>
          <w:tcPr>
            <w:tcW w:w="395" w:type="pct"/>
            <w:tcBorders>
              <w:top w:val="single" w:sz="8" w:space="0" w:color="auto"/>
              <w:left w:val="single" w:sz="12" w:space="0" w:color="auto"/>
              <w:bottom w:val="single" w:sz="2" w:space="0" w:color="auto"/>
              <w:right w:val="single" w:sz="12" w:space="0" w:color="auto"/>
            </w:tcBorders>
          </w:tcPr>
          <w:p w:rsidR="008B3CFE" w:rsidRDefault="008B3CFE" w:rsidP="00032E74">
            <w:pPr>
              <w:jc w:val="center"/>
            </w:pPr>
          </w:p>
        </w:tc>
        <w:tc>
          <w:tcPr>
            <w:tcW w:w="454" w:type="pct"/>
            <w:tcBorders>
              <w:top w:val="single" w:sz="8" w:space="0" w:color="auto"/>
              <w:left w:val="single" w:sz="12" w:space="0" w:color="auto"/>
              <w:bottom w:val="single" w:sz="2" w:space="0" w:color="auto"/>
              <w:right w:val="single" w:sz="12" w:space="0" w:color="auto"/>
            </w:tcBorders>
            <w:vAlign w:val="center"/>
          </w:tcPr>
          <w:p w:rsidR="008B3CFE" w:rsidRDefault="008B3CFE" w:rsidP="00032E74">
            <w:pPr>
              <w:jc w:val="center"/>
            </w:pPr>
            <w:r>
              <w:t>6</w:t>
            </w:r>
          </w:p>
        </w:tc>
      </w:tr>
      <w:tr w:rsidR="008B3CFE" w:rsidTr="008B3CFE">
        <w:trPr>
          <w:cantSplit/>
        </w:trPr>
        <w:tc>
          <w:tcPr>
            <w:tcW w:w="2171" w:type="pct"/>
            <w:tcBorders>
              <w:top w:val="single" w:sz="2" w:space="0" w:color="auto"/>
              <w:left w:val="single" w:sz="12" w:space="0" w:color="auto"/>
              <w:bottom w:val="single" w:sz="2" w:space="0" w:color="auto"/>
              <w:right w:val="single" w:sz="12" w:space="0" w:color="auto"/>
            </w:tcBorders>
            <w:shd w:val="clear" w:color="auto" w:fill="FFFFFF"/>
            <w:vAlign w:val="center"/>
          </w:tcPr>
          <w:p w:rsidR="008B3CFE" w:rsidRDefault="008B3CFE" w:rsidP="00032E74">
            <w:pPr>
              <w:pStyle w:val="Normlnodsazen"/>
              <w:ind w:left="0"/>
            </w:pPr>
            <w:r>
              <w:t>Ošetřovatelská péče o seniory</w:t>
            </w:r>
          </w:p>
        </w:tc>
        <w:tc>
          <w:tcPr>
            <w:tcW w:w="327" w:type="pct"/>
            <w:tcBorders>
              <w:top w:val="single" w:sz="2" w:space="0" w:color="auto"/>
              <w:left w:val="single" w:sz="12" w:space="0" w:color="auto"/>
              <w:bottom w:val="single" w:sz="2" w:space="0" w:color="auto"/>
              <w:right w:val="single" w:sz="4" w:space="0" w:color="auto"/>
            </w:tcBorders>
            <w:vAlign w:val="center"/>
          </w:tcPr>
          <w:p w:rsidR="008B3CFE" w:rsidRPr="0030403A" w:rsidRDefault="008B3CFE" w:rsidP="00032E74">
            <w:pPr>
              <w:jc w:val="center"/>
              <w:rPr>
                <w:sz w:val="22"/>
                <w:szCs w:val="22"/>
              </w:rPr>
            </w:pPr>
          </w:p>
        </w:tc>
        <w:tc>
          <w:tcPr>
            <w:tcW w:w="326" w:type="pct"/>
            <w:tcBorders>
              <w:top w:val="single" w:sz="2" w:space="0" w:color="auto"/>
              <w:left w:val="single" w:sz="4" w:space="0" w:color="auto"/>
              <w:bottom w:val="single" w:sz="2" w:space="0" w:color="auto"/>
              <w:right w:val="single" w:sz="12" w:space="0" w:color="auto"/>
            </w:tcBorders>
            <w:vAlign w:val="center"/>
          </w:tcPr>
          <w:p w:rsidR="008B3CFE" w:rsidRPr="0030403A" w:rsidRDefault="008B3CFE" w:rsidP="00032E74">
            <w:pPr>
              <w:jc w:val="center"/>
              <w:rPr>
                <w:sz w:val="22"/>
                <w:szCs w:val="22"/>
              </w:rPr>
            </w:pPr>
          </w:p>
        </w:tc>
        <w:tc>
          <w:tcPr>
            <w:tcW w:w="325" w:type="pct"/>
            <w:tcBorders>
              <w:top w:val="single" w:sz="2" w:space="0" w:color="auto"/>
              <w:left w:val="single" w:sz="12" w:space="0" w:color="auto"/>
              <w:bottom w:val="single" w:sz="2" w:space="0" w:color="auto"/>
              <w:right w:val="single" w:sz="4" w:space="0" w:color="auto"/>
            </w:tcBorders>
            <w:vAlign w:val="center"/>
          </w:tcPr>
          <w:p w:rsidR="008B3CFE" w:rsidRPr="0030403A" w:rsidRDefault="008B3CFE" w:rsidP="00032E74">
            <w:pPr>
              <w:jc w:val="center"/>
              <w:rPr>
                <w:sz w:val="22"/>
                <w:szCs w:val="22"/>
              </w:rPr>
            </w:pPr>
          </w:p>
        </w:tc>
        <w:tc>
          <w:tcPr>
            <w:tcW w:w="324" w:type="pct"/>
            <w:tcBorders>
              <w:top w:val="single" w:sz="2" w:space="0" w:color="auto"/>
              <w:left w:val="single" w:sz="4" w:space="0" w:color="auto"/>
              <w:bottom w:val="single" w:sz="2" w:space="0" w:color="auto"/>
              <w:right w:val="single" w:sz="12" w:space="0" w:color="auto"/>
            </w:tcBorders>
            <w:vAlign w:val="center"/>
          </w:tcPr>
          <w:p w:rsidR="008B3CFE" w:rsidRPr="0030403A" w:rsidRDefault="008B3CFE" w:rsidP="00032E74">
            <w:pPr>
              <w:pStyle w:val="Doloka"/>
              <w:spacing w:after="0"/>
              <w:rPr>
                <w:sz w:val="22"/>
                <w:szCs w:val="22"/>
              </w:rPr>
            </w:pPr>
          </w:p>
        </w:tc>
        <w:tc>
          <w:tcPr>
            <w:tcW w:w="331" w:type="pct"/>
            <w:gridSpan w:val="3"/>
            <w:tcBorders>
              <w:top w:val="single" w:sz="2" w:space="0" w:color="auto"/>
              <w:left w:val="single" w:sz="12" w:space="0" w:color="auto"/>
              <w:bottom w:val="single" w:sz="2" w:space="0" w:color="auto"/>
              <w:right w:val="single" w:sz="4" w:space="0" w:color="auto"/>
            </w:tcBorders>
            <w:vAlign w:val="center"/>
          </w:tcPr>
          <w:p w:rsidR="008B3CFE" w:rsidRPr="0030403A" w:rsidRDefault="008B3CFE" w:rsidP="00032E74">
            <w:pPr>
              <w:jc w:val="center"/>
              <w:rPr>
                <w:sz w:val="22"/>
                <w:szCs w:val="22"/>
              </w:rPr>
            </w:pPr>
          </w:p>
        </w:tc>
        <w:tc>
          <w:tcPr>
            <w:tcW w:w="346" w:type="pct"/>
            <w:tcBorders>
              <w:top w:val="single" w:sz="2" w:space="0" w:color="auto"/>
              <w:left w:val="single" w:sz="4" w:space="0" w:color="auto"/>
              <w:bottom w:val="single" w:sz="2" w:space="0" w:color="auto"/>
              <w:right w:val="single" w:sz="12" w:space="0" w:color="auto"/>
            </w:tcBorders>
            <w:vAlign w:val="center"/>
          </w:tcPr>
          <w:p w:rsidR="008B3CFE" w:rsidRPr="0030403A" w:rsidRDefault="008B3CFE" w:rsidP="00032E74">
            <w:pPr>
              <w:jc w:val="center"/>
              <w:rPr>
                <w:sz w:val="22"/>
                <w:szCs w:val="22"/>
              </w:rPr>
            </w:pPr>
            <w:r>
              <w:rPr>
                <w:sz w:val="22"/>
                <w:szCs w:val="22"/>
              </w:rPr>
              <w:t>10</w:t>
            </w:r>
          </w:p>
        </w:tc>
        <w:tc>
          <w:tcPr>
            <w:tcW w:w="395" w:type="pct"/>
            <w:tcBorders>
              <w:top w:val="single" w:sz="2" w:space="0" w:color="auto"/>
              <w:left w:val="single" w:sz="12" w:space="0" w:color="auto"/>
              <w:bottom w:val="single" w:sz="2" w:space="0" w:color="auto"/>
              <w:right w:val="single" w:sz="12" w:space="0" w:color="auto"/>
            </w:tcBorders>
          </w:tcPr>
          <w:p w:rsidR="008B3CFE" w:rsidRDefault="008B3CFE" w:rsidP="00032E74">
            <w:pPr>
              <w:jc w:val="center"/>
            </w:pPr>
          </w:p>
        </w:tc>
        <w:tc>
          <w:tcPr>
            <w:tcW w:w="454" w:type="pct"/>
            <w:tcBorders>
              <w:top w:val="single" w:sz="2" w:space="0" w:color="auto"/>
              <w:left w:val="single" w:sz="12" w:space="0" w:color="auto"/>
              <w:bottom w:val="single" w:sz="2" w:space="0" w:color="auto"/>
              <w:right w:val="single" w:sz="12" w:space="0" w:color="auto"/>
            </w:tcBorders>
            <w:vAlign w:val="center"/>
          </w:tcPr>
          <w:p w:rsidR="008B3CFE" w:rsidRDefault="008B3CFE" w:rsidP="00032E74">
            <w:pPr>
              <w:jc w:val="center"/>
            </w:pPr>
            <w:r>
              <w:t>10</w:t>
            </w:r>
          </w:p>
        </w:tc>
      </w:tr>
      <w:tr w:rsidR="008B3CFE" w:rsidTr="008B3CFE">
        <w:trPr>
          <w:cantSplit/>
        </w:trPr>
        <w:tc>
          <w:tcPr>
            <w:tcW w:w="2171" w:type="pct"/>
            <w:tcBorders>
              <w:top w:val="single" w:sz="2" w:space="0" w:color="auto"/>
              <w:left w:val="single" w:sz="12" w:space="0" w:color="auto"/>
              <w:bottom w:val="single" w:sz="4" w:space="0" w:color="auto"/>
              <w:right w:val="single" w:sz="12" w:space="0" w:color="auto"/>
            </w:tcBorders>
            <w:shd w:val="clear" w:color="auto" w:fill="FFFFFF"/>
            <w:vAlign w:val="center"/>
          </w:tcPr>
          <w:p w:rsidR="008B3CFE" w:rsidRDefault="008B3CFE" w:rsidP="00032E74">
            <w:pPr>
              <w:pStyle w:val="Normlnodsazen"/>
              <w:ind w:left="0"/>
            </w:pPr>
            <w:r>
              <w:t xml:space="preserve">Vybrané klinické obory </w:t>
            </w:r>
          </w:p>
        </w:tc>
        <w:tc>
          <w:tcPr>
            <w:tcW w:w="327" w:type="pct"/>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26"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jc w:val="center"/>
              <w:rPr>
                <w:sz w:val="22"/>
                <w:szCs w:val="22"/>
              </w:rPr>
            </w:pPr>
          </w:p>
        </w:tc>
        <w:tc>
          <w:tcPr>
            <w:tcW w:w="325" w:type="pct"/>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24"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pStyle w:val="Doloka"/>
              <w:spacing w:after="0"/>
              <w:rPr>
                <w:sz w:val="22"/>
                <w:szCs w:val="22"/>
              </w:rPr>
            </w:pPr>
          </w:p>
        </w:tc>
        <w:tc>
          <w:tcPr>
            <w:tcW w:w="331" w:type="pct"/>
            <w:gridSpan w:val="3"/>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46"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jc w:val="center"/>
              <w:rPr>
                <w:sz w:val="22"/>
                <w:szCs w:val="22"/>
              </w:rPr>
            </w:pPr>
          </w:p>
        </w:tc>
        <w:tc>
          <w:tcPr>
            <w:tcW w:w="395" w:type="pct"/>
            <w:tcBorders>
              <w:top w:val="single" w:sz="2" w:space="0" w:color="auto"/>
              <w:left w:val="single" w:sz="12" w:space="0" w:color="auto"/>
              <w:bottom w:val="single" w:sz="4" w:space="0" w:color="auto"/>
              <w:right w:val="single" w:sz="12" w:space="0" w:color="auto"/>
            </w:tcBorders>
          </w:tcPr>
          <w:p w:rsidR="008B3CFE" w:rsidRDefault="008B3CFE" w:rsidP="00032E74">
            <w:pPr>
              <w:jc w:val="center"/>
            </w:pPr>
            <w:r>
              <w:t>25</w:t>
            </w:r>
          </w:p>
        </w:tc>
        <w:tc>
          <w:tcPr>
            <w:tcW w:w="454" w:type="pct"/>
            <w:tcBorders>
              <w:top w:val="single" w:sz="2" w:space="0" w:color="auto"/>
              <w:left w:val="single" w:sz="12" w:space="0" w:color="auto"/>
              <w:bottom w:val="single" w:sz="4" w:space="0" w:color="auto"/>
              <w:right w:val="single" w:sz="12" w:space="0" w:color="auto"/>
            </w:tcBorders>
            <w:vAlign w:val="center"/>
          </w:tcPr>
          <w:p w:rsidR="008B3CFE" w:rsidRPr="00F50891" w:rsidRDefault="008B3CFE" w:rsidP="00032E74">
            <w:pPr>
              <w:jc w:val="center"/>
              <w:rPr>
                <w:sz w:val="22"/>
                <w:szCs w:val="22"/>
              </w:rPr>
            </w:pPr>
            <w:r>
              <w:rPr>
                <w:sz w:val="22"/>
                <w:szCs w:val="22"/>
              </w:rPr>
              <w:t>25</w:t>
            </w:r>
          </w:p>
        </w:tc>
      </w:tr>
      <w:tr w:rsidR="008B3CFE" w:rsidTr="008B3CFE">
        <w:trPr>
          <w:cantSplit/>
        </w:trPr>
        <w:tc>
          <w:tcPr>
            <w:tcW w:w="2171" w:type="pct"/>
            <w:tcBorders>
              <w:top w:val="single" w:sz="4" w:space="0" w:color="auto"/>
              <w:left w:val="single" w:sz="12" w:space="0" w:color="auto"/>
              <w:bottom w:val="single" w:sz="4" w:space="0" w:color="auto"/>
              <w:right w:val="single" w:sz="12" w:space="0" w:color="auto"/>
            </w:tcBorders>
            <w:shd w:val="clear" w:color="auto" w:fill="FFFFFF"/>
            <w:vAlign w:val="center"/>
          </w:tcPr>
          <w:p w:rsidR="008B3CFE" w:rsidRDefault="008B3CFE" w:rsidP="00032E74">
            <w:pPr>
              <w:pStyle w:val="Normlnodsazen"/>
              <w:ind w:left="0"/>
            </w:pPr>
            <w:r>
              <w:t>- ošetřovatelská péče ve stomatologii</w:t>
            </w:r>
          </w:p>
        </w:tc>
        <w:tc>
          <w:tcPr>
            <w:tcW w:w="327" w:type="pct"/>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26"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jc w:val="center"/>
              <w:rPr>
                <w:sz w:val="22"/>
                <w:szCs w:val="22"/>
              </w:rPr>
            </w:pPr>
          </w:p>
        </w:tc>
        <w:tc>
          <w:tcPr>
            <w:tcW w:w="325" w:type="pct"/>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24"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pStyle w:val="Doloka"/>
              <w:spacing w:after="0"/>
              <w:rPr>
                <w:sz w:val="22"/>
                <w:szCs w:val="22"/>
              </w:rPr>
            </w:pPr>
          </w:p>
        </w:tc>
        <w:tc>
          <w:tcPr>
            <w:tcW w:w="331" w:type="pct"/>
            <w:gridSpan w:val="3"/>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46"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jc w:val="center"/>
              <w:rPr>
                <w:sz w:val="22"/>
                <w:szCs w:val="22"/>
              </w:rPr>
            </w:pPr>
          </w:p>
        </w:tc>
        <w:tc>
          <w:tcPr>
            <w:tcW w:w="395" w:type="pct"/>
            <w:tcBorders>
              <w:top w:val="single" w:sz="2" w:space="0" w:color="auto"/>
              <w:left w:val="single" w:sz="12" w:space="0" w:color="auto"/>
              <w:bottom w:val="single" w:sz="4" w:space="0" w:color="auto"/>
              <w:right w:val="single" w:sz="12" w:space="0" w:color="auto"/>
            </w:tcBorders>
          </w:tcPr>
          <w:p w:rsidR="008B3CFE" w:rsidRDefault="008B3CFE" w:rsidP="00032E74">
            <w:pPr>
              <w:jc w:val="center"/>
            </w:pPr>
          </w:p>
        </w:tc>
        <w:tc>
          <w:tcPr>
            <w:tcW w:w="454" w:type="pct"/>
            <w:tcBorders>
              <w:top w:val="single" w:sz="2" w:space="0" w:color="auto"/>
              <w:left w:val="single" w:sz="12" w:space="0" w:color="auto"/>
              <w:bottom w:val="single" w:sz="4" w:space="0" w:color="auto"/>
              <w:right w:val="single" w:sz="12" w:space="0" w:color="auto"/>
            </w:tcBorders>
            <w:vAlign w:val="center"/>
          </w:tcPr>
          <w:p w:rsidR="008B3CFE" w:rsidRDefault="008B3CFE" w:rsidP="00032E74">
            <w:pPr>
              <w:jc w:val="center"/>
              <w:rPr>
                <w:sz w:val="22"/>
                <w:szCs w:val="22"/>
              </w:rPr>
            </w:pPr>
          </w:p>
        </w:tc>
      </w:tr>
      <w:tr w:rsidR="008B3CFE" w:rsidTr="008B3CFE">
        <w:trPr>
          <w:cantSplit/>
        </w:trPr>
        <w:tc>
          <w:tcPr>
            <w:tcW w:w="2171" w:type="pct"/>
            <w:tcBorders>
              <w:top w:val="single" w:sz="4" w:space="0" w:color="auto"/>
              <w:left w:val="single" w:sz="12" w:space="0" w:color="auto"/>
              <w:bottom w:val="single" w:sz="4" w:space="0" w:color="auto"/>
              <w:right w:val="single" w:sz="12" w:space="0" w:color="auto"/>
            </w:tcBorders>
            <w:shd w:val="clear" w:color="auto" w:fill="FFFFFF"/>
            <w:vAlign w:val="center"/>
          </w:tcPr>
          <w:p w:rsidR="008B3CFE" w:rsidRDefault="008B3CFE" w:rsidP="00032E74">
            <w:pPr>
              <w:pStyle w:val="Normlnodsazen"/>
              <w:ind w:left="0"/>
            </w:pPr>
            <w:r>
              <w:t xml:space="preserve">- </w:t>
            </w:r>
            <w:proofErr w:type="gramStart"/>
            <w:r>
              <w:t>ošetřovatelská  péče</w:t>
            </w:r>
            <w:proofErr w:type="gramEnd"/>
            <w:r>
              <w:t xml:space="preserve"> v ORL</w:t>
            </w:r>
          </w:p>
        </w:tc>
        <w:tc>
          <w:tcPr>
            <w:tcW w:w="327" w:type="pct"/>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26"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jc w:val="center"/>
              <w:rPr>
                <w:sz w:val="22"/>
                <w:szCs w:val="22"/>
              </w:rPr>
            </w:pPr>
          </w:p>
        </w:tc>
        <w:tc>
          <w:tcPr>
            <w:tcW w:w="325" w:type="pct"/>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24"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pStyle w:val="Doloka"/>
              <w:spacing w:after="0"/>
              <w:rPr>
                <w:sz w:val="22"/>
                <w:szCs w:val="22"/>
              </w:rPr>
            </w:pPr>
          </w:p>
        </w:tc>
        <w:tc>
          <w:tcPr>
            <w:tcW w:w="331" w:type="pct"/>
            <w:gridSpan w:val="3"/>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46"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jc w:val="center"/>
              <w:rPr>
                <w:sz w:val="22"/>
                <w:szCs w:val="22"/>
              </w:rPr>
            </w:pPr>
          </w:p>
        </w:tc>
        <w:tc>
          <w:tcPr>
            <w:tcW w:w="395" w:type="pct"/>
            <w:tcBorders>
              <w:top w:val="single" w:sz="2" w:space="0" w:color="auto"/>
              <w:left w:val="single" w:sz="12" w:space="0" w:color="auto"/>
              <w:bottom w:val="single" w:sz="4" w:space="0" w:color="auto"/>
              <w:right w:val="single" w:sz="12" w:space="0" w:color="auto"/>
            </w:tcBorders>
          </w:tcPr>
          <w:p w:rsidR="008B3CFE" w:rsidRDefault="008B3CFE" w:rsidP="00032E74">
            <w:pPr>
              <w:jc w:val="center"/>
            </w:pPr>
          </w:p>
        </w:tc>
        <w:tc>
          <w:tcPr>
            <w:tcW w:w="454" w:type="pct"/>
            <w:tcBorders>
              <w:top w:val="single" w:sz="2" w:space="0" w:color="auto"/>
              <w:left w:val="single" w:sz="12" w:space="0" w:color="auto"/>
              <w:bottom w:val="single" w:sz="4" w:space="0" w:color="auto"/>
              <w:right w:val="single" w:sz="12" w:space="0" w:color="auto"/>
            </w:tcBorders>
            <w:vAlign w:val="center"/>
          </w:tcPr>
          <w:p w:rsidR="008B3CFE" w:rsidRDefault="008B3CFE" w:rsidP="00032E74">
            <w:pPr>
              <w:jc w:val="center"/>
              <w:rPr>
                <w:sz w:val="22"/>
                <w:szCs w:val="22"/>
              </w:rPr>
            </w:pPr>
          </w:p>
        </w:tc>
      </w:tr>
      <w:tr w:rsidR="008B3CFE" w:rsidTr="008B3CFE">
        <w:trPr>
          <w:cantSplit/>
        </w:trPr>
        <w:tc>
          <w:tcPr>
            <w:tcW w:w="2171" w:type="pct"/>
            <w:tcBorders>
              <w:top w:val="single" w:sz="4" w:space="0" w:color="auto"/>
              <w:left w:val="single" w:sz="12" w:space="0" w:color="auto"/>
              <w:bottom w:val="single" w:sz="4" w:space="0" w:color="auto"/>
              <w:right w:val="single" w:sz="12" w:space="0" w:color="auto"/>
            </w:tcBorders>
            <w:shd w:val="clear" w:color="auto" w:fill="FFFFFF"/>
            <w:vAlign w:val="center"/>
          </w:tcPr>
          <w:p w:rsidR="008B3CFE" w:rsidRDefault="008B3CFE" w:rsidP="00032E74">
            <w:pPr>
              <w:pStyle w:val="Normlnodsazen"/>
              <w:ind w:left="0"/>
            </w:pPr>
            <w:r>
              <w:t xml:space="preserve">- </w:t>
            </w:r>
            <w:proofErr w:type="gramStart"/>
            <w:r>
              <w:t>ošetřovatelská  péče</w:t>
            </w:r>
            <w:proofErr w:type="gramEnd"/>
            <w:r>
              <w:t xml:space="preserve"> v oftalmologii</w:t>
            </w:r>
          </w:p>
        </w:tc>
        <w:tc>
          <w:tcPr>
            <w:tcW w:w="327" w:type="pct"/>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26"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jc w:val="center"/>
              <w:rPr>
                <w:sz w:val="22"/>
                <w:szCs w:val="22"/>
              </w:rPr>
            </w:pPr>
          </w:p>
        </w:tc>
        <w:tc>
          <w:tcPr>
            <w:tcW w:w="325" w:type="pct"/>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24"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pStyle w:val="Doloka"/>
              <w:spacing w:after="0"/>
              <w:rPr>
                <w:sz w:val="22"/>
                <w:szCs w:val="22"/>
              </w:rPr>
            </w:pPr>
          </w:p>
        </w:tc>
        <w:tc>
          <w:tcPr>
            <w:tcW w:w="331" w:type="pct"/>
            <w:gridSpan w:val="3"/>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46"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jc w:val="center"/>
              <w:rPr>
                <w:sz w:val="22"/>
                <w:szCs w:val="22"/>
              </w:rPr>
            </w:pPr>
          </w:p>
        </w:tc>
        <w:tc>
          <w:tcPr>
            <w:tcW w:w="395" w:type="pct"/>
            <w:tcBorders>
              <w:top w:val="single" w:sz="2" w:space="0" w:color="auto"/>
              <w:left w:val="single" w:sz="12" w:space="0" w:color="auto"/>
              <w:bottom w:val="single" w:sz="4" w:space="0" w:color="auto"/>
              <w:right w:val="single" w:sz="12" w:space="0" w:color="auto"/>
            </w:tcBorders>
          </w:tcPr>
          <w:p w:rsidR="008B3CFE" w:rsidRDefault="008B3CFE" w:rsidP="00032E74">
            <w:pPr>
              <w:jc w:val="center"/>
            </w:pPr>
          </w:p>
        </w:tc>
        <w:tc>
          <w:tcPr>
            <w:tcW w:w="454" w:type="pct"/>
            <w:tcBorders>
              <w:top w:val="single" w:sz="2" w:space="0" w:color="auto"/>
              <w:left w:val="single" w:sz="12" w:space="0" w:color="auto"/>
              <w:bottom w:val="single" w:sz="4" w:space="0" w:color="auto"/>
              <w:right w:val="single" w:sz="12" w:space="0" w:color="auto"/>
            </w:tcBorders>
            <w:vAlign w:val="center"/>
          </w:tcPr>
          <w:p w:rsidR="008B3CFE" w:rsidRDefault="008B3CFE" w:rsidP="00032E74">
            <w:pPr>
              <w:jc w:val="center"/>
              <w:rPr>
                <w:sz w:val="22"/>
                <w:szCs w:val="22"/>
              </w:rPr>
            </w:pPr>
          </w:p>
        </w:tc>
      </w:tr>
      <w:tr w:rsidR="008B3CFE" w:rsidTr="008B3CFE">
        <w:trPr>
          <w:cantSplit/>
        </w:trPr>
        <w:tc>
          <w:tcPr>
            <w:tcW w:w="2171" w:type="pct"/>
            <w:tcBorders>
              <w:top w:val="single" w:sz="4" w:space="0" w:color="auto"/>
              <w:left w:val="single" w:sz="12" w:space="0" w:color="auto"/>
              <w:bottom w:val="single" w:sz="4" w:space="0" w:color="auto"/>
              <w:right w:val="single" w:sz="12" w:space="0" w:color="auto"/>
            </w:tcBorders>
            <w:shd w:val="clear" w:color="auto" w:fill="FFFFFF"/>
            <w:vAlign w:val="center"/>
          </w:tcPr>
          <w:p w:rsidR="008B3CFE" w:rsidRDefault="008B3CFE" w:rsidP="00032E74">
            <w:pPr>
              <w:pStyle w:val="Normlnodsazen"/>
              <w:ind w:left="0"/>
            </w:pPr>
            <w:r>
              <w:lastRenderedPageBreak/>
              <w:t xml:space="preserve">- ošetřovatelská </w:t>
            </w:r>
            <w:proofErr w:type="gramStart"/>
            <w:r>
              <w:t xml:space="preserve">péče v  </w:t>
            </w:r>
            <w:proofErr w:type="spellStart"/>
            <w:r>
              <w:t>dermatovenerologii</w:t>
            </w:r>
            <w:proofErr w:type="spellEnd"/>
            <w:proofErr w:type="gramEnd"/>
          </w:p>
        </w:tc>
        <w:tc>
          <w:tcPr>
            <w:tcW w:w="327" w:type="pct"/>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26"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jc w:val="center"/>
              <w:rPr>
                <w:sz w:val="22"/>
                <w:szCs w:val="22"/>
              </w:rPr>
            </w:pPr>
          </w:p>
        </w:tc>
        <w:tc>
          <w:tcPr>
            <w:tcW w:w="325" w:type="pct"/>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24"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pStyle w:val="Doloka"/>
              <w:spacing w:after="0"/>
              <w:rPr>
                <w:sz w:val="22"/>
                <w:szCs w:val="22"/>
              </w:rPr>
            </w:pPr>
          </w:p>
        </w:tc>
        <w:tc>
          <w:tcPr>
            <w:tcW w:w="331" w:type="pct"/>
            <w:gridSpan w:val="3"/>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46"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jc w:val="center"/>
              <w:rPr>
                <w:sz w:val="22"/>
                <w:szCs w:val="22"/>
              </w:rPr>
            </w:pPr>
          </w:p>
        </w:tc>
        <w:tc>
          <w:tcPr>
            <w:tcW w:w="395" w:type="pct"/>
            <w:tcBorders>
              <w:top w:val="single" w:sz="2" w:space="0" w:color="auto"/>
              <w:left w:val="single" w:sz="12" w:space="0" w:color="auto"/>
              <w:bottom w:val="single" w:sz="4" w:space="0" w:color="auto"/>
              <w:right w:val="single" w:sz="12" w:space="0" w:color="auto"/>
            </w:tcBorders>
          </w:tcPr>
          <w:p w:rsidR="008B3CFE" w:rsidRDefault="008B3CFE" w:rsidP="00032E74">
            <w:pPr>
              <w:jc w:val="center"/>
            </w:pPr>
          </w:p>
        </w:tc>
        <w:tc>
          <w:tcPr>
            <w:tcW w:w="454" w:type="pct"/>
            <w:tcBorders>
              <w:top w:val="single" w:sz="2" w:space="0" w:color="auto"/>
              <w:left w:val="single" w:sz="12" w:space="0" w:color="auto"/>
              <w:bottom w:val="single" w:sz="4" w:space="0" w:color="auto"/>
              <w:right w:val="single" w:sz="12" w:space="0" w:color="auto"/>
            </w:tcBorders>
            <w:vAlign w:val="center"/>
          </w:tcPr>
          <w:p w:rsidR="008B3CFE" w:rsidRDefault="008B3CFE" w:rsidP="00032E74">
            <w:pPr>
              <w:jc w:val="center"/>
              <w:rPr>
                <w:sz w:val="22"/>
                <w:szCs w:val="22"/>
              </w:rPr>
            </w:pPr>
          </w:p>
        </w:tc>
      </w:tr>
      <w:tr w:rsidR="008B3CFE" w:rsidTr="008B3CFE">
        <w:trPr>
          <w:cantSplit/>
        </w:trPr>
        <w:tc>
          <w:tcPr>
            <w:tcW w:w="2171" w:type="pct"/>
            <w:tcBorders>
              <w:top w:val="single" w:sz="4" w:space="0" w:color="auto"/>
              <w:left w:val="single" w:sz="12" w:space="0" w:color="auto"/>
              <w:bottom w:val="single" w:sz="4" w:space="0" w:color="auto"/>
              <w:right w:val="single" w:sz="12" w:space="0" w:color="auto"/>
            </w:tcBorders>
            <w:shd w:val="clear" w:color="auto" w:fill="FFFFFF"/>
            <w:vAlign w:val="center"/>
          </w:tcPr>
          <w:p w:rsidR="008B3CFE" w:rsidRDefault="008B3CFE" w:rsidP="00032E74">
            <w:pPr>
              <w:pStyle w:val="Normlnodsazen"/>
              <w:ind w:left="0"/>
            </w:pPr>
            <w:r>
              <w:t>- ošetřovatelská péče u přenosných chorob</w:t>
            </w:r>
          </w:p>
        </w:tc>
        <w:tc>
          <w:tcPr>
            <w:tcW w:w="327" w:type="pct"/>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26"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jc w:val="center"/>
              <w:rPr>
                <w:sz w:val="22"/>
                <w:szCs w:val="22"/>
              </w:rPr>
            </w:pPr>
          </w:p>
        </w:tc>
        <w:tc>
          <w:tcPr>
            <w:tcW w:w="325" w:type="pct"/>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24"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pStyle w:val="Doloka"/>
              <w:spacing w:after="0"/>
              <w:rPr>
                <w:sz w:val="22"/>
                <w:szCs w:val="22"/>
              </w:rPr>
            </w:pPr>
          </w:p>
        </w:tc>
        <w:tc>
          <w:tcPr>
            <w:tcW w:w="331" w:type="pct"/>
            <w:gridSpan w:val="3"/>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46"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jc w:val="center"/>
              <w:rPr>
                <w:sz w:val="22"/>
                <w:szCs w:val="22"/>
              </w:rPr>
            </w:pPr>
          </w:p>
        </w:tc>
        <w:tc>
          <w:tcPr>
            <w:tcW w:w="395" w:type="pct"/>
            <w:tcBorders>
              <w:top w:val="single" w:sz="2" w:space="0" w:color="auto"/>
              <w:left w:val="single" w:sz="12" w:space="0" w:color="auto"/>
              <w:bottom w:val="single" w:sz="4" w:space="0" w:color="auto"/>
              <w:right w:val="single" w:sz="12" w:space="0" w:color="auto"/>
            </w:tcBorders>
          </w:tcPr>
          <w:p w:rsidR="008B3CFE" w:rsidRDefault="008B3CFE" w:rsidP="00032E74">
            <w:pPr>
              <w:jc w:val="center"/>
            </w:pPr>
          </w:p>
        </w:tc>
        <w:tc>
          <w:tcPr>
            <w:tcW w:w="454" w:type="pct"/>
            <w:tcBorders>
              <w:top w:val="single" w:sz="2" w:space="0" w:color="auto"/>
              <w:left w:val="single" w:sz="12" w:space="0" w:color="auto"/>
              <w:bottom w:val="single" w:sz="4" w:space="0" w:color="auto"/>
              <w:right w:val="single" w:sz="12" w:space="0" w:color="auto"/>
            </w:tcBorders>
            <w:vAlign w:val="center"/>
          </w:tcPr>
          <w:p w:rsidR="008B3CFE" w:rsidRDefault="008B3CFE" w:rsidP="00032E74">
            <w:pPr>
              <w:jc w:val="center"/>
              <w:rPr>
                <w:sz w:val="22"/>
                <w:szCs w:val="22"/>
              </w:rPr>
            </w:pPr>
          </w:p>
        </w:tc>
      </w:tr>
      <w:tr w:rsidR="008B3CFE" w:rsidTr="008B3CFE">
        <w:trPr>
          <w:cantSplit/>
        </w:trPr>
        <w:tc>
          <w:tcPr>
            <w:tcW w:w="2171" w:type="pct"/>
            <w:tcBorders>
              <w:top w:val="single" w:sz="4" w:space="0" w:color="auto"/>
              <w:left w:val="single" w:sz="12" w:space="0" w:color="auto"/>
              <w:bottom w:val="single" w:sz="12" w:space="0" w:color="auto"/>
              <w:right w:val="single" w:sz="12" w:space="0" w:color="auto"/>
            </w:tcBorders>
            <w:shd w:val="clear" w:color="auto" w:fill="FFFFFF"/>
            <w:vAlign w:val="center"/>
          </w:tcPr>
          <w:p w:rsidR="008B3CFE" w:rsidRDefault="008B3CFE" w:rsidP="00032E74">
            <w:pPr>
              <w:pStyle w:val="Normlnodsazen"/>
              <w:ind w:left="0"/>
            </w:pPr>
            <w:r>
              <w:t>- ošetřovatelská péče ve stomatologii</w:t>
            </w:r>
          </w:p>
        </w:tc>
        <w:tc>
          <w:tcPr>
            <w:tcW w:w="327" w:type="pct"/>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26"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jc w:val="center"/>
              <w:rPr>
                <w:sz w:val="22"/>
                <w:szCs w:val="22"/>
              </w:rPr>
            </w:pPr>
          </w:p>
        </w:tc>
        <w:tc>
          <w:tcPr>
            <w:tcW w:w="325" w:type="pct"/>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24"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pStyle w:val="Doloka"/>
              <w:spacing w:after="0"/>
              <w:rPr>
                <w:sz w:val="22"/>
                <w:szCs w:val="22"/>
              </w:rPr>
            </w:pPr>
          </w:p>
        </w:tc>
        <w:tc>
          <w:tcPr>
            <w:tcW w:w="331" w:type="pct"/>
            <w:gridSpan w:val="3"/>
            <w:tcBorders>
              <w:top w:val="single" w:sz="2" w:space="0" w:color="auto"/>
              <w:left w:val="single" w:sz="12" w:space="0" w:color="auto"/>
              <w:bottom w:val="single" w:sz="4" w:space="0" w:color="auto"/>
              <w:right w:val="single" w:sz="4" w:space="0" w:color="auto"/>
            </w:tcBorders>
            <w:vAlign w:val="center"/>
          </w:tcPr>
          <w:p w:rsidR="008B3CFE" w:rsidRPr="0030403A" w:rsidRDefault="008B3CFE" w:rsidP="00032E74">
            <w:pPr>
              <w:jc w:val="center"/>
              <w:rPr>
                <w:sz w:val="22"/>
                <w:szCs w:val="22"/>
              </w:rPr>
            </w:pPr>
          </w:p>
        </w:tc>
        <w:tc>
          <w:tcPr>
            <w:tcW w:w="346" w:type="pct"/>
            <w:tcBorders>
              <w:top w:val="single" w:sz="2" w:space="0" w:color="auto"/>
              <w:left w:val="single" w:sz="4" w:space="0" w:color="auto"/>
              <w:bottom w:val="single" w:sz="4" w:space="0" w:color="auto"/>
              <w:right w:val="single" w:sz="12" w:space="0" w:color="auto"/>
            </w:tcBorders>
            <w:vAlign w:val="center"/>
          </w:tcPr>
          <w:p w:rsidR="008B3CFE" w:rsidRPr="0030403A" w:rsidRDefault="008B3CFE" w:rsidP="00032E74">
            <w:pPr>
              <w:jc w:val="center"/>
              <w:rPr>
                <w:sz w:val="22"/>
                <w:szCs w:val="22"/>
              </w:rPr>
            </w:pPr>
          </w:p>
        </w:tc>
        <w:tc>
          <w:tcPr>
            <w:tcW w:w="395" w:type="pct"/>
            <w:tcBorders>
              <w:top w:val="single" w:sz="2" w:space="0" w:color="auto"/>
              <w:left w:val="single" w:sz="12" w:space="0" w:color="auto"/>
              <w:bottom w:val="single" w:sz="4" w:space="0" w:color="auto"/>
              <w:right w:val="single" w:sz="12" w:space="0" w:color="auto"/>
            </w:tcBorders>
          </w:tcPr>
          <w:p w:rsidR="008B3CFE" w:rsidRDefault="008B3CFE" w:rsidP="00032E74">
            <w:pPr>
              <w:jc w:val="center"/>
            </w:pPr>
          </w:p>
        </w:tc>
        <w:tc>
          <w:tcPr>
            <w:tcW w:w="454" w:type="pct"/>
            <w:tcBorders>
              <w:top w:val="single" w:sz="2" w:space="0" w:color="auto"/>
              <w:left w:val="single" w:sz="12" w:space="0" w:color="auto"/>
              <w:bottom w:val="single" w:sz="4" w:space="0" w:color="auto"/>
              <w:right w:val="single" w:sz="12" w:space="0" w:color="auto"/>
            </w:tcBorders>
            <w:vAlign w:val="center"/>
          </w:tcPr>
          <w:p w:rsidR="008B3CFE" w:rsidRDefault="008B3CFE" w:rsidP="00032E74">
            <w:pPr>
              <w:jc w:val="center"/>
              <w:rPr>
                <w:sz w:val="22"/>
                <w:szCs w:val="22"/>
              </w:rPr>
            </w:pPr>
          </w:p>
        </w:tc>
      </w:tr>
      <w:tr w:rsidR="008B3CFE" w:rsidTr="008B3CFE">
        <w:trPr>
          <w:cantSplit/>
        </w:trPr>
        <w:tc>
          <w:tcPr>
            <w:tcW w:w="2171" w:type="pct"/>
            <w:tcBorders>
              <w:top w:val="single" w:sz="12" w:space="0" w:color="auto"/>
              <w:left w:val="single" w:sz="12" w:space="0" w:color="auto"/>
              <w:bottom w:val="single" w:sz="4" w:space="0" w:color="auto"/>
              <w:right w:val="single" w:sz="12" w:space="0" w:color="auto"/>
            </w:tcBorders>
            <w:vAlign w:val="center"/>
          </w:tcPr>
          <w:p w:rsidR="008B3CFE" w:rsidRDefault="008B3CFE" w:rsidP="00032E74">
            <w:pPr>
              <w:pStyle w:val="Normlnodsazen"/>
              <w:ind w:left="0"/>
            </w:pPr>
            <w:r>
              <w:rPr>
                <w:b/>
                <w:bCs/>
              </w:rPr>
              <w:t>Povinně volitelné předměty</w:t>
            </w:r>
            <w:r w:rsidRPr="00BB5624">
              <w:rPr>
                <w:b/>
              </w:rPr>
              <w:t xml:space="preserve"> </w:t>
            </w:r>
            <w:r>
              <w:rPr>
                <w:b/>
              </w:rPr>
              <w:t xml:space="preserve">- </w:t>
            </w:r>
            <w:r w:rsidRPr="00BB5624">
              <w:rPr>
                <w:b/>
              </w:rPr>
              <w:t xml:space="preserve">kategorie </w:t>
            </w:r>
            <w:r>
              <w:rPr>
                <w:b/>
              </w:rPr>
              <w:t>B</w:t>
            </w:r>
          </w:p>
        </w:tc>
        <w:tc>
          <w:tcPr>
            <w:tcW w:w="2829" w:type="pct"/>
            <w:gridSpan w:val="10"/>
            <w:tcBorders>
              <w:top w:val="single" w:sz="12" w:space="0" w:color="auto"/>
              <w:left w:val="single" w:sz="12" w:space="0" w:color="auto"/>
              <w:bottom w:val="single" w:sz="4" w:space="0" w:color="auto"/>
              <w:right w:val="single" w:sz="12" w:space="0" w:color="auto"/>
            </w:tcBorders>
          </w:tcPr>
          <w:p w:rsidR="008B3CFE" w:rsidRPr="0030403A" w:rsidRDefault="008B3CFE" w:rsidP="00032E74">
            <w:pPr>
              <w:jc w:val="center"/>
              <w:rPr>
                <w:sz w:val="22"/>
                <w:szCs w:val="22"/>
              </w:rPr>
            </w:pPr>
          </w:p>
        </w:tc>
      </w:tr>
      <w:tr w:rsidR="008B3CFE" w:rsidTr="008B3CFE">
        <w:trPr>
          <w:cantSplit/>
        </w:trPr>
        <w:tc>
          <w:tcPr>
            <w:tcW w:w="2171" w:type="pct"/>
            <w:tcBorders>
              <w:top w:val="single" w:sz="4" w:space="0" w:color="auto"/>
              <w:left w:val="single" w:sz="12" w:space="0" w:color="auto"/>
              <w:bottom w:val="single" w:sz="2" w:space="0" w:color="auto"/>
              <w:right w:val="single" w:sz="12" w:space="0" w:color="auto"/>
            </w:tcBorders>
            <w:vAlign w:val="center"/>
          </w:tcPr>
          <w:p w:rsidR="008B3CFE" w:rsidRDefault="008B3CFE" w:rsidP="00032E74">
            <w:pPr>
              <w:pStyle w:val="Normlnodsazen"/>
              <w:ind w:left="0"/>
            </w:pPr>
            <w:r>
              <w:t>Bazální stimulace</w:t>
            </w:r>
          </w:p>
        </w:tc>
        <w:tc>
          <w:tcPr>
            <w:tcW w:w="327" w:type="pct"/>
            <w:tcBorders>
              <w:top w:val="single" w:sz="4" w:space="0" w:color="auto"/>
              <w:left w:val="single" w:sz="12" w:space="0" w:color="auto"/>
              <w:bottom w:val="single" w:sz="2" w:space="0" w:color="auto"/>
              <w:right w:val="single" w:sz="4" w:space="0" w:color="auto"/>
            </w:tcBorders>
            <w:vAlign w:val="center"/>
          </w:tcPr>
          <w:p w:rsidR="008B3CFE" w:rsidRPr="0030403A" w:rsidRDefault="008B3CFE" w:rsidP="00032E74">
            <w:pPr>
              <w:jc w:val="center"/>
              <w:rPr>
                <w:sz w:val="22"/>
                <w:szCs w:val="22"/>
              </w:rPr>
            </w:pPr>
          </w:p>
        </w:tc>
        <w:tc>
          <w:tcPr>
            <w:tcW w:w="326" w:type="pct"/>
            <w:tcBorders>
              <w:top w:val="single" w:sz="4" w:space="0" w:color="auto"/>
              <w:left w:val="single" w:sz="4" w:space="0" w:color="auto"/>
              <w:bottom w:val="single" w:sz="2" w:space="0" w:color="auto"/>
              <w:right w:val="single" w:sz="12" w:space="0" w:color="auto"/>
            </w:tcBorders>
            <w:vAlign w:val="center"/>
          </w:tcPr>
          <w:p w:rsidR="008B3CFE" w:rsidRPr="0030403A" w:rsidRDefault="008B3CFE" w:rsidP="00032E74">
            <w:pPr>
              <w:jc w:val="center"/>
              <w:rPr>
                <w:sz w:val="22"/>
                <w:szCs w:val="22"/>
              </w:rPr>
            </w:pPr>
          </w:p>
        </w:tc>
        <w:tc>
          <w:tcPr>
            <w:tcW w:w="325" w:type="pct"/>
            <w:tcBorders>
              <w:top w:val="single" w:sz="4" w:space="0" w:color="auto"/>
              <w:left w:val="single" w:sz="12" w:space="0" w:color="auto"/>
              <w:bottom w:val="single" w:sz="2" w:space="0" w:color="auto"/>
              <w:right w:val="single" w:sz="4" w:space="0" w:color="auto"/>
            </w:tcBorders>
            <w:vAlign w:val="center"/>
          </w:tcPr>
          <w:p w:rsidR="008B3CFE" w:rsidRPr="0030403A" w:rsidRDefault="008B3CFE" w:rsidP="00032E74">
            <w:pPr>
              <w:jc w:val="center"/>
              <w:rPr>
                <w:sz w:val="22"/>
                <w:szCs w:val="22"/>
              </w:rPr>
            </w:pPr>
            <w:r>
              <w:rPr>
                <w:sz w:val="22"/>
                <w:szCs w:val="22"/>
              </w:rPr>
              <w:t>9</w:t>
            </w:r>
          </w:p>
        </w:tc>
        <w:tc>
          <w:tcPr>
            <w:tcW w:w="324" w:type="pct"/>
            <w:tcBorders>
              <w:top w:val="single" w:sz="4" w:space="0" w:color="auto"/>
              <w:left w:val="single" w:sz="4" w:space="0" w:color="auto"/>
              <w:bottom w:val="single" w:sz="2" w:space="0" w:color="auto"/>
              <w:right w:val="single" w:sz="12" w:space="0" w:color="auto"/>
            </w:tcBorders>
            <w:vAlign w:val="center"/>
          </w:tcPr>
          <w:p w:rsidR="008B3CFE" w:rsidRPr="0030403A" w:rsidRDefault="008B3CFE" w:rsidP="00032E74">
            <w:pPr>
              <w:pStyle w:val="Doloka"/>
              <w:spacing w:after="0"/>
              <w:rPr>
                <w:sz w:val="22"/>
                <w:szCs w:val="22"/>
              </w:rPr>
            </w:pPr>
          </w:p>
        </w:tc>
        <w:tc>
          <w:tcPr>
            <w:tcW w:w="324" w:type="pct"/>
            <w:gridSpan w:val="2"/>
            <w:tcBorders>
              <w:top w:val="single" w:sz="4" w:space="0" w:color="auto"/>
              <w:left w:val="single" w:sz="12" w:space="0" w:color="auto"/>
              <w:bottom w:val="single" w:sz="2" w:space="0" w:color="auto"/>
              <w:right w:val="single" w:sz="4" w:space="0" w:color="auto"/>
            </w:tcBorders>
            <w:vAlign w:val="center"/>
          </w:tcPr>
          <w:p w:rsidR="008B3CFE" w:rsidRPr="0030403A" w:rsidRDefault="008B3CFE" w:rsidP="00032E74">
            <w:pPr>
              <w:jc w:val="center"/>
              <w:rPr>
                <w:sz w:val="22"/>
                <w:szCs w:val="22"/>
              </w:rPr>
            </w:pPr>
          </w:p>
        </w:tc>
        <w:tc>
          <w:tcPr>
            <w:tcW w:w="353" w:type="pct"/>
            <w:gridSpan w:val="2"/>
            <w:tcBorders>
              <w:top w:val="single" w:sz="4" w:space="0" w:color="auto"/>
              <w:left w:val="single" w:sz="4" w:space="0" w:color="auto"/>
              <w:bottom w:val="single" w:sz="2" w:space="0" w:color="auto"/>
              <w:right w:val="single" w:sz="12" w:space="0" w:color="auto"/>
            </w:tcBorders>
            <w:vAlign w:val="center"/>
          </w:tcPr>
          <w:p w:rsidR="008B3CFE" w:rsidRPr="0030403A" w:rsidRDefault="008B3CFE" w:rsidP="00032E74">
            <w:pPr>
              <w:jc w:val="center"/>
              <w:rPr>
                <w:sz w:val="22"/>
                <w:szCs w:val="22"/>
              </w:rPr>
            </w:pPr>
          </w:p>
        </w:tc>
        <w:tc>
          <w:tcPr>
            <w:tcW w:w="395" w:type="pct"/>
            <w:tcBorders>
              <w:top w:val="single" w:sz="4" w:space="0" w:color="auto"/>
              <w:left w:val="single" w:sz="12" w:space="0" w:color="auto"/>
              <w:bottom w:val="single" w:sz="2" w:space="0" w:color="auto"/>
              <w:right w:val="single" w:sz="12" w:space="0" w:color="auto"/>
            </w:tcBorders>
          </w:tcPr>
          <w:p w:rsidR="008B3CFE" w:rsidRDefault="008B3CFE" w:rsidP="00032E74">
            <w:pPr>
              <w:jc w:val="center"/>
            </w:pPr>
          </w:p>
        </w:tc>
        <w:tc>
          <w:tcPr>
            <w:tcW w:w="454" w:type="pct"/>
            <w:tcBorders>
              <w:top w:val="single" w:sz="4" w:space="0" w:color="auto"/>
              <w:left w:val="single" w:sz="12" w:space="0" w:color="auto"/>
              <w:bottom w:val="single" w:sz="2" w:space="0" w:color="auto"/>
              <w:right w:val="single" w:sz="12" w:space="0" w:color="auto"/>
            </w:tcBorders>
            <w:vAlign w:val="center"/>
          </w:tcPr>
          <w:p w:rsidR="008B3CFE" w:rsidRDefault="008B3CFE" w:rsidP="00032E74">
            <w:pPr>
              <w:jc w:val="center"/>
            </w:pPr>
            <w:r>
              <w:t>9</w:t>
            </w:r>
          </w:p>
        </w:tc>
      </w:tr>
      <w:tr w:rsidR="008B3CFE" w:rsidTr="008B3CFE">
        <w:trPr>
          <w:cantSplit/>
        </w:trPr>
        <w:tc>
          <w:tcPr>
            <w:tcW w:w="2171" w:type="pct"/>
            <w:tcBorders>
              <w:top w:val="single" w:sz="2" w:space="0" w:color="auto"/>
              <w:left w:val="single" w:sz="12" w:space="0" w:color="auto"/>
              <w:bottom w:val="single" w:sz="12" w:space="0" w:color="auto"/>
              <w:right w:val="single" w:sz="12" w:space="0" w:color="auto"/>
            </w:tcBorders>
            <w:shd w:val="clear" w:color="auto" w:fill="FFFFFF"/>
            <w:vAlign w:val="center"/>
          </w:tcPr>
          <w:p w:rsidR="008B3CFE" w:rsidRDefault="008B3CFE" w:rsidP="00032E74">
            <w:pPr>
              <w:pStyle w:val="Normlnodsazen"/>
              <w:ind w:left="0"/>
            </w:pPr>
            <w:r>
              <w:t>Alternativní metody terapie v ošetřovatelství</w:t>
            </w:r>
          </w:p>
        </w:tc>
        <w:tc>
          <w:tcPr>
            <w:tcW w:w="327" w:type="pct"/>
            <w:tcBorders>
              <w:top w:val="single" w:sz="2" w:space="0" w:color="auto"/>
              <w:left w:val="single" w:sz="12" w:space="0" w:color="auto"/>
              <w:bottom w:val="single" w:sz="12" w:space="0" w:color="auto"/>
              <w:right w:val="single" w:sz="4" w:space="0" w:color="auto"/>
            </w:tcBorders>
            <w:vAlign w:val="center"/>
          </w:tcPr>
          <w:p w:rsidR="008B3CFE" w:rsidRPr="0030403A" w:rsidRDefault="008B3CFE" w:rsidP="00032E74">
            <w:pPr>
              <w:jc w:val="center"/>
              <w:rPr>
                <w:sz w:val="22"/>
                <w:szCs w:val="22"/>
              </w:rPr>
            </w:pPr>
          </w:p>
        </w:tc>
        <w:tc>
          <w:tcPr>
            <w:tcW w:w="326" w:type="pct"/>
            <w:tcBorders>
              <w:top w:val="single" w:sz="2" w:space="0" w:color="auto"/>
              <w:left w:val="single" w:sz="4" w:space="0" w:color="auto"/>
              <w:bottom w:val="single" w:sz="12" w:space="0" w:color="auto"/>
              <w:right w:val="single" w:sz="12" w:space="0" w:color="auto"/>
            </w:tcBorders>
            <w:vAlign w:val="center"/>
          </w:tcPr>
          <w:p w:rsidR="008B3CFE" w:rsidRPr="0030403A" w:rsidRDefault="008B3CFE" w:rsidP="00032E74">
            <w:pPr>
              <w:jc w:val="center"/>
              <w:rPr>
                <w:sz w:val="22"/>
                <w:szCs w:val="22"/>
              </w:rPr>
            </w:pPr>
          </w:p>
        </w:tc>
        <w:tc>
          <w:tcPr>
            <w:tcW w:w="325" w:type="pct"/>
            <w:tcBorders>
              <w:top w:val="single" w:sz="2" w:space="0" w:color="auto"/>
              <w:left w:val="single" w:sz="12" w:space="0" w:color="auto"/>
              <w:bottom w:val="single" w:sz="12" w:space="0" w:color="auto"/>
              <w:right w:val="single" w:sz="4" w:space="0" w:color="auto"/>
            </w:tcBorders>
            <w:vAlign w:val="center"/>
          </w:tcPr>
          <w:p w:rsidR="008B3CFE" w:rsidRPr="0030403A" w:rsidRDefault="008B3CFE" w:rsidP="00032E74">
            <w:pPr>
              <w:jc w:val="center"/>
              <w:rPr>
                <w:sz w:val="22"/>
                <w:szCs w:val="22"/>
              </w:rPr>
            </w:pPr>
          </w:p>
        </w:tc>
        <w:tc>
          <w:tcPr>
            <w:tcW w:w="324" w:type="pct"/>
            <w:tcBorders>
              <w:top w:val="single" w:sz="2" w:space="0" w:color="auto"/>
              <w:left w:val="single" w:sz="4" w:space="0" w:color="auto"/>
              <w:bottom w:val="single" w:sz="12" w:space="0" w:color="auto"/>
              <w:right w:val="single" w:sz="12" w:space="0" w:color="auto"/>
            </w:tcBorders>
            <w:vAlign w:val="center"/>
          </w:tcPr>
          <w:p w:rsidR="008B3CFE" w:rsidRPr="0030403A" w:rsidRDefault="008B3CFE" w:rsidP="00032E74">
            <w:pPr>
              <w:pStyle w:val="Doloka"/>
              <w:spacing w:after="0"/>
              <w:rPr>
                <w:sz w:val="22"/>
                <w:szCs w:val="22"/>
              </w:rPr>
            </w:pPr>
            <w:r>
              <w:rPr>
                <w:sz w:val="22"/>
                <w:szCs w:val="22"/>
              </w:rPr>
              <w:t>9</w:t>
            </w:r>
          </w:p>
        </w:tc>
        <w:tc>
          <w:tcPr>
            <w:tcW w:w="324" w:type="pct"/>
            <w:gridSpan w:val="2"/>
            <w:tcBorders>
              <w:top w:val="single" w:sz="2" w:space="0" w:color="auto"/>
              <w:left w:val="single" w:sz="12" w:space="0" w:color="auto"/>
              <w:bottom w:val="single" w:sz="12" w:space="0" w:color="auto"/>
              <w:right w:val="single" w:sz="4" w:space="0" w:color="auto"/>
            </w:tcBorders>
            <w:vAlign w:val="center"/>
          </w:tcPr>
          <w:p w:rsidR="008B3CFE" w:rsidRPr="0030403A" w:rsidRDefault="008B3CFE" w:rsidP="00032E74">
            <w:pPr>
              <w:jc w:val="center"/>
              <w:rPr>
                <w:sz w:val="22"/>
                <w:szCs w:val="22"/>
              </w:rPr>
            </w:pPr>
          </w:p>
        </w:tc>
        <w:tc>
          <w:tcPr>
            <w:tcW w:w="353" w:type="pct"/>
            <w:gridSpan w:val="2"/>
            <w:tcBorders>
              <w:top w:val="single" w:sz="2" w:space="0" w:color="auto"/>
              <w:left w:val="single" w:sz="4" w:space="0" w:color="auto"/>
              <w:bottom w:val="single" w:sz="12" w:space="0" w:color="auto"/>
              <w:right w:val="single" w:sz="12" w:space="0" w:color="auto"/>
            </w:tcBorders>
            <w:vAlign w:val="center"/>
          </w:tcPr>
          <w:p w:rsidR="008B3CFE" w:rsidRPr="0030403A" w:rsidRDefault="008B3CFE" w:rsidP="00032E74">
            <w:pPr>
              <w:jc w:val="center"/>
              <w:rPr>
                <w:sz w:val="22"/>
                <w:szCs w:val="22"/>
              </w:rPr>
            </w:pPr>
          </w:p>
        </w:tc>
        <w:tc>
          <w:tcPr>
            <w:tcW w:w="395" w:type="pct"/>
            <w:tcBorders>
              <w:top w:val="single" w:sz="2" w:space="0" w:color="auto"/>
              <w:left w:val="single" w:sz="12" w:space="0" w:color="auto"/>
              <w:bottom w:val="single" w:sz="12" w:space="0" w:color="auto"/>
              <w:right w:val="single" w:sz="12" w:space="0" w:color="auto"/>
            </w:tcBorders>
          </w:tcPr>
          <w:p w:rsidR="008B3CFE" w:rsidRDefault="008B3CFE" w:rsidP="00032E74">
            <w:pPr>
              <w:jc w:val="center"/>
            </w:pPr>
          </w:p>
        </w:tc>
        <w:tc>
          <w:tcPr>
            <w:tcW w:w="454" w:type="pct"/>
            <w:tcBorders>
              <w:top w:val="single" w:sz="2" w:space="0" w:color="auto"/>
              <w:left w:val="single" w:sz="12" w:space="0" w:color="auto"/>
              <w:bottom w:val="single" w:sz="12" w:space="0" w:color="auto"/>
              <w:right w:val="single" w:sz="12" w:space="0" w:color="auto"/>
            </w:tcBorders>
            <w:vAlign w:val="center"/>
          </w:tcPr>
          <w:p w:rsidR="008B3CFE" w:rsidRDefault="008B3CFE" w:rsidP="00032E74">
            <w:pPr>
              <w:jc w:val="center"/>
            </w:pPr>
            <w:r>
              <w:t>9</w:t>
            </w:r>
          </w:p>
        </w:tc>
      </w:tr>
      <w:tr w:rsidR="008B3CFE" w:rsidTr="008B3CFE">
        <w:trPr>
          <w:cantSplit/>
        </w:trPr>
        <w:tc>
          <w:tcPr>
            <w:tcW w:w="2171" w:type="pct"/>
            <w:tcBorders>
              <w:top w:val="single" w:sz="12" w:space="0" w:color="auto"/>
              <w:left w:val="single" w:sz="12" w:space="0" w:color="auto"/>
              <w:bottom w:val="single" w:sz="2" w:space="0" w:color="auto"/>
              <w:right w:val="single" w:sz="12" w:space="0" w:color="auto"/>
            </w:tcBorders>
            <w:vAlign w:val="center"/>
          </w:tcPr>
          <w:p w:rsidR="008B3CFE" w:rsidRDefault="008B3CFE" w:rsidP="00032E74">
            <w:pPr>
              <w:pStyle w:val="Normlnodsazen"/>
              <w:ind w:left="0"/>
            </w:pPr>
            <w:r>
              <w:rPr>
                <w:b/>
                <w:bCs/>
              </w:rPr>
              <w:t>Povinně volitelné předměty</w:t>
            </w:r>
            <w:r w:rsidRPr="00BB5624">
              <w:rPr>
                <w:b/>
              </w:rPr>
              <w:t xml:space="preserve"> </w:t>
            </w:r>
            <w:r>
              <w:rPr>
                <w:b/>
              </w:rPr>
              <w:t xml:space="preserve">- </w:t>
            </w:r>
            <w:r w:rsidRPr="00BB5624">
              <w:rPr>
                <w:b/>
              </w:rPr>
              <w:t xml:space="preserve">kategorie </w:t>
            </w:r>
            <w:r>
              <w:rPr>
                <w:b/>
              </w:rPr>
              <w:t>C</w:t>
            </w:r>
          </w:p>
        </w:tc>
        <w:tc>
          <w:tcPr>
            <w:tcW w:w="2829" w:type="pct"/>
            <w:gridSpan w:val="10"/>
            <w:tcBorders>
              <w:top w:val="single" w:sz="12" w:space="0" w:color="auto"/>
              <w:left w:val="single" w:sz="12" w:space="0" w:color="auto"/>
              <w:bottom w:val="single" w:sz="2" w:space="0" w:color="auto"/>
              <w:right w:val="single" w:sz="12" w:space="0" w:color="auto"/>
            </w:tcBorders>
          </w:tcPr>
          <w:p w:rsidR="008B3CFE" w:rsidRPr="0030403A" w:rsidRDefault="008B3CFE" w:rsidP="00032E74">
            <w:pPr>
              <w:jc w:val="center"/>
              <w:rPr>
                <w:sz w:val="22"/>
                <w:szCs w:val="22"/>
              </w:rPr>
            </w:pPr>
          </w:p>
        </w:tc>
      </w:tr>
      <w:tr w:rsidR="008B3CFE" w:rsidTr="008B3CFE">
        <w:trPr>
          <w:cantSplit/>
        </w:trPr>
        <w:tc>
          <w:tcPr>
            <w:tcW w:w="2171" w:type="pct"/>
            <w:tcBorders>
              <w:top w:val="single" w:sz="2" w:space="0" w:color="auto"/>
              <w:left w:val="single" w:sz="12" w:space="0" w:color="auto"/>
              <w:bottom w:val="single" w:sz="12" w:space="0" w:color="auto"/>
              <w:right w:val="single" w:sz="12" w:space="0" w:color="auto"/>
            </w:tcBorders>
            <w:shd w:val="clear" w:color="auto" w:fill="FFFFFF"/>
            <w:vAlign w:val="center"/>
          </w:tcPr>
          <w:p w:rsidR="008B3CFE" w:rsidRDefault="008B3CFE" w:rsidP="00032E74">
            <w:pPr>
              <w:pStyle w:val="Normlnodsazen"/>
              <w:ind w:left="0"/>
            </w:pPr>
            <w:r>
              <w:t>Absolventský seminář II</w:t>
            </w:r>
          </w:p>
        </w:tc>
        <w:tc>
          <w:tcPr>
            <w:tcW w:w="327" w:type="pct"/>
            <w:tcBorders>
              <w:top w:val="single" w:sz="2" w:space="0" w:color="auto"/>
              <w:left w:val="single" w:sz="12" w:space="0" w:color="auto"/>
              <w:bottom w:val="single" w:sz="12" w:space="0" w:color="auto"/>
              <w:right w:val="single" w:sz="4" w:space="0" w:color="auto"/>
            </w:tcBorders>
            <w:vAlign w:val="center"/>
          </w:tcPr>
          <w:p w:rsidR="008B3CFE" w:rsidRPr="0030403A" w:rsidRDefault="008B3CFE" w:rsidP="00032E74">
            <w:pPr>
              <w:jc w:val="center"/>
              <w:rPr>
                <w:sz w:val="22"/>
                <w:szCs w:val="22"/>
              </w:rPr>
            </w:pPr>
          </w:p>
        </w:tc>
        <w:tc>
          <w:tcPr>
            <w:tcW w:w="326" w:type="pct"/>
            <w:tcBorders>
              <w:top w:val="single" w:sz="2" w:space="0" w:color="auto"/>
              <w:left w:val="single" w:sz="4" w:space="0" w:color="auto"/>
              <w:bottom w:val="single" w:sz="12" w:space="0" w:color="auto"/>
              <w:right w:val="single" w:sz="12" w:space="0" w:color="auto"/>
            </w:tcBorders>
            <w:vAlign w:val="center"/>
          </w:tcPr>
          <w:p w:rsidR="008B3CFE" w:rsidRPr="0030403A" w:rsidRDefault="008B3CFE" w:rsidP="00032E74">
            <w:pPr>
              <w:jc w:val="center"/>
              <w:rPr>
                <w:sz w:val="22"/>
                <w:szCs w:val="22"/>
              </w:rPr>
            </w:pPr>
          </w:p>
        </w:tc>
        <w:tc>
          <w:tcPr>
            <w:tcW w:w="325" w:type="pct"/>
            <w:tcBorders>
              <w:top w:val="single" w:sz="2" w:space="0" w:color="auto"/>
              <w:left w:val="single" w:sz="12" w:space="0" w:color="auto"/>
              <w:bottom w:val="single" w:sz="12" w:space="0" w:color="auto"/>
              <w:right w:val="single" w:sz="4" w:space="0" w:color="auto"/>
            </w:tcBorders>
            <w:vAlign w:val="center"/>
          </w:tcPr>
          <w:p w:rsidR="008B3CFE" w:rsidRPr="0030403A" w:rsidRDefault="008B3CFE" w:rsidP="00032E74">
            <w:pPr>
              <w:jc w:val="center"/>
              <w:rPr>
                <w:sz w:val="22"/>
                <w:szCs w:val="22"/>
              </w:rPr>
            </w:pPr>
          </w:p>
        </w:tc>
        <w:tc>
          <w:tcPr>
            <w:tcW w:w="324" w:type="pct"/>
            <w:tcBorders>
              <w:top w:val="single" w:sz="2" w:space="0" w:color="auto"/>
              <w:left w:val="single" w:sz="4" w:space="0" w:color="auto"/>
              <w:bottom w:val="single" w:sz="12" w:space="0" w:color="auto"/>
              <w:right w:val="single" w:sz="12" w:space="0" w:color="auto"/>
            </w:tcBorders>
            <w:vAlign w:val="center"/>
          </w:tcPr>
          <w:p w:rsidR="008B3CFE" w:rsidRPr="0030403A" w:rsidRDefault="008B3CFE" w:rsidP="00032E74">
            <w:pPr>
              <w:pStyle w:val="Doloka"/>
              <w:spacing w:after="0"/>
              <w:rPr>
                <w:sz w:val="22"/>
                <w:szCs w:val="22"/>
              </w:rPr>
            </w:pPr>
          </w:p>
        </w:tc>
        <w:tc>
          <w:tcPr>
            <w:tcW w:w="324" w:type="pct"/>
            <w:gridSpan w:val="2"/>
            <w:tcBorders>
              <w:top w:val="single" w:sz="2" w:space="0" w:color="auto"/>
              <w:left w:val="single" w:sz="12" w:space="0" w:color="auto"/>
              <w:bottom w:val="single" w:sz="12" w:space="0" w:color="auto"/>
              <w:right w:val="single" w:sz="4" w:space="0" w:color="auto"/>
            </w:tcBorders>
            <w:vAlign w:val="center"/>
          </w:tcPr>
          <w:p w:rsidR="008B3CFE" w:rsidRPr="0030403A" w:rsidRDefault="008B3CFE" w:rsidP="00032E74">
            <w:pPr>
              <w:jc w:val="center"/>
              <w:rPr>
                <w:sz w:val="22"/>
                <w:szCs w:val="22"/>
              </w:rPr>
            </w:pPr>
          </w:p>
        </w:tc>
        <w:tc>
          <w:tcPr>
            <w:tcW w:w="353" w:type="pct"/>
            <w:gridSpan w:val="2"/>
            <w:tcBorders>
              <w:top w:val="single" w:sz="2" w:space="0" w:color="auto"/>
              <w:left w:val="single" w:sz="4" w:space="0" w:color="auto"/>
              <w:bottom w:val="single" w:sz="12" w:space="0" w:color="auto"/>
              <w:right w:val="single" w:sz="12" w:space="0" w:color="auto"/>
            </w:tcBorders>
            <w:vAlign w:val="center"/>
          </w:tcPr>
          <w:p w:rsidR="008B3CFE" w:rsidRPr="0030403A" w:rsidRDefault="008B3CFE" w:rsidP="00032E74">
            <w:pPr>
              <w:jc w:val="center"/>
              <w:rPr>
                <w:sz w:val="22"/>
                <w:szCs w:val="22"/>
              </w:rPr>
            </w:pPr>
            <w:r>
              <w:rPr>
                <w:sz w:val="22"/>
                <w:szCs w:val="22"/>
              </w:rPr>
              <w:t>6</w:t>
            </w:r>
          </w:p>
        </w:tc>
        <w:tc>
          <w:tcPr>
            <w:tcW w:w="395" w:type="pct"/>
            <w:tcBorders>
              <w:top w:val="single" w:sz="2" w:space="0" w:color="auto"/>
              <w:left w:val="single" w:sz="12" w:space="0" w:color="auto"/>
              <w:bottom w:val="single" w:sz="12" w:space="0" w:color="auto"/>
              <w:right w:val="single" w:sz="12" w:space="0" w:color="auto"/>
            </w:tcBorders>
          </w:tcPr>
          <w:p w:rsidR="008B3CFE" w:rsidRDefault="008B3CFE" w:rsidP="00032E74">
            <w:pPr>
              <w:jc w:val="center"/>
            </w:pPr>
          </w:p>
        </w:tc>
        <w:tc>
          <w:tcPr>
            <w:tcW w:w="454" w:type="pct"/>
            <w:tcBorders>
              <w:top w:val="single" w:sz="2" w:space="0" w:color="auto"/>
              <w:left w:val="single" w:sz="12" w:space="0" w:color="auto"/>
              <w:bottom w:val="single" w:sz="12" w:space="0" w:color="auto"/>
              <w:right w:val="single" w:sz="12" w:space="0" w:color="auto"/>
            </w:tcBorders>
            <w:vAlign w:val="center"/>
          </w:tcPr>
          <w:p w:rsidR="008B3CFE" w:rsidRDefault="008B3CFE" w:rsidP="00032E74">
            <w:pPr>
              <w:jc w:val="center"/>
            </w:pPr>
            <w:r>
              <w:t>6</w:t>
            </w:r>
          </w:p>
        </w:tc>
      </w:tr>
    </w:tbl>
    <w:p w:rsidR="00E27C27" w:rsidRDefault="00E27C27" w:rsidP="00E27C27"/>
    <w:p w:rsidR="00E27C27" w:rsidRDefault="00E27C27" w:rsidP="00CF6E69">
      <w:pPr>
        <w:rPr>
          <w:b/>
          <w:sz w:val="24"/>
          <w:szCs w:val="24"/>
        </w:rPr>
      </w:pPr>
    </w:p>
    <w:p w:rsidR="00E27C27" w:rsidRDefault="00E27C27" w:rsidP="00CF6E69">
      <w:pPr>
        <w:rPr>
          <w:b/>
          <w:sz w:val="24"/>
          <w:szCs w:val="24"/>
        </w:rPr>
      </w:pPr>
    </w:p>
    <w:p w:rsidR="00EC1FEE" w:rsidRDefault="00EC1FEE" w:rsidP="00F205A6">
      <w:pPr>
        <w:jc w:val="center"/>
        <w:rPr>
          <w:b/>
          <w:sz w:val="32"/>
          <w:szCs w:val="32"/>
        </w:rPr>
      </w:pPr>
    </w:p>
    <w:p w:rsidR="00EC1FEE" w:rsidRDefault="00EC1FEE" w:rsidP="00F205A6">
      <w:pPr>
        <w:jc w:val="center"/>
        <w:rPr>
          <w:b/>
          <w:sz w:val="32"/>
          <w:szCs w:val="32"/>
        </w:rPr>
      </w:pPr>
    </w:p>
    <w:p w:rsidR="00EC1FEE" w:rsidRDefault="00EC1FEE" w:rsidP="00F205A6">
      <w:pPr>
        <w:jc w:val="center"/>
        <w:rPr>
          <w:b/>
          <w:sz w:val="32"/>
          <w:szCs w:val="32"/>
        </w:rPr>
      </w:pPr>
    </w:p>
    <w:p w:rsidR="00EC1FEE" w:rsidRDefault="00EC1FEE" w:rsidP="00F205A6">
      <w:pPr>
        <w:jc w:val="center"/>
        <w:rPr>
          <w:b/>
          <w:sz w:val="32"/>
          <w:szCs w:val="32"/>
        </w:rPr>
      </w:pPr>
    </w:p>
    <w:p w:rsidR="00EC1FEE" w:rsidRDefault="00EC1FEE" w:rsidP="00F205A6">
      <w:pPr>
        <w:jc w:val="center"/>
        <w:rPr>
          <w:b/>
          <w:sz w:val="32"/>
          <w:szCs w:val="32"/>
        </w:rPr>
      </w:pPr>
    </w:p>
    <w:p w:rsidR="00EC1FEE" w:rsidRDefault="00EC1FEE" w:rsidP="00F205A6">
      <w:pPr>
        <w:jc w:val="center"/>
        <w:rPr>
          <w:b/>
          <w:sz w:val="32"/>
          <w:szCs w:val="32"/>
        </w:rPr>
      </w:pPr>
    </w:p>
    <w:p w:rsidR="00EC1FEE" w:rsidRDefault="00EC1FEE" w:rsidP="00F205A6">
      <w:pPr>
        <w:jc w:val="center"/>
        <w:rPr>
          <w:b/>
          <w:sz w:val="32"/>
          <w:szCs w:val="32"/>
        </w:rPr>
      </w:pPr>
    </w:p>
    <w:p w:rsidR="00EC1FEE" w:rsidRDefault="00EC1FEE" w:rsidP="00F205A6">
      <w:pPr>
        <w:jc w:val="center"/>
        <w:rPr>
          <w:b/>
          <w:sz w:val="32"/>
          <w:szCs w:val="32"/>
        </w:rPr>
      </w:pPr>
    </w:p>
    <w:p w:rsidR="00EC1FEE" w:rsidRDefault="00EC1FEE" w:rsidP="00F205A6">
      <w:pPr>
        <w:jc w:val="center"/>
        <w:rPr>
          <w:b/>
          <w:sz w:val="32"/>
          <w:szCs w:val="32"/>
        </w:rPr>
      </w:pPr>
    </w:p>
    <w:p w:rsidR="00EC1FEE" w:rsidRDefault="00EC1FEE" w:rsidP="00F205A6">
      <w:pPr>
        <w:jc w:val="center"/>
        <w:rPr>
          <w:b/>
          <w:sz w:val="32"/>
          <w:szCs w:val="32"/>
        </w:rPr>
      </w:pPr>
    </w:p>
    <w:p w:rsidR="00EC1FEE" w:rsidRDefault="00EC1FEE" w:rsidP="00F205A6">
      <w:pPr>
        <w:jc w:val="center"/>
        <w:rPr>
          <w:b/>
          <w:sz w:val="32"/>
          <w:szCs w:val="32"/>
        </w:rPr>
      </w:pPr>
    </w:p>
    <w:p w:rsidR="00EC1FEE" w:rsidRDefault="00EC1FEE" w:rsidP="00F205A6">
      <w:pPr>
        <w:jc w:val="center"/>
        <w:rPr>
          <w:b/>
          <w:sz w:val="32"/>
          <w:szCs w:val="32"/>
        </w:rPr>
      </w:pPr>
    </w:p>
    <w:p w:rsidR="00EC1FEE" w:rsidRDefault="00EC1FEE" w:rsidP="00F205A6">
      <w:pPr>
        <w:jc w:val="center"/>
        <w:rPr>
          <w:b/>
          <w:sz w:val="32"/>
          <w:szCs w:val="32"/>
        </w:rPr>
      </w:pPr>
    </w:p>
    <w:p w:rsidR="00EC1FEE" w:rsidRDefault="00EC1FEE" w:rsidP="00F205A6">
      <w:pPr>
        <w:jc w:val="center"/>
        <w:rPr>
          <w:b/>
          <w:sz w:val="32"/>
          <w:szCs w:val="32"/>
        </w:rPr>
      </w:pPr>
    </w:p>
    <w:p w:rsidR="00EC1FEE" w:rsidRDefault="00EC1FEE" w:rsidP="00F205A6">
      <w:pPr>
        <w:jc w:val="center"/>
        <w:rPr>
          <w:b/>
          <w:sz w:val="32"/>
          <w:szCs w:val="32"/>
        </w:rPr>
      </w:pPr>
    </w:p>
    <w:p w:rsidR="00EC1FEE" w:rsidRDefault="00EC1FEE" w:rsidP="00F205A6">
      <w:pPr>
        <w:jc w:val="center"/>
        <w:rPr>
          <w:b/>
          <w:sz w:val="32"/>
          <w:szCs w:val="32"/>
        </w:rPr>
      </w:pPr>
    </w:p>
    <w:p w:rsidR="00EC1FEE" w:rsidRDefault="00EC1FEE" w:rsidP="00F205A6">
      <w:pPr>
        <w:jc w:val="center"/>
        <w:rPr>
          <w:b/>
          <w:sz w:val="32"/>
          <w:szCs w:val="32"/>
        </w:rPr>
      </w:pPr>
    </w:p>
    <w:p w:rsidR="00EC1FEE" w:rsidRDefault="00EC1FEE" w:rsidP="00F205A6">
      <w:pPr>
        <w:jc w:val="center"/>
        <w:rPr>
          <w:b/>
          <w:sz w:val="32"/>
          <w:szCs w:val="32"/>
        </w:rPr>
      </w:pPr>
    </w:p>
    <w:p w:rsidR="00113BF0" w:rsidRDefault="00113BF0" w:rsidP="00F205A6">
      <w:pPr>
        <w:jc w:val="center"/>
        <w:rPr>
          <w:b/>
          <w:sz w:val="32"/>
          <w:szCs w:val="32"/>
        </w:rPr>
      </w:pPr>
    </w:p>
    <w:p w:rsidR="00113BF0" w:rsidRDefault="00113BF0" w:rsidP="00F205A6">
      <w:pPr>
        <w:jc w:val="center"/>
        <w:rPr>
          <w:b/>
          <w:sz w:val="32"/>
          <w:szCs w:val="32"/>
        </w:rPr>
      </w:pPr>
    </w:p>
    <w:p w:rsidR="00EC1FEE" w:rsidRDefault="00EC1FEE" w:rsidP="00F205A6">
      <w:pPr>
        <w:jc w:val="center"/>
        <w:rPr>
          <w:b/>
          <w:sz w:val="32"/>
          <w:szCs w:val="32"/>
        </w:rPr>
      </w:pPr>
    </w:p>
    <w:p w:rsidR="00EC1FEE" w:rsidRDefault="00EC1FEE" w:rsidP="00F205A6">
      <w:pPr>
        <w:jc w:val="center"/>
        <w:rPr>
          <w:b/>
          <w:sz w:val="32"/>
          <w:szCs w:val="32"/>
        </w:rPr>
      </w:pPr>
    </w:p>
    <w:p w:rsidR="00F205A6" w:rsidRPr="00C90551" w:rsidRDefault="00F205A6" w:rsidP="00F205A6">
      <w:pPr>
        <w:jc w:val="center"/>
        <w:rPr>
          <w:b/>
          <w:sz w:val="32"/>
          <w:szCs w:val="32"/>
        </w:rPr>
      </w:pPr>
      <w:r w:rsidRPr="00C90551">
        <w:rPr>
          <w:b/>
          <w:sz w:val="32"/>
          <w:szCs w:val="32"/>
        </w:rPr>
        <w:t>Přehled jednotlivých modulů a kreditů</w:t>
      </w:r>
    </w:p>
    <w:p w:rsidR="00F205A6" w:rsidRDefault="00F205A6" w:rsidP="00F205A6">
      <w:pPr>
        <w:pStyle w:val="Zpat"/>
        <w:tabs>
          <w:tab w:val="left" w:pos="708"/>
        </w:tabs>
        <w:rPr>
          <w:color w:val="FF0000"/>
        </w:rPr>
      </w:pPr>
    </w:p>
    <w:tbl>
      <w:tblPr>
        <w:tblW w:w="5033"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75"/>
        <w:gridCol w:w="13"/>
        <w:gridCol w:w="673"/>
        <w:gridCol w:w="6"/>
        <w:gridCol w:w="19"/>
        <w:gridCol w:w="666"/>
        <w:gridCol w:w="17"/>
        <w:gridCol w:w="23"/>
        <w:gridCol w:w="651"/>
        <w:gridCol w:w="11"/>
        <w:gridCol w:w="26"/>
        <w:gridCol w:w="649"/>
        <w:gridCol w:w="9"/>
        <w:gridCol w:w="49"/>
        <w:gridCol w:w="788"/>
        <w:gridCol w:w="688"/>
        <w:gridCol w:w="19"/>
        <w:gridCol w:w="38"/>
        <w:gridCol w:w="767"/>
        <w:gridCol w:w="26"/>
        <w:gridCol w:w="1063"/>
      </w:tblGrid>
      <w:tr w:rsidR="00F205A6" w:rsidTr="00D5736E">
        <w:trPr>
          <w:cantSplit/>
          <w:trHeight w:val="283"/>
        </w:trPr>
        <w:tc>
          <w:tcPr>
            <w:tcW w:w="2102" w:type="pct"/>
            <w:gridSpan w:val="2"/>
            <w:vMerge w:val="restart"/>
            <w:tcBorders>
              <w:top w:val="single" w:sz="12" w:space="0" w:color="auto"/>
              <w:left w:val="single" w:sz="12" w:space="0" w:color="auto"/>
              <w:bottom w:val="single" w:sz="12" w:space="0" w:color="auto"/>
              <w:right w:val="single" w:sz="12" w:space="0" w:color="auto"/>
            </w:tcBorders>
            <w:vAlign w:val="center"/>
          </w:tcPr>
          <w:p w:rsidR="00F205A6" w:rsidRPr="00F9368A" w:rsidRDefault="00F205A6" w:rsidP="00CD7CD1">
            <w:pPr>
              <w:pStyle w:val="Nadpis5"/>
              <w:rPr>
                <w:i w:val="0"/>
                <w:sz w:val="24"/>
                <w:szCs w:val="24"/>
              </w:rPr>
            </w:pPr>
            <w:r w:rsidRPr="00F9368A">
              <w:rPr>
                <w:i w:val="0"/>
                <w:sz w:val="24"/>
                <w:szCs w:val="24"/>
              </w:rPr>
              <w:t>Název předmětu</w:t>
            </w:r>
          </w:p>
        </w:tc>
        <w:tc>
          <w:tcPr>
            <w:tcW w:w="658" w:type="pct"/>
            <w:gridSpan w:val="6"/>
            <w:tcBorders>
              <w:top w:val="single" w:sz="12" w:space="0" w:color="auto"/>
              <w:left w:val="single" w:sz="12" w:space="0" w:color="auto"/>
              <w:bottom w:val="single" w:sz="12" w:space="0" w:color="auto"/>
              <w:right w:val="single" w:sz="12" w:space="0" w:color="auto"/>
            </w:tcBorders>
            <w:vAlign w:val="center"/>
          </w:tcPr>
          <w:p w:rsidR="00F205A6" w:rsidRPr="00AF32DD" w:rsidRDefault="00F205A6" w:rsidP="00CD7CD1">
            <w:pPr>
              <w:pStyle w:val="Nadpis6"/>
              <w:jc w:val="center"/>
              <w:rPr>
                <w:rFonts w:ascii="Times New Roman" w:hAnsi="Times New Roman"/>
                <w:b/>
                <w:i w:val="0"/>
                <w:color w:val="auto"/>
              </w:rPr>
            </w:pPr>
            <w:r w:rsidRPr="00AF32DD">
              <w:rPr>
                <w:rFonts w:ascii="Times New Roman" w:hAnsi="Times New Roman"/>
                <w:b/>
                <w:i w:val="0"/>
                <w:color w:val="auto"/>
              </w:rPr>
              <w:t>1. ročník</w:t>
            </w:r>
          </w:p>
        </w:tc>
        <w:tc>
          <w:tcPr>
            <w:tcW w:w="653" w:type="pct"/>
            <w:gridSpan w:val="6"/>
            <w:tcBorders>
              <w:top w:val="single" w:sz="12" w:space="0" w:color="auto"/>
              <w:left w:val="single" w:sz="12" w:space="0" w:color="auto"/>
              <w:bottom w:val="single" w:sz="12" w:space="0" w:color="auto"/>
              <w:right w:val="single" w:sz="12" w:space="0" w:color="auto"/>
            </w:tcBorders>
            <w:vAlign w:val="center"/>
          </w:tcPr>
          <w:p w:rsidR="00F205A6" w:rsidRPr="00AF32DD" w:rsidRDefault="00F205A6" w:rsidP="00CD7CD1">
            <w:pPr>
              <w:pStyle w:val="Nadpis6"/>
              <w:jc w:val="center"/>
              <w:rPr>
                <w:rFonts w:ascii="Times New Roman" w:hAnsi="Times New Roman"/>
                <w:b/>
                <w:i w:val="0"/>
                <w:color w:val="auto"/>
              </w:rPr>
            </w:pPr>
            <w:r w:rsidRPr="00AF32DD">
              <w:rPr>
                <w:rFonts w:ascii="Times New Roman" w:hAnsi="Times New Roman"/>
                <w:b/>
                <w:i w:val="0"/>
                <w:color w:val="auto"/>
              </w:rPr>
              <w:t>2. ročník</w:t>
            </w:r>
          </w:p>
        </w:tc>
        <w:tc>
          <w:tcPr>
            <w:tcW w:w="718" w:type="pct"/>
            <w:gridSpan w:val="4"/>
            <w:tcBorders>
              <w:top w:val="single" w:sz="12" w:space="0" w:color="auto"/>
              <w:left w:val="single" w:sz="12" w:space="0" w:color="auto"/>
              <w:bottom w:val="single" w:sz="12" w:space="0" w:color="auto"/>
              <w:right w:val="single" w:sz="12" w:space="0" w:color="auto"/>
            </w:tcBorders>
            <w:vAlign w:val="center"/>
          </w:tcPr>
          <w:p w:rsidR="00F205A6" w:rsidRPr="00AF32DD" w:rsidRDefault="00F205A6" w:rsidP="00AF32DD">
            <w:pPr>
              <w:pStyle w:val="Nadpis6"/>
              <w:jc w:val="center"/>
              <w:rPr>
                <w:rFonts w:ascii="Times New Roman" w:hAnsi="Times New Roman"/>
                <w:b/>
                <w:i w:val="0"/>
                <w:color w:val="auto"/>
              </w:rPr>
            </w:pPr>
            <w:r w:rsidRPr="00AF32DD">
              <w:rPr>
                <w:rFonts w:ascii="Times New Roman" w:hAnsi="Times New Roman"/>
                <w:b/>
                <w:i w:val="0"/>
                <w:color w:val="auto"/>
              </w:rPr>
              <w:t>3. ročník</w:t>
            </w:r>
          </w:p>
        </w:tc>
        <w:tc>
          <w:tcPr>
            <w:tcW w:w="371" w:type="pct"/>
            <w:gridSpan w:val="2"/>
            <w:tcBorders>
              <w:top w:val="single" w:sz="12" w:space="0" w:color="auto"/>
              <w:left w:val="single" w:sz="12" w:space="0" w:color="auto"/>
              <w:bottom w:val="single" w:sz="12" w:space="0" w:color="auto"/>
              <w:right w:val="single" w:sz="12" w:space="0" w:color="auto"/>
            </w:tcBorders>
            <w:vAlign w:val="bottom"/>
          </w:tcPr>
          <w:p w:rsidR="00F205A6" w:rsidRPr="00AF32DD" w:rsidRDefault="00F205A6" w:rsidP="00AF32DD">
            <w:pPr>
              <w:pStyle w:val="Nadpis6"/>
              <w:spacing w:before="0"/>
              <w:ind w:right="-57"/>
              <w:jc w:val="center"/>
              <w:rPr>
                <w:rFonts w:ascii="Times New Roman" w:hAnsi="Times New Roman"/>
                <w:b/>
                <w:i w:val="0"/>
                <w:color w:val="auto"/>
                <w:sz w:val="18"/>
                <w:szCs w:val="18"/>
              </w:rPr>
            </w:pPr>
            <w:r w:rsidRPr="00AF32DD">
              <w:rPr>
                <w:rFonts w:ascii="Times New Roman" w:hAnsi="Times New Roman"/>
                <w:b/>
                <w:i w:val="0"/>
                <w:color w:val="auto"/>
                <w:sz w:val="18"/>
                <w:szCs w:val="18"/>
              </w:rPr>
              <w:t>4.</w:t>
            </w:r>
            <w:r w:rsidR="00AF32DD" w:rsidRPr="00AF32DD">
              <w:rPr>
                <w:rFonts w:ascii="Times New Roman" w:hAnsi="Times New Roman"/>
                <w:b/>
                <w:i w:val="0"/>
                <w:color w:val="auto"/>
                <w:sz w:val="18"/>
                <w:szCs w:val="18"/>
              </w:rPr>
              <w:t xml:space="preserve"> ročník</w:t>
            </w:r>
          </w:p>
        </w:tc>
        <w:tc>
          <w:tcPr>
            <w:tcW w:w="498" w:type="pct"/>
            <w:vMerge w:val="restart"/>
            <w:tcBorders>
              <w:top w:val="single" w:sz="12" w:space="0" w:color="auto"/>
              <w:left w:val="single" w:sz="12" w:space="0" w:color="auto"/>
              <w:bottom w:val="single" w:sz="12" w:space="0" w:color="auto"/>
              <w:right w:val="single" w:sz="12" w:space="0" w:color="auto"/>
            </w:tcBorders>
            <w:vAlign w:val="center"/>
          </w:tcPr>
          <w:p w:rsidR="00F205A6" w:rsidRPr="00AF32DD" w:rsidRDefault="00F205A6" w:rsidP="00AF32DD">
            <w:pPr>
              <w:pStyle w:val="Nadpis6"/>
              <w:jc w:val="center"/>
              <w:rPr>
                <w:rFonts w:ascii="Times New Roman" w:hAnsi="Times New Roman"/>
                <w:b/>
                <w:i w:val="0"/>
              </w:rPr>
            </w:pPr>
            <w:r w:rsidRPr="00AF32DD">
              <w:rPr>
                <w:rFonts w:ascii="Times New Roman" w:hAnsi="Times New Roman"/>
                <w:b/>
                <w:i w:val="0"/>
                <w:color w:val="auto"/>
              </w:rPr>
              <w:t>Celkem</w:t>
            </w:r>
          </w:p>
          <w:p w:rsidR="00F205A6" w:rsidRPr="00F4209A" w:rsidRDefault="00F205A6" w:rsidP="00CD7CD1">
            <w:pPr>
              <w:pStyle w:val="Textpoznpodarou"/>
              <w:jc w:val="center"/>
              <w:rPr>
                <w:b/>
              </w:rPr>
            </w:pPr>
            <w:r w:rsidRPr="00F4209A">
              <w:rPr>
                <w:b/>
              </w:rPr>
              <w:t>počet kreditů</w:t>
            </w:r>
          </w:p>
        </w:tc>
      </w:tr>
      <w:tr w:rsidR="00F205A6" w:rsidTr="00D5736E">
        <w:trPr>
          <w:cantSplit/>
          <w:trHeight w:val="283"/>
        </w:trPr>
        <w:tc>
          <w:tcPr>
            <w:tcW w:w="2102" w:type="pct"/>
            <w:gridSpan w:val="2"/>
            <w:vMerge/>
            <w:tcBorders>
              <w:top w:val="single" w:sz="12" w:space="0" w:color="auto"/>
              <w:left w:val="single" w:sz="12" w:space="0" w:color="auto"/>
              <w:bottom w:val="single" w:sz="12" w:space="0" w:color="auto"/>
              <w:right w:val="single" w:sz="12" w:space="0" w:color="auto"/>
            </w:tcBorders>
            <w:vAlign w:val="center"/>
          </w:tcPr>
          <w:p w:rsidR="00F205A6" w:rsidRPr="00F9368A" w:rsidRDefault="00F205A6" w:rsidP="00CD7CD1">
            <w:pPr>
              <w:rPr>
                <w:b/>
                <w:bCs/>
                <w:iCs/>
              </w:rPr>
            </w:pPr>
          </w:p>
        </w:tc>
        <w:tc>
          <w:tcPr>
            <w:tcW w:w="327" w:type="pct"/>
            <w:gridSpan w:val="3"/>
            <w:tcBorders>
              <w:top w:val="single" w:sz="12" w:space="0" w:color="auto"/>
              <w:left w:val="single" w:sz="12" w:space="0" w:color="auto"/>
              <w:bottom w:val="single" w:sz="12" w:space="0" w:color="auto"/>
              <w:right w:val="single" w:sz="4" w:space="0" w:color="auto"/>
            </w:tcBorders>
            <w:vAlign w:val="center"/>
          </w:tcPr>
          <w:p w:rsidR="00F205A6" w:rsidRPr="00AF32DD" w:rsidRDefault="00F205A6" w:rsidP="00CD7CD1">
            <w:pPr>
              <w:pStyle w:val="Nadpis6"/>
              <w:spacing w:before="0"/>
              <w:ind w:right="-57"/>
              <w:jc w:val="center"/>
              <w:rPr>
                <w:rFonts w:ascii="Times New Roman" w:hAnsi="Times New Roman"/>
                <w:i w:val="0"/>
                <w:color w:val="auto"/>
              </w:rPr>
            </w:pPr>
            <w:r w:rsidRPr="00AF32DD">
              <w:rPr>
                <w:rFonts w:ascii="Times New Roman" w:hAnsi="Times New Roman"/>
                <w:i w:val="0"/>
                <w:color w:val="auto"/>
              </w:rPr>
              <w:t>zimní</w:t>
            </w:r>
          </w:p>
        </w:tc>
        <w:tc>
          <w:tcPr>
            <w:tcW w:w="331" w:type="pct"/>
            <w:gridSpan w:val="3"/>
            <w:tcBorders>
              <w:top w:val="single" w:sz="12" w:space="0" w:color="auto"/>
              <w:left w:val="single" w:sz="4" w:space="0" w:color="auto"/>
              <w:bottom w:val="single" w:sz="12" w:space="0" w:color="auto"/>
              <w:right w:val="single" w:sz="12" w:space="0" w:color="auto"/>
            </w:tcBorders>
            <w:vAlign w:val="center"/>
          </w:tcPr>
          <w:p w:rsidR="00F205A6" w:rsidRPr="00AF32DD" w:rsidRDefault="00F205A6" w:rsidP="00CD7CD1">
            <w:pPr>
              <w:pStyle w:val="Nadpis6"/>
              <w:spacing w:before="0"/>
              <w:jc w:val="center"/>
              <w:rPr>
                <w:rFonts w:ascii="Times New Roman" w:hAnsi="Times New Roman"/>
                <w:i w:val="0"/>
                <w:color w:val="auto"/>
              </w:rPr>
            </w:pPr>
            <w:r w:rsidRPr="00AF32DD">
              <w:rPr>
                <w:rFonts w:ascii="Times New Roman" w:hAnsi="Times New Roman"/>
                <w:i w:val="0"/>
                <w:color w:val="auto"/>
              </w:rPr>
              <w:t>letní</w:t>
            </w:r>
          </w:p>
        </w:tc>
        <w:tc>
          <w:tcPr>
            <w:tcW w:w="322" w:type="pct"/>
            <w:gridSpan w:val="3"/>
            <w:tcBorders>
              <w:top w:val="single" w:sz="12" w:space="0" w:color="auto"/>
              <w:left w:val="single" w:sz="12" w:space="0" w:color="auto"/>
              <w:bottom w:val="single" w:sz="12" w:space="0" w:color="auto"/>
              <w:right w:val="single" w:sz="4" w:space="0" w:color="auto"/>
            </w:tcBorders>
            <w:vAlign w:val="center"/>
          </w:tcPr>
          <w:p w:rsidR="00F205A6" w:rsidRPr="00AF32DD" w:rsidRDefault="00F205A6" w:rsidP="00CD7CD1">
            <w:pPr>
              <w:pStyle w:val="Nadpis6"/>
              <w:spacing w:before="0"/>
              <w:ind w:right="-57"/>
              <w:jc w:val="center"/>
              <w:rPr>
                <w:rFonts w:ascii="Times New Roman" w:hAnsi="Times New Roman"/>
                <w:i w:val="0"/>
                <w:color w:val="auto"/>
              </w:rPr>
            </w:pPr>
            <w:r w:rsidRPr="00AF32DD">
              <w:rPr>
                <w:rFonts w:ascii="Times New Roman" w:hAnsi="Times New Roman"/>
                <w:i w:val="0"/>
                <w:color w:val="auto"/>
              </w:rPr>
              <w:t>zimní</w:t>
            </w:r>
          </w:p>
        </w:tc>
        <w:tc>
          <w:tcPr>
            <w:tcW w:w="331" w:type="pct"/>
            <w:gridSpan w:val="3"/>
            <w:tcBorders>
              <w:top w:val="single" w:sz="12" w:space="0" w:color="auto"/>
              <w:left w:val="single" w:sz="4" w:space="0" w:color="auto"/>
              <w:bottom w:val="single" w:sz="12" w:space="0" w:color="auto"/>
              <w:right w:val="single" w:sz="12" w:space="0" w:color="auto"/>
            </w:tcBorders>
            <w:vAlign w:val="center"/>
          </w:tcPr>
          <w:p w:rsidR="00F205A6" w:rsidRPr="00AF32DD" w:rsidRDefault="00F205A6" w:rsidP="00CD7CD1">
            <w:pPr>
              <w:jc w:val="center"/>
            </w:pPr>
            <w:r w:rsidRPr="00AF32DD">
              <w:t>letní</w:t>
            </w:r>
          </w:p>
        </w:tc>
        <w:tc>
          <w:tcPr>
            <w:tcW w:w="369" w:type="pct"/>
            <w:tcBorders>
              <w:top w:val="single" w:sz="12" w:space="0" w:color="auto"/>
              <w:left w:val="single" w:sz="12" w:space="0" w:color="auto"/>
              <w:bottom w:val="single" w:sz="12" w:space="0" w:color="auto"/>
              <w:right w:val="single" w:sz="4" w:space="0" w:color="auto"/>
            </w:tcBorders>
            <w:vAlign w:val="center"/>
          </w:tcPr>
          <w:p w:rsidR="00F205A6" w:rsidRPr="00AF32DD" w:rsidRDefault="00F205A6" w:rsidP="00CD7CD1">
            <w:pPr>
              <w:pStyle w:val="Nadpis6"/>
              <w:spacing w:before="0"/>
              <w:jc w:val="center"/>
              <w:rPr>
                <w:rFonts w:ascii="Times New Roman" w:hAnsi="Times New Roman"/>
                <w:i w:val="0"/>
                <w:color w:val="auto"/>
              </w:rPr>
            </w:pPr>
            <w:r w:rsidRPr="00AF32DD">
              <w:rPr>
                <w:rFonts w:ascii="Times New Roman" w:hAnsi="Times New Roman"/>
                <w:i w:val="0"/>
                <w:color w:val="auto"/>
              </w:rPr>
              <w:t>zimní</w:t>
            </w:r>
          </w:p>
        </w:tc>
        <w:tc>
          <w:tcPr>
            <w:tcW w:w="349" w:type="pct"/>
            <w:gridSpan w:val="3"/>
            <w:tcBorders>
              <w:top w:val="single" w:sz="12" w:space="0" w:color="auto"/>
              <w:left w:val="single" w:sz="4" w:space="0" w:color="auto"/>
              <w:bottom w:val="single" w:sz="12" w:space="0" w:color="auto"/>
              <w:right w:val="single" w:sz="12" w:space="0" w:color="auto"/>
            </w:tcBorders>
            <w:vAlign w:val="center"/>
          </w:tcPr>
          <w:p w:rsidR="00F205A6" w:rsidRPr="00AF32DD" w:rsidRDefault="00F205A6" w:rsidP="00CD7CD1">
            <w:pPr>
              <w:pStyle w:val="Nadpis6"/>
              <w:spacing w:before="0"/>
              <w:jc w:val="center"/>
              <w:rPr>
                <w:rFonts w:ascii="Times New Roman" w:hAnsi="Times New Roman"/>
                <w:i w:val="0"/>
                <w:color w:val="auto"/>
              </w:rPr>
            </w:pPr>
            <w:r w:rsidRPr="00AF32DD">
              <w:rPr>
                <w:rFonts w:ascii="Times New Roman" w:hAnsi="Times New Roman"/>
                <w:i w:val="0"/>
                <w:color w:val="auto"/>
              </w:rPr>
              <w:t>letní</w:t>
            </w:r>
          </w:p>
        </w:tc>
        <w:tc>
          <w:tcPr>
            <w:tcW w:w="371" w:type="pct"/>
            <w:gridSpan w:val="2"/>
            <w:tcBorders>
              <w:top w:val="single" w:sz="12" w:space="0" w:color="auto"/>
              <w:left w:val="single" w:sz="12" w:space="0" w:color="auto"/>
              <w:bottom w:val="single" w:sz="12" w:space="0" w:color="auto"/>
              <w:right w:val="single" w:sz="12" w:space="0" w:color="auto"/>
            </w:tcBorders>
            <w:vAlign w:val="center"/>
          </w:tcPr>
          <w:p w:rsidR="00F205A6" w:rsidRPr="00F4209A" w:rsidRDefault="00F205A6" w:rsidP="00CD7CD1">
            <w:pPr>
              <w:jc w:val="center"/>
            </w:pPr>
            <w:r w:rsidRPr="00F4209A">
              <w:t>zimní</w:t>
            </w:r>
          </w:p>
        </w:tc>
        <w:tc>
          <w:tcPr>
            <w:tcW w:w="498" w:type="pct"/>
            <w:vMerge/>
            <w:tcBorders>
              <w:top w:val="single" w:sz="12" w:space="0" w:color="auto"/>
              <w:left w:val="single" w:sz="12" w:space="0" w:color="auto"/>
              <w:bottom w:val="single" w:sz="12" w:space="0" w:color="auto"/>
              <w:right w:val="single" w:sz="12" w:space="0" w:color="auto"/>
            </w:tcBorders>
            <w:vAlign w:val="center"/>
          </w:tcPr>
          <w:p w:rsidR="00F205A6" w:rsidRPr="00F9368A" w:rsidRDefault="00F205A6" w:rsidP="00CD7CD1"/>
        </w:tc>
      </w:tr>
      <w:tr w:rsidR="00F205A6" w:rsidTr="00CD7CD1">
        <w:trPr>
          <w:cantSplit/>
          <w:trHeight w:val="283"/>
        </w:trPr>
        <w:tc>
          <w:tcPr>
            <w:tcW w:w="5000" w:type="pct"/>
            <w:gridSpan w:val="21"/>
            <w:tcBorders>
              <w:top w:val="single" w:sz="12" w:space="0" w:color="auto"/>
              <w:left w:val="single" w:sz="12" w:space="0" w:color="auto"/>
              <w:bottom w:val="single" w:sz="4" w:space="0" w:color="auto"/>
              <w:right w:val="single" w:sz="12" w:space="0" w:color="auto"/>
            </w:tcBorders>
            <w:vAlign w:val="center"/>
          </w:tcPr>
          <w:p w:rsidR="00F205A6" w:rsidRPr="00F9368A" w:rsidRDefault="00F205A6" w:rsidP="00CD7CD1">
            <w:pPr>
              <w:pStyle w:val="Doloka"/>
              <w:spacing w:after="0"/>
              <w:jc w:val="left"/>
            </w:pPr>
            <w:r w:rsidRPr="00F9368A">
              <w:rPr>
                <w:b/>
              </w:rPr>
              <w:t>Povinné základní předměty – kategorie A</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rPr>
                <w:color w:val="FFC000"/>
              </w:rPr>
            </w:pPr>
            <w:r w:rsidRPr="00F9368A">
              <w:t xml:space="preserve">Cizí jazyk </w:t>
            </w:r>
          </w:p>
        </w:tc>
        <w:tc>
          <w:tcPr>
            <w:tcW w:w="327" w:type="pct"/>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F205A6" w:rsidRPr="002F2414" w:rsidRDefault="00F205A6" w:rsidP="00CD7CD1">
            <w:pPr>
              <w:jc w:val="center"/>
              <w:rPr>
                <w:sz w:val="22"/>
                <w:szCs w:val="22"/>
              </w:rPr>
            </w:pPr>
            <w:r w:rsidRPr="002F2414">
              <w:rPr>
                <w:sz w:val="22"/>
                <w:szCs w:val="22"/>
              </w:rPr>
              <w:t>1</w:t>
            </w: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2</w:t>
            </w: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1</w:t>
            </w: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2</w:t>
            </w: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1</w:t>
            </w: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2</w:t>
            </w: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pStyle w:val="Doloka"/>
              <w:spacing w:after="0"/>
              <w:rPr>
                <w:sz w:val="22"/>
                <w:szCs w:val="22"/>
              </w:rPr>
            </w:pPr>
            <w:r w:rsidRPr="002F2414">
              <w:rPr>
                <w:sz w:val="22"/>
                <w:szCs w:val="22"/>
              </w:rPr>
              <w:t>3</w:t>
            </w: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pStyle w:val="Doloka"/>
              <w:spacing w:after="0"/>
              <w:rPr>
                <w:b/>
                <w:sz w:val="22"/>
                <w:szCs w:val="22"/>
              </w:rPr>
            </w:pPr>
            <w:r w:rsidRPr="002F2414">
              <w:rPr>
                <w:b/>
                <w:sz w:val="22"/>
                <w:szCs w:val="22"/>
              </w:rPr>
              <w:t>12</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r w:rsidRPr="00F9368A">
              <w:t>Odborná latinská terminologie</w:t>
            </w:r>
          </w:p>
        </w:tc>
        <w:tc>
          <w:tcPr>
            <w:tcW w:w="327" w:type="pct"/>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F205A6" w:rsidRPr="002F2414" w:rsidRDefault="00F205A6" w:rsidP="00CD7CD1">
            <w:pPr>
              <w:jc w:val="center"/>
              <w:rPr>
                <w:sz w:val="22"/>
                <w:szCs w:val="22"/>
              </w:rPr>
            </w:pPr>
            <w:r w:rsidRPr="002F2414">
              <w:rPr>
                <w:sz w:val="22"/>
                <w:szCs w:val="22"/>
              </w:rPr>
              <w:t>1</w:t>
            </w: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2</w:t>
            </w: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pStyle w:val="Doloka"/>
              <w:spacing w:after="0"/>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pStyle w:val="Doloka"/>
              <w:spacing w:after="0"/>
              <w:rPr>
                <w:b/>
                <w:sz w:val="22"/>
                <w:szCs w:val="22"/>
              </w:rPr>
            </w:pPr>
            <w:r w:rsidRPr="002F2414">
              <w:rPr>
                <w:b/>
                <w:sz w:val="22"/>
                <w:szCs w:val="22"/>
              </w:rPr>
              <w:t>3</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r w:rsidRPr="00F9368A">
              <w:t xml:space="preserve">Etika </w:t>
            </w:r>
          </w:p>
        </w:tc>
        <w:tc>
          <w:tcPr>
            <w:tcW w:w="327"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pStyle w:val="Doloka"/>
              <w:spacing w:after="0"/>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pStyle w:val="Doloka"/>
              <w:spacing w:after="0"/>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1</w:t>
            </w: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1</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r w:rsidRPr="00F9368A">
              <w:t>Filosofie</w:t>
            </w:r>
          </w:p>
        </w:tc>
        <w:tc>
          <w:tcPr>
            <w:tcW w:w="327"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pStyle w:val="Doloka"/>
              <w:spacing w:after="0"/>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1</w:t>
            </w: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pStyle w:val="Doloka"/>
              <w:spacing w:after="0"/>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1</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9C4249" w:rsidRDefault="00F205A6" w:rsidP="00CD7CD1">
            <w:pPr>
              <w:pStyle w:val="Normlnodsazen"/>
              <w:ind w:left="0"/>
              <w:rPr>
                <w:sz w:val="22"/>
                <w:szCs w:val="22"/>
              </w:rPr>
            </w:pPr>
            <w:r w:rsidRPr="009C4249">
              <w:rPr>
                <w:sz w:val="22"/>
                <w:szCs w:val="22"/>
              </w:rPr>
              <w:t>Zdravotnické právo ve vztahu k ošetřovatelství</w:t>
            </w:r>
          </w:p>
        </w:tc>
        <w:tc>
          <w:tcPr>
            <w:tcW w:w="327"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2</w:t>
            </w: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2</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proofErr w:type="spellStart"/>
            <w:r w:rsidRPr="00F9368A">
              <w:lastRenderedPageBreak/>
              <w:t>Managament</w:t>
            </w:r>
            <w:proofErr w:type="spellEnd"/>
          </w:p>
        </w:tc>
        <w:tc>
          <w:tcPr>
            <w:tcW w:w="327"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pStyle w:val="Doloka"/>
              <w:spacing w:after="0"/>
              <w:rPr>
                <w:sz w:val="22"/>
                <w:szCs w:val="22"/>
              </w:rPr>
            </w:pP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1</w:t>
            </w: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1</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rPr>
                <w:sz w:val="22"/>
                <w:szCs w:val="22"/>
              </w:rPr>
            </w:pPr>
            <w:r w:rsidRPr="00F9368A">
              <w:rPr>
                <w:sz w:val="22"/>
                <w:szCs w:val="22"/>
              </w:rPr>
              <w:t>Veřejné zdravotnictví, ekonomika a pojišťovnictví</w:t>
            </w:r>
          </w:p>
        </w:tc>
        <w:tc>
          <w:tcPr>
            <w:tcW w:w="327"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1</w:t>
            </w: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1</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9C4249" w:rsidRDefault="00F205A6" w:rsidP="00CD7CD1">
            <w:pPr>
              <w:pStyle w:val="Normlnodsazen"/>
              <w:ind w:left="0"/>
              <w:rPr>
                <w:sz w:val="22"/>
                <w:szCs w:val="22"/>
              </w:rPr>
            </w:pPr>
            <w:r w:rsidRPr="009C4249">
              <w:rPr>
                <w:sz w:val="22"/>
                <w:szCs w:val="22"/>
              </w:rPr>
              <w:t>Zdravý životní styl a ochrana veřejného zdraví</w:t>
            </w:r>
          </w:p>
        </w:tc>
        <w:tc>
          <w:tcPr>
            <w:tcW w:w="327" w:type="pct"/>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F205A6" w:rsidRPr="002F2414" w:rsidRDefault="00F205A6" w:rsidP="00CD7CD1">
            <w:pPr>
              <w:jc w:val="center"/>
              <w:rPr>
                <w:sz w:val="22"/>
                <w:szCs w:val="22"/>
              </w:rPr>
            </w:pPr>
            <w:r w:rsidRPr="002F2414">
              <w:rPr>
                <w:sz w:val="22"/>
                <w:szCs w:val="22"/>
              </w:rPr>
              <w:t>1</w:t>
            </w: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1</w:t>
            </w: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2</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r w:rsidRPr="00F9368A">
              <w:t xml:space="preserve">Obecná a vývojová psychologie </w:t>
            </w:r>
          </w:p>
        </w:tc>
        <w:tc>
          <w:tcPr>
            <w:tcW w:w="327"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2</w:t>
            </w: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2</w:t>
            </w: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4</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r w:rsidRPr="00F9368A">
              <w:t xml:space="preserve">Zdravotnická psychologie </w:t>
            </w:r>
          </w:p>
        </w:tc>
        <w:tc>
          <w:tcPr>
            <w:tcW w:w="327"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1</w:t>
            </w: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1</w:t>
            </w: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1</w:t>
            </w: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1</w:t>
            </w: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2</w:t>
            </w: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6</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9C4249" w:rsidRDefault="00F205A6" w:rsidP="00CD7CD1">
            <w:pPr>
              <w:pStyle w:val="Normlnodsazen"/>
              <w:ind w:left="0"/>
              <w:rPr>
                <w:sz w:val="22"/>
                <w:szCs w:val="22"/>
              </w:rPr>
            </w:pPr>
            <w:r w:rsidRPr="009C4249">
              <w:rPr>
                <w:sz w:val="22"/>
                <w:szCs w:val="22"/>
              </w:rPr>
              <w:t>Základy pedagogiky a edukace v ošetřovatelstv</w:t>
            </w:r>
            <w:r>
              <w:rPr>
                <w:sz w:val="22"/>
                <w:szCs w:val="22"/>
              </w:rPr>
              <w:t>í</w:t>
            </w:r>
          </w:p>
        </w:tc>
        <w:tc>
          <w:tcPr>
            <w:tcW w:w="327"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pStyle w:val="Doloka"/>
              <w:spacing w:after="0"/>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pStyle w:val="Doloka"/>
              <w:spacing w:after="0"/>
              <w:rPr>
                <w:sz w:val="22"/>
                <w:szCs w:val="22"/>
              </w:rPr>
            </w:pP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pStyle w:val="Doloka"/>
              <w:spacing w:after="0"/>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1</w:t>
            </w: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1</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r w:rsidRPr="00F9368A">
              <w:t>Komunikace</w:t>
            </w:r>
          </w:p>
        </w:tc>
        <w:tc>
          <w:tcPr>
            <w:tcW w:w="327" w:type="pct"/>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F205A6" w:rsidRPr="002F2414" w:rsidRDefault="00F205A6" w:rsidP="00CD7CD1">
            <w:pPr>
              <w:jc w:val="center"/>
              <w:rPr>
                <w:sz w:val="22"/>
                <w:szCs w:val="22"/>
              </w:rPr>
            </w:pPr>
            <w:r w:rsidRPr="002F2414">
              <w:rPr>
                <w:sz w:val="22"/>
                <w:szCs w:val="22"/>
              </w:rPr>
              <w:t>1</w:t>
            </w: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1</w:t>
            </w: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2</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r w:rsidRPr="00F9368A">
              <w:t>Sociologie</w:t>
            </w:r>
          </w:p>
        </w:tc>
        <w:tc>
          <w:tcPr>
            <w:tcW w:w="327"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pStyle w:val="Doloka"/>
              <w:spacing w:after="0"/>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1</w:t>
            </w: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pStyle w:val="Doloka"/>
              <w:spacing w:after="0"/>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pStyle w:val="Doloka"/>
              <w:spacing w:after="0"/>
              <w:rPr>
                <w:b/>
                <w:sz w:val="22"/>
                <w:szCs w:val="22"/>
              </w:rPr>
            </w:pPr>
            <w:r w:rsidRPr="002F2414">
              <w:rPr>
                <w:b/>
                <w:sz w:val="22"/>
                <w:szCs w:val="22"/>
              </w:rPr>
              <w:t>1</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r w:rsidRPr="00F9368A">
              <w:t>Anatomie, fyziologie a genetika</w:t>
            </w:r>
          </w:p>
        </w:tc>
        <w:tc>
          <w:tcPr>
            <w:tcW w:w="327" w:type="pct"/>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F205A6" w:rsidRPr="002F2414" w:rsidRDefault="00F205A6" w:rsidP="00CD7CD1">
            <w:pPr>
              <w:jc w:val="center"/>
              <w:rPr>
                <w:sz w:val="22"/>
                <w:szCs w:val="22"/>
              </w:rPr>
            </w:pPr>
            <w:r w:rsidRPr="002F2414">
              <w:rPr>
                <w:sz w:val="22"/>
                <w:szCs w:val="22"/>
              </w:rPr>
              <w:t>3</w:t>
            </w: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3</w:t>
            </w: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pStyle w:val="Doloka"/>
              <w:spacing w:after="0"/>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pStyle w:val="Doloka"/>
              <w:spacing w:after="0"/>
              <w:rPr>
                <w:b/>
                <w:sz w:val="22"/>
                <w:szCs w:val="22"/>
              </w:rPr>
            </w:pPr>
            <w:r w:rsidRPr="002F2414">
              <w:rPr>
                <w:b/>
                <w:sz w:val="22"/>
                <w:szCs w:val="22"/>
              </w:rPr>
              <w:t>6</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r w:rsidRPr="00F9368A">
              <w:t>Mikrobiologie a imunologie</w:t>
            </w:r>
          </w:p>
        </w:tc>
        <w:tc>
          <w:tcPr>
            <w:tcW w:w="327"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1</w:t>
            </w: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1</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r w:rsidRPr="00F9368A">
              <w:t>Patologie</w:t>
            </w:r>
          </w:p>
        </w:tc>
        <w:tc>
          <w:tcPr>
            <w:tcW w:w="327"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3</w:t>
            </w: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3</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r w:rsidRPr="00F9368A">
              <w:t>Biofyzika</w:t>
            </w:r>
          </w:p>
        </w:tc>
        <w:tc>
          <w:tcPr>
            <w:tcW w:w="327" w:type="pct"/>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F205A6" w:rsidRPr="002F2414" w:rsidRDefault="00F205A6" w:rsidP="00CD7CD1">
            <w:pPr>
              <w:jc w:val="center"/>
              <w:rPr>
                <w:sz w:val="22"/>
                <w:szCs w:val="22"/>
              </w:rPr>
            </w:pPr>
            <w:r w:rsidRPr="002F2414">
              <w:rPr>
                <w:sz w:val="22"/>
                <w:szCs w:val="22"/>
              </w:rPr>
              <w:t>1</w:t>
            </w: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1</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r w:rsidRPr="00F9368A">
              <w:t>Biochemie</w:t>
            </w:r>
          </w:p>
        </w:tc>
        <w:tc>
          <w:tcPr>
            <w:tcW w:w="327" w:type="pct"/>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F205A6" w:rsidRPr="002F2414" w:rsidRDefault="00F205A6" w:rsidP="00CD7CD1">
            <w:pPr>
              <w:jc w:val="center"/>
              <w:rPr>
                <w:sz w:val="22"/>
                <w:szCs w:val="22"/>
              </w:rPr>
            </w:pPr>
            <w:r w:rsidRPr="002F2414">
              <w:rPr>
                <w:sz w:val="22"/>
                <w:szCs w:val="22"/>
              </w:rPr>
              <w:t>1</w:t>
            </w: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1</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r w:rsidRPr="00F9368A">
              <w:t>Hematologie</w:t>
            </w:r>
          </w:p>
        </w:tc>
        <w:tc>
          <w:tcPr>
            <w:tcW w:w="327"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1</w:t>
            </w: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1</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r w:rsidRPr="00F9368A">
              <w:t>Farmakologie</w:t>
            </w:r>
          </w:p>
        </w:tc>
        <w:tc>
          <w:tcPr>
            <w:tcW w:w="327" w:type="pct"/>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2</w:t>
            </w: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2</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r w:rsidRPr="00F9368A">
              <w:t>Výživa a dietetika</w:t>
            </w:r>
          </w:p>
        </w:tc>
        <w:tc>
          <w:tcPr>
            <w:tcW w:w="327" w:type="pct"/>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2</w:t>
            </w: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2</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r w:rsidRPr="00F9368A">
              <w:t>Klinická propedeutika</w:t>
            </w:r>
          </w:p>
        </w:tc>
        <w:tc>
          <w:tcPr>
            <w:tcW w:w="327" w:type="pct"/>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3</w:t>
            </w: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3</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r w:rsidRPr="00F9368A">
              <w:t>Radiologie a nukleární medicína</w:t>
            </w:r>
          </w:p>
        </w:tc>
        <w:tc>
          <w:tcPr>
            <w:tcW w:w="327" w:type="pct"/>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F205A6" w:rsidRPr="002F2414" w:rsidRDefault="00F205A6" w:rsidP="00CD7CD1">
            <w:pPr>
              <w:jc w:val="center"/>
              <w:rPr>
                <w:sz w:val="22"/>
                <w:szCs w:val="22"/>
              </w:rPr>
            </w:pPr>
            <w:r w:rsidRPr="002F2414">
              <w:rPr>
                <w:sz w:val="22"/>
                <w:szCs w:val="22"/>
              </w:rPr>
              <w:t>1</w:t>
            </w: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1</w:t>
            </w:r>
          </w:p>
        </w:tc>
      </w:tr>
      <w:tr w:rsidR="00F205A6" w:rsidRPr="00C90551"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F205A6" w:rsidRPr="00F9368A" w:rsidRDefault="00F205A6" w:rsidP="00CD7CD1">
            <w:pPr>
              <w:pStyle w:val="Normlnodsazen"/>
              <w:ind w:left="0"/>
            </w:pPr>
            <w:r w:rsidRPr="00F9368A">
              <w:t>Informační systémy ve zdravotnictví</w:t>
            </w:r>
          </w:p>
        </w:tc>
        <w:tc>
          <w:tcPr>
            <w:tcW w:w="327" w:type="pct"/>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2</w:t>
            </w:r>
          </w:p>
        </w:tc>
        <w:tc>
          <w:tcPr>
            <w:tcW w:w="322"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pStyle w:val="Doloka"/>
              <w:spacing w:after="0"/>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pStyle w:val="Doloka"/>
              <w:spacing w:after="0"/>
              <w:rPr>
                <w:b/>
                <w:sz w:val="22"/>
                <w:szCs w:val="22"/>
              </w:rPr>
            </w:pPr>
            <w:r w:rsidRPr="002F2414">
              <w:rPr>
                <w:b/>
                <w:sz w:val="22"/>
                <w:szCs w:val="22"/>
              </w:rPr>
              <w:t>2</w:t>
            </w:r>
          </w:p>
        </w:tc>
      </w:tr>
      <w:tr w:rsidR="00F205A6" w:rsidRPr="00C90551" w:rsidTr="00D5736E">
        <w:trPr>
          <w:cantSplit/>
          <w:trHeight w:val="283"/>
        </w:trPr>
        <w:tc>
          <w:tcPr>
            <w:tcW w:w="2102" w:type="pct"/>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F205A6" w:rsidRPr="00F9368A" w:rsidRDefault="00F205A6" w:rsidP="00CD7CD1">
            <w:pPr>
              <w:pStyle w:val="Normlnodsazen"/>
              <w:ind w:left="0"/>
              <w:rPr>
                <w:color w:val="FFFF00"/>
              </w:rPr>
            </w:pPr>
            <w:r w:rsidRPr="00F9368A">
              <w:t>Absolventský seminář I</w:t>
            </w:r>
          </w:p>
        </w:tc>
        <w:tc>
          <w:tcPr>
            <w:tcW w:w="327" w:type="pct"/>
            <w:gridSpan w:val="3"/>
            <w:tcBorders>
              <w:top w:val="single" w:sz="4" w:space="0" w:color="auto"/>
              <w:left w:val="single" w:sz="12" w:space="0" w:color="auto"/>
              <w:bottom w:val="single" w:sz="12"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12" w:space="0" w:color="auto"/>
              <w:right w:val="single" w:sz="12" w:space="0" w:color="auto"/>
            </w:tcBorders>
            <w:vAlign w:val="center"/>
          </w:tcPr>
          <w:p w:rsidR="00F205A6" w:rsidRPr="002F2414" w:rsidRDefault="00F205A6" w:rsidP="00CD7CD1">
            <w:pPr>
              <w:jc w:val="center"/>
              <w:rPr>
                <w:sz w:val="22"/>
                <w:szCs w:val="22"/>
              </w:rPr>
            </w:pPr>
          </w:p>
        </w:tc>
        <w:tc>
          <w:tcPr>
            <w:tcW w:w="322" w:type="pct"/>
            <w:gridSpan w:val="3"/>
            <w:tcBorders>
              <w:top w:val="single" w:sz="4" w:space="0" w:color="auto"/>
              <w:left w:val="single" w:sz="12" w:space="0" w:color="auto"/>
              <w:bottom w:val="single" w:sz="12"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3"/>
            <w:tcBorders>
              <w:top w:val="single" w:sz="4" w:space="0" w:color="auto"/>
              <w:left w:val="single" w:sz="4" w:space="0" w:color="auto"/>
              <w:bottom w:val="single" w:sz="12" w:space="0" w:color="auto"/>
              <w:right w:val="single" w:sz="12" w:space="0" w:color="auto"/>
            </w:tcBorders>
            <w:vAlign w:val="center"/>
          </w:tcPr>
          <w:p w:rsidR="00F205A6" w:rsidRPr="002F2414" w:rsidRDefault="00F205A6" w:rsidP="00CD7CD1">
            <w:pPr>
              <w:jc w:val="center"/>
              <w:rPr>
                <w:sz w:val="22"/>
                <w:szCs w:val="22"/>
              </w:rPr>
            </w:pPr>
          </w:p>
        </w:tc>
        <w:tc>
          <w:tcPr>
            <w:tcW w:w="369" w:type="pct"/>
            <w:tcBorders>
              <w:top w:val="single" w:sz="4" w:space="0" w:color="auto"/>
              <w:left w:val="single" w:sz="12" w:space="0" w:color="auto"/>
              <w:bottom w:val="single" w:sz="12"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2</w:t>
            </w:r>
          </w:p>
        </w:tc>
        <w:tc>
          <w:tcPr>
            <w:tcW w:w="349" w:type="pct"/>
            <w:gridSpan w:val="3"/>
            <w:tcBorders>
              <w:top w:val="single" w:sz="4" w:space="0" w:color="auto"/>
              <w:left w:val="single" w:sz="4" w:space="0" w:color="auto"/>
              <w:bottom w:val="single" w:sz="12"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12"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12"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2</w:t>
            </w:r>
          </w:p>
        </w:tc>
      </w:tr>
      <w:tr w:rsidR="00F205A6" w:rsidTr="00CD7CD1">
        <w:trPr>
          <w:cantSplit/>
          <w:trHeight w:val="283"/>
        </w:trPr>
        <w:tc>
          <w:tcPr>
            <w:tcW w:w="2102" w:type="pct"/>
            <w:gridSpan w:val="2"/>
            <w:tcBorders>
              <w:top w:val="single" w:sz="12" w:space="0" w:color="auto"/>
              <w:left w:val="single" w:sz="12" w:space="0" w:color="auto"/>
              <w:bottom w:val="single" w:sz="4" w:space="0" w:color="auto"/>
              <w:right w:val="single" w:sz="12" w:space="0" w:color="auto"/>
            </w:tcBorders>
            <w:vAlign w:val="center"/>
          </w:tcPr>
          <w:p w:rsidR="00F205A6" w:rsidRPr="00F9368A" w:rsidRDefault="00F205A6" w:rsidP="00CD7CD1">
            <w:pPr>
              <w:pStyle w:val="Normlnodsazen"/>
              <w:ind w:left="0"/>
            </w:pPr>
            <w:r w:rsidRPr="00F9368A">
              <w:rPr>
                <w:b/>
                <w:bCs/>
              </w:rPr>
              <w:t>Povinné oborové předměty</w:t>
            </w:r>
            <w:r w:rsidRPr="00F9368A">
              <w:rPr>
                <w:b/>
              </w:rPr>
              <w:t xml:space="preserve"> – kategorie A</w:t>
            </w:r>
          </w:p>
        </w:tc>
        <w:tc>
          <w:tcPr>
            <w:tcW w:w="2898" w:type="pct"/>
            <w:gridSpan w:val="19"/>
            <w:tcBorders>
              <w:top w:val="single" w:sz="12" w:space="0" w:color="auto"/>
              <w:left w:val="single" w:sz="12" w:space="0" w:color="auto"/>
              <w:bottom w:val="single" w:sz="4" w:space="0" w:color="auto"/>
              <w:right w:val="single" w:sz="12" w:space="0" w:color="auto"/>
            </w:tcBorders>
          </w:tcPr>
          <w:p w:rsidR="00F205A6" w:rsidRPr="00F9368A" w:rsidRDefault="00F205A6" w:rsidP="00CD7CD1">
            <w:pPr>
              <w:jc w:val="center"/>
            </w:pPr>
          </w:p>
        </w:tc>
      </w:tr>
      <w:tr w:rsidR="00F205A6" w:rsidTr="00D5736E">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205A6" w:rsidRPr="00F9368A" w:rsidRDefault="00F205A6" w:rsidP="00CD7CD1">
            <w:pPr>
              <w:pStyle w:val="Normlnodsazen"/>
              <w:ind w:left="0"/>
              <w:rPr>
                <w:b/>
                <w:bCs/>
              </w:rPr>
            </w:pPr>
            <w:r w:rsidRPr="00F9368A">
              <w:rPr>
                <w:b/>
                <w:bCs/>
              </w:rPr>
              <w:t>1. První pomoc</w:t>
            </w:r>
          </w:p>
        </w:tc>
        <w:tc>
          <w:tcPr>
            <w:tcW w:w="327"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3</w:t>
            </w:r>
          </w:p>
        </w:tc>
        <w:tc>
          <w:tcPr>
            <w:tcW w:w="320" w:type="pct"/>
            <w:gridSpan w:val="2"/>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21"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20"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92" w:type="pct"/>
            <w:gridSpan w:val="2"/>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31" w:type="pct"/>
            <w:gridSpan w:val="2"/>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89" w:type="pct"/>
            <w:gridSpan w:val="3"/>
            <w:tcBorders>
              <w:top w:val="single" w:sz="4" w:space="0" w:color="auto"/>
              <w:left w:val="single" w:sz="12" w:space="0" w:color="auto"/>
              <w:bottom w:val="single" w:sz="4" w:space="0" w:color="auto"/>
              <w:right w:val="single" w:sz="12" w:space="0" w:color="auto"/>
            </w:tcBorders>
          </w:tcPr>
          <w:p w:rsidR="00F205A6" w:rsidRPr="002F2414" w:rsidRDefault="00F205A6" w:rsidP="00CD7CD1">
            <w:pPr>
              <w:pStyle w:val="Doloka"/>
              <w:spacing w:after="0"/>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pStyle w:val="Doloka"/>
              <w:spacing w:after="0"/>
              <w:rPr>
                <w:b/>
                <w:sz w:val="22"/>
                <w:szCs w:val="22"/>
              </w:rPr>
            </w:pPr>
            <w:r w:rsidRPr="002F2414">
              <w:rPr>
                <w:b/>
                <w:sz w:val="22"/>
                <w:szCs w:val="22"/>
              </w:rPr>
              <w:t>3</w:t>
            </w:r>
          </w:p>
        </w:tc>
      </w:tr>
      <w:tr w:rsidR="00F205A6" w:rsidTr="00CD7CD1">
        <w:trPr>
          <w:cantSplit/>
          <w:trHeight w:val="283"/>
        </w:trPr>
        <w:tc>
          <w:tcPr>
            <w:tcW w:w="2102" w:type="pct"/>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205A6" w:rsidRPr="00F9368A" w:rsidRDefault="00F205A6" w:rsidP="00CD7CD1">
            <w:pPr>
              <w:pStyle w:val="Normlnodsazen"/>
              <w:ind w:left="0"/>
              <w:rPr>
                <w:b/>
                <w:bCs/>
              </w:rPr>
            </w:pPr>
            <w:r w:rsidRPr="00F9368A">
              <w:rPr>
                <w:b/>
                <w:bCs/>
              </w:rPr>
              <w:t>2. Ošetřovatelství</w:t>
            </w:r>
          </w:p>
        </w:tc>
        <w:tc>
          <w:tcPr>
            <w:tcW w:w="2898" w:type="pct"/>
            <w:gridSpan w:val="19"/>
            <w:tcBorders>
              <w:top w:val="single" w:sz="4" w:space="0" w:color="auto"/>
              <w:left w:val="single" w:sz="12" w:space="0" w:color="auto"/>
              <w:bottom w:val="single" w:sz="4" w:space="0" w:color="auto"/>
              <w:right w:val="single" w:sz="12" w:space="0" w:color="auto"/>
            </w:tcBorders>
          </w:tcPr>
          <w:p w:rsidR="00F205A6" w:rsidRDefault="00F205A6" w:rsidP="00CD7CD1">
            <w:pPr>
              <w:pStyle w:val="Doloka"/>
              <w:spacing w:after="0"/>
            </w:pPr>
          </w:p>
        </w:tc>
      </w:tr>
      <w:tr w:rsidR="00F205A6" w:rsidTr="00D5736E">
        <w:trPr>
          <w:cantSplit/>
        </w:trPr>
        <w:tc>
          <w:tcPr>
            <w:tcW w:w="2102" w:type="pct"/>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205A6" w:rsidRPr="00F9368A" w:rsidRDefault="00F205A6" w:rsidP="00CD7CD1">
            <w:pPr>
              <w:pStyle w:val="Normlnodsazen"/>
              <w:ind w:left="0"/>
              <w:rPr>
                <w:b/>
                <w:bCs/>
              </w:rPr>
            </w:pPr>
            <w:r>
              <w:t>Teorie ošetřovatelství, ošetřovatelský proces a potřeby člověka</w:t>
            </w:r>
          </w:p>
        </w:tc>
        <w:tc>
          <w:tcPr>
            <w:tcW w:w="318" w:type="pct"/>
            <w:gridSpan w:val="2"/>
            <w:tcBorders>
              <w:top w:val="single" w:sz="4" w:space="0" w:color="auto"/>
              <w:left w:val="single" w:sz="12" w:space="0" w:color="auto"/>
              <w:bottom w:val="single" w:sz="4" w:space="0" w:color="auto"/>
              <w:right w:val="single" w:sz="4" w:space="0" w:color="auto"/>
            </w:tcBorders>
            <w:shd w:val="clear" w:color="auto" w:fill="FFFFFF"/>
            <w:vAlign w:val="center"/>
          </w:tcPr>
          <w:p w:rsidR="00F205A6" w:rsidRPr="002F2414" w:rsidRDefault="00F205A6" w:rsidP="00CD7CD1">
            <w:pPr>
              <w:jc w:val="center"/>
              <w:rPr>
                <w:sz w:val="22"/>
                <w:szCs w:val="22"/>
              </w:rPr>
            </w:pPr>
            <w:r w:rsidRPr="002F2414">
              <w:rPr>
                <w:sz w:val="22"/>
                <w:szCs w:val="22"/>
              </w:rPr>
              <w:t>1</w:t>
            </w:r>
          </w:p>
        </w:tc>
        <w:tc>
          <w:tcPr>
            <w:tcW w:w="321" w:type="pct"/>
            <w:gridSpan w:val="2"/>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1</w:t>
            </w:r>
          </w:p>
        </w:tc>
        <w:tc>
          <w:tcPr>
            <w:tcW w:w="324"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3</w:t>
            </w:r>
          </w:p>
        </w:tc>
        <w:tc>
          <w:tcPr>
            <w:tcW w:w="32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96"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22" w:type="pct"/>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86" w:type="pct"/>
            <w:gridSpan w:val="3"/>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510"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5</w:t>
            </w:r>
          </w:p>
        </w:tc>
      </w:tr>
      <w:tr w:rsidR="00F205A6" w:rsidTr="00D5736E">
        <w:trPr>
          <w:cantSplit/>
        </w:trPr>
        <w:tc>
          <w:tcPr>
            <w:tcW w:w="2102" w:type="pct"/>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205A6" w:rsidRDefault="00F205A6" w:rsidP="00CD7CD1">
            <w:pPr>
              <w:pStyle w:val="Normlnodsazen"/>
              <w:ind w:left="0"/>
            </w:pPr>
            <w:r>
              <w:t>Ošetřovatelské postupy</w:t>
            </w:r>
          </w:p>
        </w:tc>
        <w:tc>
          <w:tcPr>
            <w:tcW w:w="318" w:type="pct"/>
            <w:gridSpan w:val="2"/>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2</w:t>
            </w:r>
          </w:p>
        </w:tc>
        <w:tc>
          <w:tcPr>
            <w:tcW w:w="321" w:type="pct"/>
            <w:gridSpan w:val="2"/>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3</w:t>
            </w:r>
          </w:p>
        </w:tc>
        <w:tc>
          <w:tcPr>
            <w:tcW w:w="324"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2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96"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22" w:type="pct"/>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86" w:type="pct"/>
            <w:gridSpan w:val="3"/>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510"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5</w:t>
            </w:r>
          </w:p>
        </w:tc>
      </w:tr>
      <w:tr w:rsidR="00F205A6" w:rsidTr="00D5736E">
        <w:trPr>
          <w:cantSplit/>
          <w:trHeight w:val="70"/>
        </w:trPr>
        <w:tc>
          <w:tcPr>
            <w:tcW w:w="2102" w:type="pct"/>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205A6" w:rsidRDefault="00F205A6" w:rsidP="00CD7CD1">
            <w:pPr>
              <w:pStyle w:val="Normlnodsazen"/>
              <w:ind w:left="0"/>
            </w:pPr>
            <w:r>
              <w:t>Multikulturní ošetřovatelství</w:t>
            </w:r>
          </w:p>
        </w:tc>
        <w:tc>
          <w:tcPr>
            <w:tcW w:w="318" w:type="pct"/>
            <w:gridSpan w:val="2"/>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21" w:type="pct"/>
            <w:gridSpan w:val="2"/>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24"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2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1</w:t>
            </w:r>
          </w:p>
        </w:tc>
        <w:tc>
          <w:tcPr>
            <w:tcW w:w="396"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color w:val="FF0000"/>
                <w:sz w:val="22"/>
                <w:szCs w:val="22"/>
              </w:rPr>
            </w:pPr>
          </w:p>
        </w:tc>
        <w:tc>
          <w:tcPr>
            <w:tcW w:w="322" w:type="pct"/>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color w:val="FF0000"/>
                <w:sz w:val="22"/>
                <w:szCs w:val="22"/>
              </w:rPr>
            </w:pPr>
          </w:p>
        </w:tc>
        <w:tc>
          <w:tcPr>
            <w:tcW w:w="386" w:type="pct"/>
            <w:gridSpan w:val="3"/>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510"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1</w:t>
            </w:r>
          </w:p>
        </w:tc>
      </w:tr>
      <w:tr w:rsidR="00F205A6" w:rsidTr="00D5736E">
        <w:trPr>
          <w:cantSplit/>
        </w:trPr>
        <w:tc>
          <w:tcPr>
            <w:tcW w:w="2102" w:type="pct"/>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205A6" w:rsidRDefault="00F205A6" w:rsidP="00CD7CD1">
            <w:pPr>
              <w:pStyle w:val="Normlnodsazen"/>
              <w:ind w:left="0"/>
            </w:pPr>
            <w:r>
              <w:t>Výzkum v ošetřovatelství</w:t>
            </w:r>
          </w:p>
        </w:tc>
        <w:tc>
          <w:tcPr>
            <w:tcW w:w="318" w:type="pct"/>
            <w:gridSpan w:val="2"/>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21" w:type="pct"/>
            <w:gridSpan w:val="2"/>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24"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2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96"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2</w:t>
            </w:r>
          </w:p>
        </w:tc>
        <w:tc>
          <w:tcPr>
            <w:tcW w:w="322" w:type="pct"/>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86" w:type="pct"/>
            <w:gridSpan w:val="3"/>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510"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2</w:t>
            </w:r>
          </w:p>
        </w:tc>
      </w:tr>
      <w:tr w:rsidR="00F205A6" w:rsidTr="00D5736E">
        <w:trPr>
          <w:cantSplit/>
        </w:trPr>
        <w:tc>
          <w:tcPr>
            <w:tcW w:w="2102" w:type="pct"/>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F205A6" w:rsidRDefault="00F205A6" w:rsidP="00CD7CD1">
            <w:pPr>
              <w:pStyle w:val="Normlnodsazen"/>
              <w:ind w:left="0"/>
            </w:pPr>
            <w:r>
              <w:t>Komunitní a domácí péče</w:t>
            </w:r>
          </w:p>
        </w:tc>
        <w:tc>
          <w:tcPr>
            <w:tcW w:w="318" w:type="pct"/>
            <w:gridSpan w:val="2"/>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21" w:type="pct"/>
            <w:gridSpan w:val="2"/>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1</w:t>
            </w:r>
          </w:p>
        </w:tc>
        <w:tc>
          <w:tcPr>
            <w:tcW w:w="324"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2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96"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22" w:type="pct"/>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86" w:type="pct"/>
            <w:gridSpan w:val="3"/>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510"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1</w:t>
            </w:r>
          </w:p>
        </w:tc>
      </w:tr>
      <w:tr w:rsidR="00F205A6" w:rsidTr="00D5736E">
        <w:trPr>
          <w:cantSplit/>
        </w:trPr>
        <w:tc>
          <w:tcPr>
            <w:tcW w:w="2102" w:type="pct"/>
            <w:gridSpan w:val="2"/>
            <w:tcBorders>
              <w:top w:val="single" w:sz="4" w:space="0" w:color="auto"/>
              <w:left w:val="single" w:sz="12" w:space="0" w:color="auto"/>
              <w:bottom w:val="single" w:sz="4" w:space="0" w:color="auto"/>
              <w:right w:val="single" w:sz="12" w:space="0" w:color="auto"/>
            </w:tcBorders>
            <w:vAlign w:val="center"/>
          </w:tcPr>
          <w:p w:rsidR="00F205A6" w:rsidRDefault="00F205A6" w:rsidP="00CD7CD1">
            <w:pPr>
              <w:pStyle w:val="Normlnodsazen"/>
              <w:ind w:left="0"/>
            </w:pPr>
            <w:r>
              <w:t>Rehabilitační ošetřovatelství</w:t>
            </w:r>
          </w:p>
        </w:tc>
        <w:tc>
          <w:tcPr>
            <w:tcW w:w="318" w:type="pct"/>
            <w:gridSpan w:val="2"/>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21" w:type="pct"/>
            <w:gridSpan w:val="2"/>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24"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21"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96" w:type="pct"/>
            <w:gridSpan w:val="3"/>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2</w:t>
            </w:r>
          </w:p>
        </w:tc>
        <w:tc>
          <w:tcPr>
            <w:tcW w:w="322" w:type="pct"/>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86" w:type="pct"/>
            <w:gridSpan w:val="3"/>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510"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2</w:t>
            </w:r>
          </w:p>
        </w:tc>
      </w:tr>
      <w:tr w:rsidR="00F205A6" w:rsidTr="00CD7CD1">
        <w:trPr>
          <w:cantSplit/>
        </w:trPr>
        <w:tc>
          <w:tcPr>
            <w:tcW w:w="5000" w:type="pct"/>
            <w:gridSpan w:val="21"/>
            <w:tcBorders>
              <w:top w:val="single" w:sz="4" w:space="0" w:color="auto"/>
              <w:left w:val="single" w:sz="12" w:space="0" w:color="auto"/>
              <w:bottom w:val="single" w:sz="4" w:space="0" w:color="auto"/>
              <w:right w:val="single" w:sz="12" w:space="0" w:color="auto"/>
            </w:tcBorders>
            <w:vAlign w:val="center"/>
          </w:tcPr>
          <w:p w:rsidR="00F205A6" w:rsidRPr="00C90551" w:rsidRDefault="00F205A6" w:rsidP="00CD7CD1">
            <w:pPr>
              <w:rPr>
                <w:b/>
              </w:rPr>
            </w:pPr>
            <w:r>
              <w:rPr>
                <w:b/>
                <w:bCs/>
              </w:rPr>
              <w:t>3. Ošetřovatelství v klinických oborech</w:t>
            </w:r>
          </w:p>
        </w:tc>
      </w:tr>
      <w:tr w:rsidR="00F205A6" w:rsidTr="00D5736E">
        <w:trPr>
          <w:cantSplit/>
        </w:trPr>
        <w:tc>
          <w:tcPr>
            <w:tcW w:w="2096" w:type="pct"/>
            <w:tcBorders>
              <w:top w:val="single" w:sz="4" w:space="0" w:color="auto"/>
              <w:left w:val="single" w:sz="12" w:space="0" w:color="auto"/>
              <w:bottom w:val="single" w:sz="4" w:space="0" w:color="auto"/>
              <w:right w:val="single" w:sz="12" w:space="0" w:color="auto"/>
            </w:tcBorders>
            <w:shd w:val="clear" w:color="auto" w:fill="FFFFFF"/>
            <w:vAlign w:val="center"/>
          </w:tcPr>
          <w:p w:rsidR="00F205A6" w:rsidRDefault="00F205A6" w:rsidP="00CD7CD1">
            <w:pPr>
              <w:pStyle w:val="Normlnodsazen"/>
              <w:ind w:left="0"/>
            </w:pPr>
            <w:r>
              <w:t xml:space="preserve">Ošetřovatelská péče v interních oborech </w:t>
            </w:r>
          </w:p>
        </w:tc>
        <w:tc>
          <w:tcPr>
            <w:tcW w:w="321" w:type="pct"/>
            <w:gridSpan w:val="2"/>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2" w:type="pct"/>
            <w:gridSpan w:val="5"/>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05"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1</w:t>
            </w:r>
          </w:p>
        </w:tc>
        <w:tc>
          <w:tcPr>
            <w:tcW w:w="348" w:type="pct"/>
            <w:gridSpan w:val="5"/>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2</w:t>
            </w: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1</w:t>
            </w: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2</w:t>
            </w: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3</w:t>
            </w: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9</w:t>
            </w:r>
          </w:p>
        </w:tc>
      </w:tr>
      <w:tr w:rsidR="00F205A6" w:rsidTr="00D5736E">
        <w:trPr>
          <w:cantSplit/>
        </w:trPr>
        <w:tc>
          <w:tcPr>
            <w:tcW w:w="2096" w:type="pct"/>
            <w:tcBorders>
              <w:top w:val="single" w:sz="4" w:space="0" w:color="auto"/>
              <w:left w:val="single" w:sz="12" w:space="0" w:color="auto"/>
              <w:bottom w:val="single" w:sz="4" w:space="0" w:color="auto"/>
              <w:right w:val="single" w:sz="12" w:space="0" w:color="auto"/>
            </w:tcBorders>
            <w:shd w:val="clear" w:color="auto" w:fill="FFFFFF"/>
            <w:vAlign w:val="center"/>
          </w:tcPr>
          <w:p w:rsidR="00F205A6" w:rsidRDefault="00F205A6" w:rsidP="00CD7CD1">
            <w:pPr>
              <w:pStyle w:val="Normlnodsazen"/>
              <w:ind w:left="0"/>
            </w:pPr>
            <w:r w:rsidRPr="00F90632">
              <w:rPr>
                <w:sz w:val="22"/>
                <w:szCs w:val="22"/>
              </w:rPr>
              <w:t>Ošetřovatelská péče v chirurgických oborech</w:t>
            </w:r>
            <w:r>
              <w:t xml:space="preserve"> </w:t>
            </w:r>
          </w:p>
        </w:tc>
        <w:tc>
          <w:tcPr>
            <w:tcW w:w="321" w:type="pct"/>
            <w:gridSpan w:val="2"/>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pStyle w:val="Doloka"/>
              <w:spacing w:after="0"/>
              <w:rPr>
                <w:sz w:val="22"/>
                <w:szCs w:val="22"/>
              </w:rPr>
            </w:pPr>
          </w:p>
        </w:tc>
        <w:tc>
          <w:tcPr>
            <w:tcW w:w="342" w:type="pct"/>
            <w:gridSpan w:val="5"/>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05"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1</w:t>
            </w:r>
          </w:p>
        </w:tc>
        <w:tc>
          <w:tcPr>
            <w:tcW w:w="348" w:type="pct"/>
            <w:gridSpan w:val="5"/>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2</w:t>
            </w: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1</w:t>
            </w: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2</w:t>
            </w: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3</w:t>
            </w: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9</w:t>
            </w:r>
          </w:p>
        </w:tc>
      </w:tr>
      <w:tr w:rsidR="00F205A6" w:rsidTr="00D5736E">
        <w:trPr>
          <w:cantSplit/>
        </w:trPr>
        <w:tc>
          <w:tcPr>
            <w:tcW w:w="2096" w:type="pct"/>
            <w:tcBorders>
              <w:top w:val="single" w:sz="4" w:space="0" w:color="auto"/>
              <w:left w:val="single" w:sz="12" w:space="0" w:color="auto"/>
              <w:bottom w:val="single" w:sz="4" w:space="0" w:color="auto"/>
              <w:right w:val="single" w:sz="12" w:space="0" w:color="auto"/>
            </w:tcBorders>
            <w:shd w:val="clear" w:color="auto" w:fill="FFFFFF"/>
            <w:vAlign w:val="center"/>
          </w:tcPr>
          <w:p w:rsidR="00F205A6" w:rsidRDefault="00F205A6" w:rsidP="00CD7CD1">
            <w:pPr>
              <w:pStyle w:val="Normlnodsazen"/>
              <w:ind w:left="0"/>
            </w:pPr>
            <w:r>
              <w:t>Ošetřovatelská péče o dítě</w:t>
            </w:r>
          </w:p>
        </w:tc>
        <w:tc>
          <w:tcPr>
            <w:tcW w:w="321" w:type="pct"/>
            <w:gridSpan w:val="2"/>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p>
        </w:tc>
        <w:tc>
          <w:tcPr>
            <w:tcW w:w="342" w:type="pct"/>
            <w:gridSpan w:val="5"/>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05"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1</w:t>
            </w:r>
          </w:p>
        </w:tc>
        <w:tc>
          <w:tcPr>
            <w:tcW w:w="348" w:type="pct"/>
            <w:gridSpan w:val="5"/>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pStyle w:val="Doloka"/>
              <w:spacing w:after="0"/>
              <w:rPr>
                <w:sz w:val="22"/>
                <w:szCs w:val="22"/>
              </w:rPr>
            </w:pPr>
            <w:r w:rsidRPr="002F2414">
              <w:rPr>
                <w:sz w:val="22"/>
                <w:szCs w:val="22"/>
              </w:rPr>
              <w:t>1</w:t>
            </w:r>
          </w:p>
        </w:tc>
        <w:tc>
          <w:tcPr>
            <w:tcW w:w="369" w:type="pct"/>
            <w:tcBorders>
              <w:top w:val="single" w:sz="4" w:space="0" w:color="auto"/>
              <w:left w:val="single" w:sz="12" w:space="0" w:color="auto"/>
              <w:bottom w:val="single" w:sz="4" w:space="0" w:color="auto"/>
              <w:right w:val="single" w:sz="4" w:space="0" w:color="auto"/>
            </w:tcBorders>
            <w:vAlign w:val="center"/>
          </w:tcPr>
          <w:p w:rsidR="00F205A6" w:rsidRPr="002F2414" w:rsidRDefault="00F205A6" w:rsidP="00CD7CD1">
            <w:pPr>
              <w:pStyle w:val="Doloka"/>
              <w:spacing w:after="0"/>
              <w:rPr>
                <w:sz w:val="22"/>
                <w:szCs w:val="22"/>
              </w:rPr>
            </w:pPr>
            <w:r w:rsidRPr="002F2414">
              <w:rPr>
                <w:sz w:val="22"/>
                <w:szCs w:val="22"/>
              </w:rPr>
              <w:t>2</w:t>
            </w: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4</w:t>
            </w:r>
          </w:p>
        </w:tc>
      </w:tr>
      <w:tr w:rsidR="00F205A6" w:rsidTr="00D5736E">
        <w:trPr>
          <w:cantSplit/>
        </w:trPr>
        <w:tc>
          <w:tcPr>
            <w:tcW w:w="2096" w:type="pct"/>
            <w:tcBorders>
              <w:top w:val="single" w:sz="4" w:space="0" w:color="auto"/>
              <w:left w:val="single" w:sz="12" w:space="0" w:color="auto"/>
              <w:bottom w:val="single" w:sz="2" w:space="0" w:color="auto"/>
              <w:right w:val="single" w:sz="12" w:space="0" w:color="auto"/>
            </w:tcBorders>
            <w:shd w:val="clear" w:color="auto" w:fill="FFFFFF"/>
            <w:vAlign w:val="center"/>
          </w:tcPr>
          <w:p w:rsidR="00F205A6" w:rsidRPr="00F90632" w:rsidRDefault="00F205A6" w:rsidP="00CD7CD1">
            <w:pPr>
              <w:pStyle w:val="Normlnodsazen"/>
              <w:ind w:left="0"/>
              <w:rPr>
                <w:sz w:val="22"/>
                <w:szCs w:val="22"/>
              </w:rPr>
            </w:pPr>
            <w:r w:rsidRPr="00F90632">
              <w:rPr>
                <w:sz w:val="22"/>
                <w:szCs w:val="22"/>
              </w:rPr>
              <w:t xml:space="preserve">Ošetřovatelská péče </w:t>
            </w:r>
            <w:r>
              <w:rPr>
                <w:sz w:val="22"/>
                <w:szCs w:val="22"/>
              </w:rPr>
              <w:t xml:space="preserve">v </w:t>
            </w:r>
            <w:r w:rsidRPr="00F90632">
              <w:rPr>
                <w:sz w:val="22"/>
                <w:szCs w:val="22"/>
              </w:rPr>
              <w:t>gynekologii a porodnictví</w:t>
            </w:r>
          </w:p>
        </w:tc>
        <w:tc>
          <w:tcPr>
            <w:tcW w:w="321" w:type="pct"/>
            <w:gridSpan w:val="2"/>
            <w:tcBorders>
              <w:top w:val="single" w:sz="4" w:space="0" w:color="auto"/>
              <w:left w:val="single" w:sz="12" w:space="0" w:color="auto"/>
              <w:bottom w:val="single" w:sz="2" w:space="0" w:color="auto"/>
              <w:right w:val="single" w:sz="4" w:space="0" w:color="auto"/>
            </w:tcBorders>
            <w:vAlign w:val="center"/>
          </w:tcPr>
          <w:p w:rsidR="00F205A6" w:rsidRPr="002F2414" w:rsidRDefault="00F205A6" w:rsidP="00CD7CD1">
            <w:pPr>
              <w:jc w:val="center"/>
              <w:rPr>
                <w:sz w:val="22"/>
                <w:szCs w:val="22"/>
              </w:rPr>
            </w:pPr>
          </w:p>
        </w:tc>
        <w:tc>
          <w:tcPr>
            <w:tcW w:w="342" w:type="pct"/>
            <w:gridSpan w:val="5"/>
            <w:tcBorders>
              <w:top w:val="single" w:sz="4" w:space="0" w:color="auto"/>
              <w:left w:val="single" w:sz="4" w:space="0" w:color="auto"/>
              <w:bottom w:val="single" w:sz="2" w:space="0" w:color="auto"/>
              <w:right w:val="single" w:sz="12" w:space="0" w:color="auto"/>
            </w:tcBorders>
            <w:vAlign w:val="center"/>
          </w:tcPr>
          <w:p w:rsidR="00F205A6" w:rsidRPr="002F2414" w:rsidRDefault="00F205A6" w:rsidP="00CD7CD1">
            <w:pPr>
              <w:jc w:val="center"/>
              <w:rPr>
                <w:sz w:val="22"/>
                <w:szCs w:val="22"/>
              </w:rPr>
            </w:pPr>
          </w:p>
        </w:tc>
        <w:tc>
          <w:tcPr>
            <w:tcW w:w="305" w:type="pct"/>
            <w:tcBorders>
              <w:top w:val="single" w:sz="4" w:space="0" w:color="auto"/>
              <w:left w:val="single" w:sz="12" w:space="0" w:color="auto"/>
              <w:bottom w:val="single" w:sz="2" w:space="0" w:color="auto"/>
              <w:right w:val="single" w:sz="4" w:space="0" w:color="auto"/>
            </w:tcBorders>
            <w:vAlign w:val="center"/>
          </w:tcPr>
          <w:p w:rsidR="00F205A6" w:rsidRPr="002F2414" w:rsidRDefault="00F205A6" w:rsidP="00CD7CD1">
            <w:pPr>
              <w:jc w:val="center"/>
              <w:rPr>
                <w:sz w:val="22"/>
                <w:szCs w:val="22"/>
              </w:rPr>
            </w:pPr>
            <w:r w:rsidRPr="002F2414">
              <w:rPr>
                <w:sz w:val="22"/>
                <w:szCs w:val="22"/>
              </w:rPr>
              <w:t>1</w:t>
            </w:r>
          </w:p>
        </w:tc>
        <w:tc>
          <w:tcPr>
            <w:tcW w:w="348" w:type="pct"/>
            <w:gridSpan w:val="5"/>
            <w:tcBorders>
              <w:top w:val="single" w:sz="4" w:space="0" w:color="auto"/>
              <w:left w:val="single" w:sz="4" w:space="0" w:color="auto"/>
              <w:bottom w:val="single" w:sz="2"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2</w:t>
            </w:r>
          </w:p>
        </w:tc>
        <w:tc>
          <w:tcPr>
            <w:tcW w:w="369" w:type="pct"/>
            <w:tcBorders>
              <w:top w:val="single" w:sz="4" w:space="0" w:color="auto"/>
              <w:left w:val="single" w:sz="12" w:space="0" w:color="auto"/>
              <w:bottom w:val="single" w:sz="2"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4" w:space="0" w:color="auto"/>
              <w:left w:val="single" w:sz="4" w:space="0" w:color="auto"/>
              <w:bottom w:val="single" w:sz="2"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4" w:space="0" w:color="auto"/>
              <w:left w:val="single" w:sz="12" w:space="0" w:color="auto"/>
              <w:bottom w:val="single" w:sz="2"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4" w:space="0" w:color="auto"/>
              <w:left w:val="single" w:sz="12" w:space="0" w:color="auto"/>
              <w:bottom w:val="single" w:sz="2"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3</w:t>
            </w:r>
          </w:p>
        </w:tc>
      </w:tr>
      <w:tr w:rsidR="00F205A6" w:rsidTr="00D5736E">
        <w:trPr>
          <w:cantSplit/>
        </w:trPr>
        <w:tc>
          <w:tcPr>
            <w:tcW w:w="2096" w:type="pct"/>
            <w:tcBorders>
              <w:top w:val="single" w:sz="2" w:space="0" w:color="auto"/>
              <w:left w:val="single" w:sz="12" w:space="0" w:color="auto"/>
              <w:bottom w:val="single" w:sz="2" w:space="0" w:color="auto"/>
              <w:right w:val="single" w:sz="12" w:space="0" w:color="auto"/>
            </w:tcBorders>
            <w:shd w:val="clear" w:color="auto" w:fill="FFFFFF"/>
            <w:vAlign w:val="center"/>
          </w:tcPr>
          <w:p w:rsidR="00F205A6" w:rsidRDefault="00F205A6" w:rsidP="00CD7CD1">
            <w:pPr>
              <w:pStyle w:val="Normlnodsazen"/>
              <w:ind w:left="0"/>
            </w:pPr>
            <w:r>
              <w:t>Ošetřovatelská péče v psychiatrii</w:t>
            </w:r>
          </w:p>
        </w:tc>
        <w:tc>
          <w:tcPr>
            <w:tcW w:w="321" w:type="pct"/>
            <w:gridSpan w:val="2"/>
            <w:tcBorders>
              <w:top w:val="single" w:sz="2" w:space="0" w:color="auto"/>
              <w:left w:val="single" w:sz="12" w:space="0" w:color="auto"/>
              <w:bottom w:val="single" w:sz="2" w:space="0" w:color="auto"/>
              <w:right w:val="single" w:sz="4" w:space="0" w:color="auto"/>
            </w:tcBorders>
            <w:vAlign w:val="center"/>
          </w:tcPr>
          <w:p w:rsidR="00F205A6" w:rsidRPr="002F2414" w:rsidRDefault="00F205A6" w:rsidP="00CD7CD1">
            <w:pPr>
              <w:jc w:val="center"/>
              <w:rPr>
                <w:sz w:val="22"/>
                <w:szCs w:val="22"/>
              </w:rPr>
            </w:pPr>
          </w:p>
        </w:tc>
        <w:tc>
          <w:tcPr>
            <w:tcW w:w="342" w:type="pct"/>
            <w:gridSpan w:val="5"/>
            <w:tcBorders>
              <w:top w:val="single" w:sz="2" w:space="0" w:color="auto"/>
              <w:left w:val="single" w:sz="4" w:space="0" w:color="auto"/>
              <w:bottom w:val="single" w:sz="2" w:space="0" w:color="auto"/>
              <w:right w:val="single" w:sz="12" w:space="0" w:color="auto"/>
            </w:tcBorders>
            <w:vAlign w:val="center"/>
          </w:tcPr>
          <w:p w:rsidR="00F205A6" w:rsidRPr="002F2414" w:rsidRDefault="00F205A6" w:rsidP="00CD7CD1">
            <w:pPr>
              <w:jc w:val="center"/>
              <w:rPr>
                <w:sz w:val="22"/>
                <w:szCs w:val="22"/>
              </w:rPr>
            </w:pPr>
          </w:p>
        </w:tc>
        <w:tc>
          <w:tcPr>
            <w:tcW w:w="305" w:type="pct"/>
            <w:tcBorders>
              <w:top w:val="single" w:sz="2" w:space="0" w:color="auto"/>
              <w:left w:val="single" w:sz="12" w:space="0" w:color="auto"/>
              <w:bottom w:val="single" w:sz="2" w:space="0" w:color="auto"/>
              <w:right w:val="single" w:sz="4" w:space="0" w:color="auto"/>
            </w:tcBorders>
            <w:vAlign w:val="center"/>
          </w:tcPr>
          <w:p w:rsidR="00F205A6" w:rsidRPr="002F2414" w:rsidRDefault="00F205A6" w:rsidP="00CD7CD1">
            <w:pPr>
              <w:jc w:val="center"/>
              <w:rPr>
                <w:sz w:val="22"/>
                <w:szCs w:val="22"/>
              </w:rPr>
            </w:pPr>
          </w:p>
        </w:tc>
        <w:tc>
          <w:tcPr>
            <w:tcW w:w="348" w:type="pct"/>
            <w:gridSpan w:val="5"/>
            <w:tcBorders>
              <w:top w:val="single" w:sz="2" w:space="0" w:color="auto"/>
              <w:left w:val="single" w:sz="4" w:space="0" w:color="auto"/>
              <w:bottom w:val="single" w:sz="2" w:space="0" w:color="auto"/>
              <w:right w:val="single" w:sz="12" w:space="0" w:color="auto"/>
            </w:tcBorders>
            <w:vAlign w:val="center"/>
          </w:tcPr>
          <w:p w:rsidR="00F205A6" w:rsidRPr="002F2414" w:rsidRDefault="00F205A6" w:rsidP="00CD7CD1">
            <w:pPr>
              <w:pStyle w:val="Doloka"/>
              <w:spacing w:after="0"/>
              <w:rPr>
                <w:sz w:val="22"/>
                <w:szCs w:val="22"/>
              </w:rPr>
            </w:pPr>
          </w:p>
        </w:tc>
        <w:tc>
          <w:tcPr>
            <w:tcW w:w="369" w:type="pct"/>
            <w:tcBorders>
              <w:top w:val="single" w:sz="2" w:space="0" w:color="auto"/>
              <w:left w:val="single" w:sz="12" w:space="0" w:color="auto"/>
              <w:bottom w:val="single" w:sz="2"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2" w:space="0" w:color="auto"/>
              <w:left w:val="single" w:sz="4" w:space="0" w:color="auto"/>
              <w:bottom w:val="single" w:sz="2" w:space="0" w:color="auto"/>
              <w:right w:val="single" w:sz="12" w:space="0" w:color="auto"/>
            </w:tcBorders>
            <w:vAlign w:val="center"/>
          </w:tcPr>
          <w:p w:rsidR="00F205A6" w:rsidRPr="002F2414" w:rsidRDefault="00F205A6" w:rsidP="00CD7CD1">
            <w:pPr>
              <w:jc w:val="center"/>
              <w:rPr>
                <w:sz w:val="22"/>
                <w:szCs w:val="22"/>
              </w:rPr>
            </w:pPr>
            <w:r w:rsidRPr="002F2414">
              <w:rPr>
                <w:sz w:val="22"/>
                <w:szCs w:val="22"/>
              </w:rPr>
              <w:t>3</w:t>
            </w:r>
          </w:p>
        </w:tc>
        <w:tc>
          <w:tcPr>
            <w:tcW w:w="371" w:type="pct"/>
            <w:gridSpan w:val="2"/>
            <w:tcBorders>
              <w:top w:val="single" w:sz="2" w:space="0" w:color="auto"/>
              <w:left w:val="single" w:sz="12" w:space="0" w:color="auto"/>
              <w:bottom w:val="single" w:sz="2"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2" w:space="0" w:color="auto"/>
              <w:left w:val="single" w:sz="12" w:space="0" w:color="auto"/>
              <w:bottom w:val="single" w:sz="2"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3</w:t>
            </w:r>
          </w:p>
        </w:tc>
      </w:tr>
      <w:tr w:rsidR="00F205A6" w:rsidTr="00D5736E">
        <w:trPr>
          <w:cantSplit/>
        </w:trPr>
        <w:tc>
          <w:tcPr>
            <w:tcW w:w="2096" w:type="pct"/>
            <w:tcBorders>
              <w:top w:val="single" w:sz="2" w:space="0" w:color="auto"/>
              <w:left w:val="single" w:sz="12" w:space="0" w:color="auto"/>
              <w:bottom w:val="single" w:sz="2" w:space="0" w:color="auto"/>
              <w:right w:val="single" w:sz="12" w:space="0" w:color="auto"/>
            </w:tcBorders>
            <w:shd w:val="clear" w:color="auto" w:fill="FFFFFF"/>
            <w:vAlign w:val="center"/>
          </w:tcPr>
          <w:p w:rsidR="00F205A6" w:rsidRDefault="00F205A6" w:rsidP="00CD7CD1">
            <w:pPr>
              <w:pStyle w:val="Normlnodsazen"/>
              <w:ind w:left="0"/>
            </w:pPr>
            <w:r>
              <w:t>Ošetřovatelská péče v neurologii</w:t>
            </w:r>
          </w:p>
        </w:tc>
        <w:tc>
          <w:tcPr>
            <w:tcW w:w="321" w:type="pct"/>
            <w:gridSpan w:val="2"/>
            <w:tcBorders>
              <w:top w:val="single" w:sz="2" w:space="0" w:color="auto"/>
              <w:left w:val="single" w:sz="12" w:space="0" w:color="auto"/>
              <w:bottom w:val="single" w:sz="2" w:space="0" w:color="auto"/>
              <w:right w:val="single" w:sz="4" w:space="0" w:color="auto"/>
            </w:tcBorders>
            <w:vAlign w:val="center"/>
          </w:tcPr>
          <w:p w:rsidR="00F205A6" w:rsidRPr="002F2414" w:rsidRDefault="00F205A6" w:rsidP="00CD7CD1">
            <w:pPr>
              <w:jc w:val="center"/>
              <w:rPr>
                <w:sz w:val="22"/>
                <w:szCs w:val="22"/>
              </w:rPr>
            </w:pPr>
          </w:p>
        </w:tc>
        <w:tc>
          <w:tcPr>
            <w:tcW w:w="342" w:type="pct"/>
            <w:gridSpan w:val="5"/>
            <w:tcBorders>
              <w:top w:val="single" w:sz="2" w:space="0" w:color="auto"/>
              <w:left w:val="single" w:sz="4" w:space="0" w:color="auto"/>
              <w:bottom w:val="single" w:sz="2" w:space="0" w:color="auto"/>
              <w:right w:val="single" w:sz="12" w:space="0" w:color="auto"/>
            </w:tcBorders>
            <w:vAlign w:val="center"/>
          </w:tcPr>
          <w:p w:rsidR="00F205A6" w:rsidRPr="002F2414" w:rsidRDefault="00F205A6" w:rsidP="00CD7CD1">
            <w:pPr>
              <w:jc w:val="center"/>
              <w:rPr>
                <w:sz w:val="22"/>
                <w:szCs w:val="22"/>
              </w:rPr>
            </w:pPr>
          </w:p>
        </w:tc>
        <w:tc>
          <w:tcPr>
            <w:tcW w:w="305" w:type="pct"/>
            <w:tcBorders>
              <w:top w:val="single" w:sz="2" w:space="0" w:color="auto"/>
              <w:left w:val="single" w:sz="12" w:space="0" w:color="auto"/>
              <w:bottom w:val="single" w:sz="2" w:space="0" w:color="auto"/>
              <w:right w:val="single" w:sz="4" w:space="0" w:color="auto"/>
            </w:tcBorders>
            <w:vAlign w:val="center"/>
          </w:tcPr>
          <w:p w:rsidR="00F205A6" w:rsidRPr="002F2414" w:rsidRDefault="00F205A6" w:rsidP="00CD7CD1">
            <w:pPr>
              <w:jc w:val="center"/>
              <w:rPr>
                <w:sz w:val="22"/>
                <w:szCs w:val="22"/>
              </w:rPr>
            </w:pPr>
          </w:p>
        </w:tc>
        <w:tc>
          <w:tcPr>
            <w:tcW w:w="348" w:type="pct"/>
            <w:gridSpan w:val="5"/>
            <w:tcBorders>
              <w:top w:val="single" w:sz="2" w:space="0" w:color="auto"/>
              <w:left w:val="single" w:sz="4" w:space="0" w:color="auto"/>
              <w:bottom w:val="single" w:sz="2" w:space="0" w:color="auto"/>
              <w:right w:val="single" w:sz="12" w:space="0" w:color="auto"/>
            </w:tcBorders>
            <w:vAlign w:val="center"/>
          </w:tcPr>
          <w:p w:rsidR="00F205A6" w:rsidRPr="002F2414" w:rsidRDefault="00F205A6" w:rsidP="00CD7CD1">
            <w:pPr>
              <w:pStyle w:val="Doloka"/>
              <w:spacing w:after="0"/>
              <w:rPr>
                <w:sz w:val="22"/>
                <w:szCs w:val="22"/>
              </w:rPr>
            </w:pPr>
            <w:r w:rsidRPr="002F2414">
              <w:rPr>
                <w:sz w:val="22"/>
                <w:szCs w:val="22"/>
              </w:rPr>
              <w:t>2</w:t>
            </w:r>
          </w:p>
        </w:tc>
        <w:tc>
          <w:tcPr>
            <w:tcW w:w="369" w:type="pct"/>
            <w:tcBorders>
              <w:top w:val="single" w:sz="2" w:space="0" w:color="auto"/>
              <w:left w:val="single" w:sz="12" w:space="0" w:color="auto"/>
              <w:bottom w:val="single" w:sz="2" w:space="0" w:color="auto"/>
              <w:right w:val="single" w:sz="4" w:space="0" w:color="auto"/>
            </w:tcBorders>
            <w:vAlign w:val="center"/>
          </w:tcPr>
          <w:p w:rsidR="00F205A6" w:rsidRPr="002F2414" w:rsidRDefault="00F205A6" w:rsidP="00CD7CD1">
            <w:pPr>
              <w:jc w:val="center"/>
              <w:rPr>
                <w:sz w:val="22"/>
                <w:szCs w:val="22"/>
              </w:rPr>
            </w:pPr>
          </w:p>
        </w:tc>
        <w:tc>
          <w:tcPr>
            <w:tcW w:w="349" w:type="pct"/>
            <w:gridSpan w:val="3"/>
            <w:tcBorders>
              <w:top w:val="single" w:sz="2" w:space="0" w:color="auto"/>
              <w:left w:val="single" w:sz="4" w:space="0" w:color="auto"/>
              <w:bottom w:val="single" w:sz="2" w:space="0" w:color="auto"/>
              <w:right w:val="single" w:sz="12" w:space="0" w:color="auto"/>
            </w:tcBorders>
            <w:vAlign w:val="center"/>
          </w:tcPr>
          <w:p w:rsidR="00F205A6" w:rsidRPr="002F2414" w:rsidRDefault="00F205A6" w:rsidP="00CD7CD1">
            <w:pPr>
              <w:jc w:val="center"/>
              <w:rPr>
                <w:sz w:val="22"/>
                <w:szCs w:val="22"/>
              </w:rPr>
            </w:pPr>
          </w:p>
        </w:tc>
        <w:tc>
          <w:tcPr>
            <w:tcW w:w="371" w:type="pct"/>
            <w:gridSpan w:val="2"/>
            <w:tcBorders>
              <w:top w:val="single" w:sz="2" w:space="0" w:color="auto"/>
              <w:left w:val="single" w:sz="12" w:space="0" w:color="auto"/>
              <w:bottom w:val="single" w:sz="2" w:space="0" w:color="auto"/>
              <w:right w:val="single" w:sz="12" w:space="0" w:color="auto"/>
            </w:tcBorders>
            <w:vAlign w:val="center"/>
          </w:tcPr>
          <w:p w:rsidR="00F205A6" w:rsidRPr="002F2414" w:rsidRDefault="00F205A6" w:rsidP="00CD7CD1">
            <w:pPr>
              <w:jc w:val="center"/>
              <w:rPr>
                <w:b/>
                <w:sz w:val="22"/>
                <w:szCs w:val="22"/>
              </w:rPr>
            </w:pPr>
          </w:p>
        </w:tc>
        <w:tc>
          <w:tcPr>
            <w:tcW w:w="498" w:type="pct"/>
            <w:tcBorders>
              <w:top w:val="single" w:sz="2" w:space="0" w:color="auto"/>
              <w:left w:val="single" w:sz="12" w:space="0" w:color="auto"/>
              <w:bottom w:val="single" w:sz="2" w:space="0" w:color="auto"/>
              <w:right w:val="single" w:sz="12" w:space="0" w:color="auto"/>
            </w:tcBorders>
            <w:vAlign w:val="center"/>
          </w:tcPr>
          <w:p w:rsidR="00F205A6" w:rsidRPr="002F2414" w:rsidRDefault="00F205A6" w:rsidP="00CD7CD1">
            <w:pPr>
              <w:jc w:val="center"/>
              <w:rPr>
                <w:b/>
                <w:sz w:val="22"/>
                <w:szCs w:val="22"/>
              </w:rPr>
            </w:pPr>
            <w:r w:rsidRPr="002F2414">
              <w:rPr>
                <w:b/>
                <w:sz w:val="22"/>
                <w:szCs w:val="22"/>
              </w:rPr>
              <w:t>2</w:t>
            </w:r>
          </w:p>
        </w:tc>
      </w:tr>
      <w:tr w:rsidR="00D5736E" w:rsidTr="00D5736E">
        <w:trPr>
          <w:gridBefore w:val="1"/>
          <w:gridAfter w:val="3"/>
          <w:wBefore w:w="2096" w:type="pct"/>
          <w:wAfter w:w="869" w:type="pct"/>
          <w:cantSplit/>
        </w:trPr>
        <w:tc>
          <w:tcPr>
            <w:tcW w:w="321" w:type="pct"/>
            <w:gridSpan w:val="2"/>
            <w:tcBorders>
              <w:top w:val="nil"/>
              <w:left w:val="nil"/>
              <w:bottom w:val="nil"/>
              <w:right w:val="nil"/>
            </w:tcBorders>
            <w:vAlign w:val="center"/>
          </w:tcPr>
          <w:p w:rsidR="00D5736E" w:rsidRPr="002F2414" w:rsidRDefault="00D5736E" w:rsidP="00CD7CD1">
            <w:pPr>
              <w:jc w:val="center"/>
              <w:rPr>
                <w:sz w:val="22"/>
                <w:szCs w:val="22"/>
              </w:rPr>
            </w:pPr>
          </w:p>
        </w:tc>
        <w:tc>
          <w:tcPr>
            <w:tcW w:w="342" w:type="pct"/>
            <w:gridSpan w:val="5"/>
            <w:tcBorders>
              <w:top w:val="nil"/>
              <w:left w:val="nil"/>
              <w:bottom w:val="nil"/>
              <w:right w:val="nil"/>
            </w:tcBorders>
            <w:vAlign w:val="center"/>
          </w:tcPr>
          <w:p w:rsidR="00D5736E" w:rsidRPr="002F2414" w:rsidRDefault="00D5736E" w:rsidP="00CD7CD1">
            <w:pPr>
              <w:jc w:val="center"/>
              <w:rPr>
                <w:sz w:val="22"/>
                <w:szCs w:val="22"/>
              </w:rPr>
            </w:pPr>
          </w:p>
        </w:tc>
        <w:tc>
          <w:tcPr>
            <w:tcW w:w="305" w:type="pct"/>
            <w:tcBorders>
              <w:top w:val="nil"/>
              <w:left w:val="nil"/>
              <w:bottom w:val="nil"/>
              <w:right w:val="nil"/>
            </w:tcBorders>
            <w:vAlign w:val="center"/>
          </w:tcPr>
          <w:p w:rsidR="00D5736E" w:rsidRPr="002F2414" w:rsidRDefault="00D5736E" w:rsidP="00CD7CD1">
            <w:pPr>
              <w:jc w:val="center"/>
              <w:rPr>
                <w:sz w:val="22"/>
                <w:szCs w:val="22"/>
              </w:rPr>
            </w:pPr>
          </w:p>
        </w:tc>
        <w:tc>
          <w:tcPr>
            <w:tcW w:w="348" w:type="pct"/>
            <w:gridSpan w:val="5"/>
            <w:tcBorders>
              <w:top w:val="nil"/>
              <w:left w:val="nil"/>
              <w:bottom w:val="nil"/>
              <w:right w:val="nil"/>
            </w:tcBorders>
            <w:vAlign w:val="center"/>
          </w:tcPr>
          <w:p w:rsidR="00D5736E" w:rsidRPr="002F2414" w:rsidRDefault="00D5736E" w:rsidP="00CD7CD1">
            <w:pPr>
              <w:pStyle w:val="Doloka"/>
              <w:spacing w:after="0"/>
              <w:rPr>
                <w:sz w:val="22"/>
                <w:szCs w:val="22"/>
              </w:rPr>
            </w:pPr>
          </w:p>
        </w:tc>
        <w:tc>
          <w:tcPr>
            <w:tcW w:w="369" w:type="pct"/>
            <w:tcBorders>
              <w:top w:val="nil"/>
              <w:left w:val="nil"/>
              <w:bottom w:val="nil"/>
              <w:right w:val="nil"/>
            </w:tcBorders>
            <w:vAlign w:val="center"/>
          </w:tcPr>
          <w:p w:rsidR="00D5736E" w:rsidRPr="002F2414" w:rsidRDefault="00D5736E" w:rsidP="00CD7CD1">
            <w:pPr>
              <w:jc w:val="center"/>
              <w:rPr>
                <w:sz w:val="22"/>
                <w:szCs w:val="22"/>
              </w:rPr>
            </w:pPr>
          </w:p>
        </w:tc>
        <w:tc>
          <w:tcPr>
            <w:tcW w:w="349" w:type="pct"/>
            <w:gridSpan w:val="3"/>
            <w:tcBorders>
              <w:top w:val="nil"/>
              <w:left w:val="nil"/>
              <w:bottom w:val="nil"/>
              <w:right w:val="nil"/>
            </w:tcBorders>
            <w:vAlign w:val="center"/>
          </w:tcPr>
          <w:p w:rsidR="00D5736E" w:rsidRPr="002F2414" w:rsidRDefault="00D5736E" w:rsidP="00CD7CD1">
            <w:pPr>
              <w:jc w:val="center"/>
              <w:rPr>
                <w:sz w:val="22"/>
                <w:szCs w:val="22"/>
              </w:rPr>
            </w:pPr>
          </w:p>
        </w:tc>
      </w:tr>
      <w:tr w:rsidR="00F06965" w:rsidTr="000F7337">
        <w:trPr>
          <w:cantSplit/>
          <w:trHeight w:val="456"/>
        </w:trPr>
        <w:tc>
          <w:tcPr>
            <w:tcW w:w="2096" w:type="pct"/>
            <w:tcBorders>
              <w:top w:val="nil"/>
              <w:left w:val="nil"/>
              <w:bottom w:val="single" w:sz="4" w:space="0" w:color="auto"/>
              <w:right w:val="nil"/>
            </w:tcBorders>
            <w:shd w:val="clear" w:color="auto" w:fill="FFFFFF"/>
            <w:vAlign w:val="center"/>
          </w:tcPr>
          <w:p w:rsidR="00F06965" w:rsidRDefault="00F06965" w:rsidP="00CD7CD1">
            <w:pPr>
              <w:pStyle w:val="Normlnodsazen"/>
              <w:ind w:left="0"/>
              <w:rPr>
                <w:sz w:val="22"/>
                <w:szCs w:val="22"/>
              </w:rPr>
            </w:pPr>
          </w:p>
        </w:tc>
        <w:tc>
          <w:tcPr>
            <w:tcW w:w="321" w:type="pct"/>
            <w:gridSpan w:val="2"/>
            <w:tcBorders>
              <w:top w:val="nil"/>
              <w:left w:val="nil"/>
              <w:bottom w:val="single" w:sz="4" w:space="0" w:color="auto"/>
              <w:right w:val="nil"/>
            </w:tcBorders>
            <w:vAlign w:val="center"/>
          </w:tcPr>
          <w:p w:rsidR="00F06965" w:rsidRPr="002F2414" w:rsidRDefault="00F06965" w:rsidP="00CD7CD1">
            <w:pPr>
              <w:jc w:val="center"/>
              <w:rPr>
                <w:sz w:val="22"/>
                <w:szCs w:val="22"/>
              </w:rPr>
            </w:pPr>
          </w:p>
        </w:tc>
        <w:tc>
          <w:tcPr>
            <w:tcW w:w="342" w:type="pct"/>
            <w:gridSpan w:val="5"/>
            <w:tcBorders>
              <w:top w:val="nil"/>
              <w:left w:val="nil"/>
              <w:bottom w:val="single" w:sz="4" w:space="0" w:color="auto"/>
              <w:right w:val="nil"/>
            </w:tcBorders>
            <w:vAlign w:val="center"/>
          </w:tcPr>
          <w:p w:rsidR="00F06965" w:rsidRPr="002F2414" w:rsidRDefault="00F06965" w:rsidP="00CD7CD1">
            <w:pPr>
              <w:jc w:val="center"/>
              <w:rPr>
                <w:sz w:val="22"/>
                <w:szCs w:val="22"/>
              </w:rPr>
            </w:pPr>
          </w:p>
        </w:tc>
        <w:tc>
          <w:tcPr>
            <w:tcW w:w="305" w:type="pct"/>
            <w:tcBorders>
              <w:top w:val="nil"/>
              <w:left w:val="nil"/>
              <w:bottom w:val="single" w:sz="4" w:space="0" w:color="auto"/>
              <w:right w:val="nil"/>
            </w:tcBorders>
            <w:vAlign w:val="center"/>
          </w:tcPr>
          <w:p w:rsidR="00F06965" w:rsidRPr="002F2414" w:rsidRDefault="00F06965" w:rsidP="00CD7CD1">
            <w:pPr>
              <w:jc w:val="center"/>
              <w:rPr>
                <w:sz w:val="22"/>
                <w:szCs w:val="22"/>
              </w:rPr>
            </w:pPr>
          </w:p>
        </w:tc>
        <w:tc>
          <w:tcPr>
            <w:tcW w:w="348" w:type="pct"/>
            <w:gridSpan w:val="5"/>
            <w:tcBorders>
              <w:top w:val="nil"/>
              <w:left w:val="nil"/>
              <w:bottom w:val="single" w:sz="4" w:space="0" w:color="auto"/>
              <w:right w:val="nil"/>
            </w:tcBorders>
            <w:vAlign w:val="center"/>
          </w:tcPr>
          <w:p w:rsidR="00F06965" w:rsidRPr="002F2414" w:rsidRDefault="00F06965" w:rsidP="00CD7CD1">
            <w:pPr>
              <w:pStyle w:val="Doloka"/>
              <w:spacing w:after="0"/>
              <w:rPr>
                <w:sz w:val="22"/>
                <w:szCs w:val="22"/>
              </w:rPr>
            </w:pPr>
          </w:p>
        </w:tc>
        <w:tc>
          <w:tcPr>
            <w:tcW w:w="369" w:type="pct"/>
            <w:tcBorders>
              <w:top w:val="nil"/>
              <w:left w:val="nil"/>
              <w:bottom w:val="single" w:sz="4" w:space="0" w:color="auto"/>
              <w:right w:val="nil"/>
            </w:tcBorders>
            <w:vAlign w:val="center"/>
          </w:tcPr>
          <w:p w:rsidR="00F06965" w:rsidRPr="002F2414" w:rsidRDefault="00F06965" w:rsidP="00CD7CD1">
            <w:pPr>
              <w:jc w:val="center"/>
              <w:rPr>
                <w:sz w:val="22"/>
                <w:szCs w:val="22"/>
              </w:rPr>
            </w:pPr>
          </w:p>
        </w:tc>
        <w:tc>
          <w:tcPr>
            <w:tcW w:w="349" w:type="pct"/>
            <w:gridSpan w:val="3"/>
            <w:tcBorders>
              <w:top w:val="nil"/>
              <w:left w:val="nil"/>
              <w:bottom w:val="single" w:sz="4" w:space="0" w:color="auto"/>
              <w:right w:val="nil"/>
            </w:tcBorders>
            <w:vAlign w:val="center"/>
          </w:tcPr>
          <w:p w:rsidR="00F06965" w:rsidRPr="002F2414" w:rsidRDefault="00F06965" w:rsidP="00CD7CD1">
            <w:pPr>
              <w:jc w:val="center"/>
              <w:rPr>
                <w:sz w:val="22"/>
                <w:szCs w:val="22"/>
              </w:rPr>
            </w:pPr>
          </w:p>
        </w:tc>
        <w:tc>
          <w:tcPr>
            <w:tcW w:w="371" w:type="pct"/>
            <w:gridSpan w:val="2"/>
            <w:tcBorders>
              <w:top w:val="nil"/>
              <w:left w:val="nil"/>
              <w:bottom w:val="single" w:sz="4" w:space="0" w:color="auto"/>
              <w:right w:val="nil"/>
            </w:tcBorders>
          </w:tcPr>
          <w:p w:rsidR="00F06965" w:rsidRPr="002F2414" w:rsidRDefault="00F06965" w:rsidP="00CD7CD1">
            <w:pPr>
              <w:jc w:val="center"/>
              <w:rPr>
                <w:b/>
                <w:sz w:val="22"/>
                <w:szCs w:val="22"/>
              </w:rPr>
            </w:pPr>
          </w:p>
        </w:tc>
        <w:tc>
          <w:tcPr>
            <w:tcW w:w="498" w:type="pct"/>
            <w:tcBorders>
              <w:top w:val="nil"/>
              <w:left w:val="nil"/>
              <w:bottom w:val="single" w:sz="4" w:space="0" w:color="auto"/>
              <w:right w:val="nil"/>
            </w:tcBorders>
            <w:vAlign w:val="center"/>
          </w:tcPr>
          <w:p w:rsidR="00F06965" w:rsidRPr="002F2414" w:rsidRDefault="00F06965" w:rsidP="00CD7CD1">
            <w:pPr>
              <w:jc w:val="center"/>
              <w:rPr>
                <w:b/>
                <w:sz w:val="22"/>
                <w:szCs w:val="22"/>
              </w:rPr>
            </w:pPr>
          </w:p>
        </w:tc>
      </w:tr>
      <w:tr w:rsidR="000F7337" w:rsidTr="00D52904">
        <w:trPr>
          <w:cantSplit/>
        </w:trPr>
        <w:tc>
          <w:tcPr>
            <w:tcW w:w="2096" w:type="pct"/>
            <w:tcBorders>
              <w:top w:val="single" w:sz="4" w:space="0" w:color="auto"/>
              <w:left w:val="single" w:sz="12" w:space="0" w:color="auto"/>
              <w:bottom w:val="single" w:sz="2" w:space="0" w:color="auto"/>
              <w:right w:val="single" w:sz="12" w:space="0" w:color="auto"/>
            </w:tcBorders>
            <w:shd w:val="clear" w:color="auto" w:fill="FFFFFF"/>
            <w:vAlign w:val="center"/>
          </w:tcPr>
          <w:p w:rsidR="000F7337" w:rsidRPr="00F90632" w:rsidRDefault="000F7337" w:rsidP="00D52904">
            <w:pPr>
              <w:pStyle w:val="Normlnodsazen"/>
              <w:ind w:left="0"/>
              <w:rPr>
                <w:sz w:val="22"/>
                <w:szCs w:val="22"/>
              </w:rPr>
            </w:pPr>
            <w:r w:rsidRPr="00F90632">
              <w:rPr>
                <w:sz w:val="22"/>
                <w:szCs w:val="22"/>
              </w:rPr>
              <w:t xml:space="preserve">Ošetřovatelská péče v onkologii </w:t>
            </w:r>
          </w:p>
        </w:tc>
        <w:tc>
          <w:tcPr>
            <w:tcW w:w="321" w:type="pct"/>
            <w:gridSpan w:val="2"/>
            <w:tcBorders>
              <w:top w:val="single" w:sz="4" w:space="0" w:color="auto"/>
              <w:left w:val="single" w:sz="12" w:space="0" w:color="auto"/>
              <w:bottom w:val="single" w:sz="2" w:space="0" w:color="auto"/>
              <w:right w:val="single" w:sz="4" w:space="0" w:color="auto"/>
            </w:tcBorders>
            <w:vAlign w:val="center"/>
          </w:tcPr>
          <w:p w:rsidR="000F7337" w:rsidRPr="002F2414" w:rsidRDefault="000F7337" w:rsidP="00D52904">
            <w:pPr>
              <w:jc w:val="center"/>
              <w:rPr>
                <w:sz w:val="22"/>
                <w:szCs w:val="22"/>
              </w:rPr>
            </w:pPr>
          </w:p>
        </w:tc>
        <w:tc>
          <w:tcPr>
            <w:tcW w:w="342" w:type="pct"/>
            <w:gridSpan w:val="5"/>
            <w:tcBorders>
              <w:top w:val="single" w:sz="4" w:space="0" w:color="auto"/>
              <w:left w:val="single" w:sz="4" w:space="0" w:color="auto"/>
              <w:bottom w:val="single" w:sz="2" w:space="0" w:color="auto"/>
              <w:right w:val="single" w:sz="12" w:space="0" w:color="auto"/>
            </w:tcBorders>
            <w:vAlign w:val="center"/>
          </w:tcPr>
          <w:p w:rsidR="000F7337" w:rsidRPr="002F2414" w:rsidRDefault="000F7337" w:rsidP="00D52904">
            <w:pPr>
              <w:jc w:val="center"/>
              <w:rPr>
                <w:sz w:val="22"/>
                <w:szCs w:val="22"/>
              </w:rPr>
            </w:pPr>
          </w:p>
        </w:tc>
        <w:tc>
          <w:tcPr>
            <w:tcW w:w="305" w:type="pct"/>
            <w:tcBorders>
              <w:top w:val="single" w:sz="4" w:space="0" w:color="auto"/>
              <w:left w:val="single" w:sz="12" w:space="0" w:color="auto"/>
              <w:bottom w:val="single" w:sz="2" w:space="0" w:color="auto"/>
              <w:right w:val="single" w:sz="4" w:space="0" w:color="auto"/>
            </w:tcBorders>
            <w:vAlign w:val="center"/>
          </w:tcPr>
          <w:p w:rsidR="000F7337" w:rsidRPr="002F2414" w:rsidRDefault="000F7337" w:rsidP="00D52904">
            <w:pPr>
              <w:jc w:val="center"/>
              <w:rPr>
                <w:sz w:val="22"/>
                <w:szCs w:val="22"/>
              </w:rPr>
            </w:pPr>
          </w:p>
        </w:tc>
        <w:tc>
          <w:tcPr>
            <w:tcW w:w="348" w:type="pct"/>
            <w:gridSpan w:val="5"/>
            <w:tcBorders>
              <w:top w:val="single" w:sz="4" w:space="0" w:color="auto"/>
              <w:left w:val="single" w:sz="4" w:space="0" w:color="auto"/>
              <w:bottom w:val="single" w:sz="2" w:space="0" w:color="auto"/>
              <w:right w:val="single" w:sz="12" w:space="0" w:color="auto"/>
            </w:tcBorders>
            <w:vAlign w:val="center"/>
          </w:tcPr>
          <w:p w:rsidR="000F7337" w:rsidRPr="002F2414" w:rsidRDefault="000F7337" w:rsidP="00D52904">
            <w:pPr>
              <w:pStyle w:val="Doloka"/>
              <w:spacing w:after="0"/>
              <w:rPr>
                <w:sz w:val="22"/>
                <w:szCs w:val="22"/>
              </w:rPr>
            </w:pPr>
          </w:p>
        </w:tc>
        <w:tc>
          <w:tcPr>
            <w:tcW w:w="369" w:type="pct"/>
            <w:tcBorders>
              <w:top w:val="single" w:sz="4" w:space="0" w:color="auto"/>
              <w:left w:val="single" w:sz="12" w:space="0" w:color="auto"/>
              <w:bottom w:val="single" w:sz="2" w:space="0" w:color="auto"/>
              <w:right w:val="single" w:sz="4" w:space="0" w:color="auto"/>
            </w:tcBorders>
            <w:vAlign w:val="center"/>
          </w:tcPr>
          <w:p w:rsidR="000F7337" w:rsidRPr="002F2414" w:rsidRDefault="000F7337" w:rsidP="00D52904">
            <w:pPr>
              <w:jc w:val="center"/>
              <w:rPr>
                <w:sz w:val="22"/>
                <w:szCs w:val="22"/>
              </w:rPr>
            </w:pPr>
            <w:r w:rsidRPr="002F2414">
              <w:rPr>
                <w:sz w:val="22"/>
                <w:szCs w:val="22"/>
              </w:rPr>
              <w:t>2</w:t>
            </w:r>
          </w:p>
        </w:tc>
        <w:tc>
          <w:tcPr>
            <w:tcW w:w="349" w:type="pct"/>
            <w:gridSpan w:val="3"/>
            <w:tcBorders>
              <w:top w:val="single" w:sz="4" w:space="0" w:color="auto"/>
              <w:left w:val="single" w:sz="4" w:space="0" w:color="auto"/>
              <w:bottom w:val="single" w:sz="2" w:space="0" w:color="auto"/>
              <w:right w:val="single" w:sz="12" w:space="0" w:color="auto"/>
            </w:tcBorders>
            <w:vAlign w:val="center"/>
          </w:tcPr>
          <w:p w:rsidR="000F7337" w:rsidRPr="002F2414" w:rsidRDefault="000F7337" w:rsidP="00D52904">
            <w:pPr>
              <w:jc w:val="center"/>
              <w:rPr>
                <w:sz w:val="22"/>
                <w:szCs w:val="22"/>
              </w:rPr>
            </w:pPr>
          </w:p>
        </w:tc>
        <w:tc>
          <w:tcPr>
            <w:tcW w:w="371" w:type="pct"/>
            <w:gridSpan w:val="2"/>
            <w:tcBorders>
              <w:top w:val="single" w:sz="4" w:space="0" w:color="auto"/>
              <w:left w:val="single" w:sz="12" w:space="0" w:color="auto"/>
              <w:bottom w:val="single" w:sz="2" w:space="0" w:color="auto"/>
              <w:right w:val="single" w:sz="12" w:space="0" w:color="auto"/>
            </w:tcBorders>
            <w:vAlign w:val="center"/>
          </w:tcPr>
          <w:p w:rsidR="000F7337" w:rsidRPr="002F2414" w:rsidRDefault="000F7337" w:rsidP="00D52904">
            <w:pPr>
              <w:jc w:val="center"/>
              <w:rPr>
                <w:b/>
                <w:sz w:val="22"/>
                <w:szCs w:val="22"/>
              </w:rPr>
            </w:pPr>
          </w:p>
        </w:tc>
        <w:tc>
          <w:tcPr>
            <w:tcW w:w="498" w:type="pct"/>
            <w:tcBorders>
              <w:top w:val="single" w:sz="4" w:space="0" w:color="auto"/>
              <w:left w:val="single" w:sz="12" w:space="0" w:color="auto"/>
              <w:bottom w:val="single" w:sz="2" w:space="0" w:color="auto"/>
              <w:right w:val="single" w:sz="12" w:space="0" w:color="auto"/>
            </w:tcBorders>
            <w:vAlign w:val="center"/>
          </w:tcPr>
          <w:p w:rsidR="000F7337" w:rsidRPr="002F2414" w:rsidRDefault="000F7337" w:rsidP="00D52904">
            <w:pPr>
              <w:jc w:val="center"/>
              <w:rPr>
                <w:b/>
                <w:sz w:val="22"/>
                <w:szCs w:val="22"/>
              </w:rPr>
            </w:pPr>
            <w:r w:rsidRPr="002F2414">
              <w:rPr>
                <w:b/>
                <w:sz w:val="22"/>
                <w:szCs w:val="22"/>
              </w:rPr>
              <w:t>2</w:t>
            </w:r>
          </w:p>
        </w:tc>
      </w:tr>
      <w:tr w:rsidR="000F7337" w:rsidTr="00D5736E">
        <w:trPr>
          <w:cantSplit/>
        </w:trPr>
        <w:tc>
          <w:tcPr>
            <w:tcW w:w="2096" w:type="pct"/>
            <w:tcBorders>
              <w:top w:val="single" w:sz="4" w:space="0" w:color="auto"/>
              <w:left w:val="single" w:sz="12" w:space="0" w:color="auto"/>
              <w:bottom w:val="single" w:sz="2" w:space="0" w:color="auto"/>
              <w:right w:val="single" w:sz="12" w:space="0" w:color="auto"/>
            </w:tcBorders>
            <w:shd w:val="clear" w:color="auto" w:fill="FFFFFF"/>
            <w:vAlign w:val="center"/>
          </w:tcPr>
          <w:p w:rsidR="000F7337" w:rsidRDefault="000F7337" w:rsidP="00032E74">
            <w:pPr>
              <w:pStyle w:val="Normlnodsazen"/>
              <w:ind w:left="0"/>
            </w:pPr>
            <w:r>
              <w:rPr>
                <w:sz w:val="22"/>
                <w:szCs w:val="22"/>
              </w:rPr>
              <w:t>P</w:t>
            </w:r>
            <w:r w:rsidRPr="00F90632">
              <w:rPr>
                <w:sz w:val="22"/>
                <w:szCs w:val="22"/>
              </w:rPr>
              <w:t>aliativní péče</w:t>
            </w:r>
          </w:p>
        </w:tc>
        <w:tc>
          <w:tcPr>
            <w:tcW w:w="321" w:type="pct"/>
            <w:gridSpan w:val="2"/>
            <w:tcBorders>
              <w:top w:val="single" w:sz="4" w:space="0" w:color="auto"/>
              <w:left w:val="single" w:sz="12" w:space="0" w:color="auto"/>
              <w:bottom w:val="single" w:sz="2" w:space="0" w:color="auto"/>
              <w:right w:val="single" w:sz="4" w:space="0" w:color="auto"/>
            </w:tcBorders>
            <w:vAlign w:val="center"/>
          </w:tcPr>
          <w:p w:rsidR="000F7337" w:rsidRPr="002F2414" w:rsidRDefault="000F7337" w:rsidP="00032E74">
            <w:pPr>
              <w:jc w:val="center"/>
              <w:rPr>
                <w:sz w:val="22"/>
                <w:szCs w:val="22"/>
              </w:rPr>
            </w:pPr>
          </w:p>
        </w:tc>
        <w:tc>
          <w:tcPr>
            <w:tcW w:w="342" w:type="pct"/>
            <w:gridSpan w:val="5"/>
            <w:tcBorders>
              <w:top w:val="single" w:sz="4" w:space="0" w:color="auto"/>
              <w:left w:val="single" w:sz="4" w:space="0" w:color="auto"/>
              <w:bottom w:val="single" w:sz="2" w:space="0" w:color="auto"/>
              <w:right w:val="single" w:sz="12" w:space="0" w:color="auto"/>
            </w:tcBorders>
            <w:vAlign w:val="center"/>
          </w:tcPr>
          <w:p w:rsidR="000F7337" w:rsidRPr="002F2414" w:rsidRDefault="000F7337" w:rsidP="00032E74">
            <w:pPr>
              <w:jc w:val="center"/>
              <w:rPr>
                <w:sz w:val="22"/>
                <w:szCs w:val="22"/>
              </w:rPr>
            </w:pPr>
          </w:p>
        </w:tc>
        <w:tc>
          <w:tcPr>
            <w:tcW w:w="305" w:type="pct"/>
            <w:tcBorders>
              <w:top w:val="single" w:sz="4" w:space="0" w:color="auto"/>
              <w:left w:val="single" w:sz="12" w:space="0" w:color="auto"/>
              <w:bottom w:val="single" w:sz="2" w:space="0" w:color="auto"/>
              <w:right w:val="single" w:sz="4" w:space="0" w:color="auto"/>
            </w:tcBorders>
            <w:vAlign w:val="center"/>
          </w:tcPr>
          <w:p w:rsidR="000F7337" w:rsidRPr="002F2414" w:rsidRDefault="000F7337" w:rsidP="00032E74">
            <w:pPr>
              <w:jc w:val="center"/>
              <w:rPr>
                <w:sz w:val="22"/>
                <w:szCs w:val="22"/>
              </w:rPr>
            </w:pPr>
          </w:p>
        </w:tc>
        <w:tc>
          <w:tcPr>
            <w:tcW w:w="348" w:type="pct"/>
            <w:gridSpan w:val="5"/>
            <w:tcBorders>
              <w:top w:val="single" w:sz="4" w:space="0" w:color="auto"/>
              <w:left w:val="single" w:sz="4" w:space="0" w:color="auto"/>
              <w:bottom w:val="single" w:sz="2" w:space="0" w:color="auto"/>
              <w:right w:val="single" w:sz="12" w:space="0" w:color="auto"/>
            </w:tcBorders>
            <w:vAlign w:val="center"/>
          </w:tcPr>
          <w:p w:rsidR="000F7337" w:rsidRPr="002F2414" w:rsidRDefault="000F7337" w:rsidP="00032E74">
            <w:pPr>
              <w:pStyle w:val="Doloka"/>
              <w:spacing w:after="0"/>
              <w:rPr>
                <w:sz w:val="22"/>
                <w:szCs w:val="22"/>
              </w:rPr>
            </w:pPr>
          </w:p>
        </w:tc>
        <w:tc>
          <w:tcPr>
            <w:tcW w:w="369" w:type="pct"/>
            <w:tcBorders>
              <w:top w:val="single" w:sz="4" w:space="0" w:color="auto"/>
              <w:left w:val="single" w:sz="12" w:space="0" w:color="auto"/>
              <w:bottom w:val="single" w:sz="2" w:space="0" w:color="auto"/>
              <w:right w:val="single" w:sz="4" w:space="0" w:color="auto"/>
            </w:tcBorders>
            <w:vAlign w:val="center"/>
          </w:tcPr>
          <w:p w:rsidR="000F7337" w:rsidRPr="002F2414" w:rsidRDefault="000F7337" w:rsidP="00032E74">
            <w:pPr>
              <w:jc w:val="center"/>
              <w:rPr>
                <w:sz w:val="22"/>
                <w:szCs w:val="22"/>
              </w:rPr>
            </w:pPr>
          </w:p>
        </w:tc>
        <w:tc>
          <w:tcPr>
            <w:tcW w:w="349" w:type="pct"/>
            <w:gridSpan w:val="3"/>
            <w:tcBorders>
              <w:top w:val="single" w:sz="4" w:space="0" w:color="auto"/>
              <w:left w:val="single" w:sz="4" w:space="0" w:color="auto"/>
              <w:bottom w:val="single" w:sz="2" w:space="0" w:color="auto"/>
              <w:right w:val="single" w:sz="12" w:space="0" w:color="auto"/>
            </w:tcBorders>
            <w:vAlign w:val="center"/>
          </w:tcPr>
          <w:p w:rsidR="000F7337" w:rsidRPr="002F2414" w:rsidRDefault="000F7337" w:rsidP="00032E74">
            <w:pPr>
              <w:jc w:val="center"/>
              <w:rPr>
                <w:sz w:val="22"/>
                <w:szCs w:val="22"/>
              </w:rPr>
            </w:pPr>
            <w:r w:rsidRPr="002F2414">
              <w:rPr>
                <w:sz w:val="22"/>
                <w:szCs w:val="22"/>
              </w:rPr>
              <w:t>2</w:t>
            </w:r>
          </w:p>
        </w:tc>
        <w:tc>
          <w:tcPr>
            <w:tcW w:w="371" w:type="pct"/>
            <w:gridSpan w:val="2"/>
            <w:tcBorders>
              <w:top w:val="single" w:sz="4" w:space="0" w:color="auto"/>
              <w:left w:val="single" w:sz="12" w:space="0" w:color="auto"/>
              <w:bottom w:val="single" w:sz="2" w:space="0" w:color="auto"/>
              <w:right w:val="single" w:sz="12" w:space="0" w:color="auto"/>
            </w:tcBorders>
          </w:tcPr>
          <w:p w:rsidR="000F7337" w:rsidRPr="002F2414" w:rsidRDefault="000F7337" w:rsidP="00032E74">
            <w:pPr>
              <w:jc w:val="center"/>
              <w:rPr>
                <w:b/>
                <w:sz w:val="22"/>
                <w:szCs w:val="22"/>
              </w:rPr>
            </w:pPr>
          </w:p>
        </w:tc>
        <w:tc>
          <w:tcPr>
            <w:tcW w:w="498" w:type="pct"/>
            <w:tcBorders>
              <w:top w:val="single" w:sz="4" w:space="0" w:color="auto"/>
              <w:left w:val="single" w:sz="12" w:space="0" w:color="auto"/>
              <w:bottom w:val="single" w:sz="2" w:space="0" w:color="auto"/>
              <w:right w:val="single" w:sz="12" w:space="0" w:color="auto"/>
            </w:tcBorders>
            <w:vAlign w:val="center"/>
          </w:tcPr>
          <w:p w:rsidR="000F7337" w:rsidRPr="002F2414" w:rsidRDefault="000F7337" w:rsidP="00032E74">
            <w:pPr>
              <w:jc w:val="center"/>
              <w:rPr>
                <w:b/>
                <w:sz w:val="22"/>
                <w:szCs w:val="22"/>
              </w:rPr>
            </w:pPr>
            <w:r w:rsidRPr="002F2414">
              <w:rPr>
                <w:b/>
                <w:sz w:val="22"/>
                <w:szCs w:val="22"/>
              </w:rPr>
              <w:t>2</w:t>
            </w:r>
          </w:p>
        </w:tc>
      </w:tr>
      <w:tr w:rsidR="000F7337" w:rsidTr="00D5736E">
        <w:trPr>
          <w:cantSplit/>
        </w:trPr>
        <w:tc>
          <w:tcPr>
            <w:tcW w:w="2096" w:type="pct"/>
            <w:tcBorders>
              <w:top w:val="single" w:sz="4" w:space="0" w:color="auto"/>
              <w:left w:val="single" w:sz="12" w:space="0" w:color="auto"/>
              <w:bottom w:val="single" w:sz="2" w:space="0" w:color="auto"/>
              <w:right w:val="single" w:sz="12" w:space="0" w:color="auto"/>
            </w:tcBorders>
            <w:shd w:val="clear" w:color="auto" w:fill="FFFFFF"/>
            <w:vAlign w:val="center"/>
          </w:tcPr>
          <w:p w:rsidR="000F7337" w:rsidRDefault="000F7337" w:rsidP="00032E74">
            <w:pPr>
              <w:pStyle w:val="Normlnodsazen"/>
              <w:ind w:left="0"/>
            </w:pPr>
            <w:r>
              <w:t>Ošetřovatelská péče o seniory</w:t>
            </w:r>
          </w:p>
        </w:tc>
        <w:tc>
          <w:tcPr>
            <w:tcW w:w="321" w:type="pct"/>
            <w:gridSpan w:val="2"/>
            <w:tcBorders>
              <w:top w:val="single" w:sz="4" w:space="0" w:color="auto"/>
              <w:left w:val="single" w:sz="12" w:space="0" w:color="auto"/>
              <w:bottom w:val="single" w:sz="2" w:space="0" w:color="auto"/>
              <w:right w:val="single" w:sz="4" w:space="0" w:color="auto"/>
            </w:tcBorders>
            <w:vAlign w:val="center"/>
          </w:tcPr>
          <w:p w:rsidR="000F7337" w:rsidRPr="002F2414" w:rsidRDefault="000F7337" w:rsidP="00032E74">
            <w:pPr>
              <w:jc w:val="center"/>
              <w:rPr>
                <w:sz w:val="22"/>
                <w:szCs w:val="22"/>
              </w:rPr>
            </w:pPr>
          </w:p>
        </w:tc>
        <w:tc>
          <w:tcPr>
            <w:tcW w:w="342" w:type="pct"/>
            <w:gridSpan w:val="5"/>
            <w:tcBorders>
              <w:top w:val="single" w:sz="4" w:space="0" w:color="auto"/>
              <w:left w:val="single" w:sz="4" w:space="0" w:color="auto"/>
              <w:bottom w:val="single" w:sz="2" w:space="0" w:color="auto"/>
              <w:right w:val="single" w:sz="12" w:space="0" w:color="auto"/>
            </w:tcBorders>
            <w:vAlign w:val="center"/>
          </w:tcPr>
          <w:p w:rsidR="000F7337" w:rsidRPr="002F2414" w:rsidRDefault="000F7337" w:rsidP="00032E74">
            <w:pPr>
              <w:jc w:val="center"/>
              <w:rPr>
                <w:sz w:val="22"/>
                <w:szCs w:val="22"/>
              </w:rPr>
            </w:pPr>
          </w:p>
        </w:tc>
        <w:tc>
          <w:tcPr>
            <w:tcW w:w="305" w:type="pct"/>
            <w:tcBorders>
              <w:top w:val="single" w:sz="4" w:space="0" w:color="auto"/>
              <w:left w:val="single" w:sz="12" w:space="0" w:color="auto"/>
              <w:bottom w:val="single" w:sz="2" w:space="0" w:color="auto"/>
              <w:right w:val="single" w:sz="4" w:space="0" w:color="auto"/>
            </w:tcBorders>
            <w:vAlign w:val="center"/>
          </w:tcPr>
          <w:p w:rsidR="000F7337" w:rsidRPr="002F2414" w:rsidRDefault="000F7337" w:rsidP="00032E74">
            <w:pPr>
              <w:jc w:val="center"/>
              <w:rPr>
                <w:sz w:val="22"/>
                <w:szCs w:val="22"/>
              </w:rPr>
            </w:pPr>
          </w:p>
        </w:tc>
        <w:tc>
          <w:tcPr>
            <w:tcW w:w="348" w:type="pct"/>
            <w:gridSpan w:val="5"/>
            <w:tcBorders>
              <w:top w:val="single" w:sz="4" w:space="0" w:color="auto"/>
              <w:left w:val="single" w:sz="4" w:space="0" w:color="auto"/>
              <w:bottom w:val="single" w:sz="2" w:space="0" w:color="auto"/>
              <w:right w:val="single" w:sz="12" w:space="0" w:color="auto"/>
            </w:tcBorders>
            <w:vAlign w:val="center"/>
          </w:tcPr>
          <w:p w:rsidR="000F7337" w:rsidRPr="002F2414" w:rsidRDefault="000F7337" w:rsidP="00032E74">
            <w:pPr>
              <w:pStyle w:val="Doloka"/>
              <w:spacing w:after="0"/>
              <w:rPr>
                <w:sz w:val="22"/>
                <w:szCs w:val="22"/>
              </w:rPr>
            </w:pPr>
          </w:p>
        </w:tc>
        <w:tc>
          <w:tcPr>
            <w:tcW w:w="369" w:type="pct"/>
            <w:tcBorders>
              <w:top w:val="single" w:sz="4" w:space="0" w:color="auto"/>
              <w:left w:val="single" w:sz="12" w:space="0" w:color="auto"/>
              <w:bottom w:val="single" w:sz="2" w:space="0" w:color="auto"/>
              <w:right w:val="single" w:sz="4" w:space="0" w:color="auto"/>
            </w:tcBorders>
            <w:vAlign w:val="center"/>
          </w:tcPr>
          <w:p w:rsidR="000F7337" w:rsidRPr="002F2414" w:rsidRDefault="000F7337" w:rsidP="00032E74">
            <w:pPr>
              <w:jc w:val="center"/>
              <w:rPr>
                <w:sz w:val="22"/>
                <w:szCs w:val="22"/>
              </w:rPr>
            </w:pPr>
          </w:p>
        </w:tc>
        <w:tc>
          <w:tcPr>
            <w:tcW w:w="349" w:type="pct"/>
            <w:gridSpan w:val="3"/>
            <w:tcBorders>
              <w:top w:val="single" w:sz="4" w:space="0" w:color="auto"/>
              <w:left w:val="single" w:sz="4" w:space="0" w:color="auto"/>
              <w:bottom w:val="single" w:sz="2" w:space="0" w:color="auto"/>
              <w:right w:val="single" w:sz="12" w:space="0" w:color="auto"/>
            </w:tcBorders>
            <w:vAlign w:val="center"/>
          </w:tcPr>
          <w:p w:rsidR="000F7337" w:rsidRPr="002F2414" w:rsidRDefault="000F7337" w:rsidP="00032E74">
            <w:pPr>
              <w:jc w:val="center"/>
              <w:rPr>
                <w:sz w:val="22"/>
                <w:szCs w:val="22"/>
              </w:rPr>
            </w:pPr>
            <w:r w:rsidRPr="002F2414">
              <w:rPr>
                <w:sz w:val="22"/>
                <w:szCs w:val="22"/>
              </w:rPr>
              <w:t>3</w:t>
            </w:r>
          </w:p>
        </w:tc>
        <w:tc>
          <w:tcPr>
            <w:tcW w:w="371" w:type="pct"/>
            <w:gridSpan w:val="2"/>
            <w:tcBorders>
              <w:top w:val="single" w:sz="4" w:space="0" w:color="auto"/>
              <w:left w:val="single" w:sz="12" w:space="0" w:color="auto"/>
              <w:bottom w:val="single" w:sz="2" w:space="0" w:color="auto"/>
              <w:right w:val="single" w:sz="12" w:space="0" w:color="auto"/>
            </w:tcBorders>
          </w:tcPr>
          <w:p w:rsidR="000F7337" w:rsidRPr="002F2414" w:rsidRDefault="000F7337" w:rsidP="00032E74">
            <w:pPr>
              <w:jc w:val="center"/>
              <w:rPr>
                <w:b/>
                <w:sz w:val="22"/>
                <w:szCs w:val="22"/>
              </w:rPr>
            </w:pPr>
          </w:p>
        </w:tc>
        <w:tc>
          <w:tcPr>
            <w:tcW w:w="498" w:type="pct"/>
            <w:tcBorders>
              <w:top w:val="single" w:sz="4" w:space="0" w:color="auto"/>
              <w:left w:val="single" w:sz="12" w:space="0" w:color="auto"/>
              <w:bottom w:val="single" w:sz="2" w:space="0" w:color="auto"/>
              <w:right w:val="single" w:sz="12" w:space="0" w:color="auto"/>
            </w:tcBorders>
            <w:vAlign w:val="center"/>
          </w:tcPr>
          <w:p w:rsidR="000F7337" w:rsidRPr="002F2414" w:rsidRDefault="000F7337" w:rsidP="00032E74">
            <w:pPr>
              <w:jc w:val="center"/>
              <w:rPr>
                <w:b/>
                <w:sz w:val="22"/>
                <w:szCs w:val="22"/>
              </w:rPr>
            </w:pPr>
            <w:r w:rsidRPr="002F2414">
              <w:rPr>
                <w:b/>
                <w:sz w:val="22"/>
                <w:szCs w:val="22"/>
              </w:rPr>
              <w:t>3</w:t>
            </w:r>
          </w:p>
        </w:tc>
      </w:tr>
      <w:tr w:rsidR="000F7337" w:rsidTr="00D5736E">
        <w:trPr>
          <w:cantSplit/>
        </w:trPr>
        <w:tc>
          <w:tcPr>
            <w:tcW w:w="2096" w:type="pct"/>
            <w:tcBorders>
              <w:top w:val="single" w:sz="2" w:space="0" w:color="auto"/>
              <w:left w:val="single" w:sz="12" w:space="0" w:color="auto"/>
              <w:bottom w:val="single" w:sz="4" w:space="0" w:color="auto"/>
              <w:right w:val="single" w:sz="12" w:space="0" w:color="auto"/>
            </w:tcBorders>
            <w:shd w:val="clear" w:color="auto" w:fill="FFFFFF"/>
            <w:vAlign w:val="center"/>
          </w:tcPr>
          <w:p w:rsidR="000F7337" w:rsidRDefault="000F7337" w:rsidP="00032E74">
            <w:pPr>
              <w:pStyle w:val="Normlnodsazen"/>
              <w:ind w:left="0"/>
            </w:pPr>
            <w:r>
              <w:t xml:space="preserve">Vybrané klinické obory </w:t>
            </w:r>
          </w:p>
        </w:tc>
        <w:tc>
          <w:tcPr>
            <w:tcW w:w="321" w:type="pct"/>
            <w:gridSpan w:val="2"/>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2" w:type="pct"/>
            <w:gridSpan w:val="5"/>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p>
        </w:tc>
        <w:tc>
          <w:tcPr>
            <w:tcW w:w="305" w:type="pct"/>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8" w:type="pct"/>
            <w:gridSpan w:val="5"/>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pStyle w:val="Doloka"/>
              <w:spacing w:after="0"/>
              <w:rPr>
                <w:sz w:val="22"/>
                <w:szCs w:val="22"/>
              </w:rPr>
            </w:pPr>
          </w:p>
        </w:tc>
        <w:tc>
          <w:tcPr>
            <w:tcW w:w="369" w:type="pct"/>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9" w:type="pct"/>
            <w:gridSpan w:val="3"/>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p>
        </w:tc>
        <w:tc>
          <w:tcPr>
            <w:tcW w:w="371" w:type="pct"/>
            <w:gridSpan w:val="2"/>
            <w:tcBorders>
              <w:top w:val="single" w:sz="2" w:space="0" w:color="auto"/>
              <w:left w:val="single" w:sz="12" w:space="0" w:color="auto"/>
              <w:bottom w:val="single" w:sz="4" w:space="0" w:color="auto"/>
              <w:right w:val="single" w:sz="12" w:space="0" w:color="auto"/>
            </w:tcBorders>
          </w:tcPr>
          <w:p w:rsidR="000F7337" w:rsidRPr="002F2414" w:rsidRDefault="000F7337" w:rsidP="00032E74">
            <w:pPr>
              <w:jc w:val="center"/>
              <w:rPr>
                <w:sz w:val="22"/>
                <w:szCs w:val="22"/>
              </w:rPr>
            </w:pPr>
            <w:r w:rsidRPr="002F2414">
              <w:rPr>
                <w:sz w:val="22"/>
                <w:szCs w:val="22"/>
              </w:rPr>
              <w:t>5</w:t>
            </w:r>
          </w:p>
        </w:tc>
        <w:tc>
          <w:tcPr>
            <w:tcW w:w="498" w:type="pct"/>
            <w:tcBorders>
              <w:top w:val="single" w:sz="2" w:space="0" w:color="auto"/>
              <w:left w:val="single" w:sz="12" w:space="0" w:color="auto"/>
              <w:bottom w:val="single" w:sz="4" w:space="0" w:color="auto"/>
              <w:right w:val="single" w:sz="12" w:space="0" w:color="auto"/>
            </w:tcBorders>
            <w:vAlign w:val="center"/>
          </w:tcPr>
          <w:p w:rsidR="000F7337" w:rsidRPr="002F2414" w:rsidRDefault="000F7337" w:rsidP="00032E74">
            <w:pPr>
              <w:jc w:val="center"/>
              <w:rPr>
                <w:b/>
                <w:sz w:val="22"/>
                <w:szCs w:val="22"/>
              </w:rPr>
            </w:pPr>
            <w:r w:rsidRPr="002F2414">
              <w:rPr>
                <w:b/>
                <w:sz w:val="22"/>
                <w:szCs w:val="22"/>
              </w:rPr>
              <w:t>5</w:t>
            </w:r>
          </w:p>
        </w:tc>
      </w:tr>
      <w:tr w:rsidR="000F7337" w:rsidTr="00D5736E">
        <w:trPr>
          <w:cantSplit/>
        </w:trPr>
        <w:tc>
          <w:tcPr>
            <w:tcW w:w="2096" w:type="pct"/>
            <w:tcBorders>
              <w:top w:val="single" w:sz="4" w:space="0" w:color="auto"/>
              <w:left w:val="single" w:sz="12" w:space="0" w:color="auto"/>
              <w:bottom w:val="single" w:sz="4" w:space="0" w:color="auto"/>
              <w:right w:val="single" w:sz="12" w:space="0" w:color="auto"/>
            </w:tcBorders>
            <w:shd w:val="clear" w:color="auto" w:fill="FFFFFF"/>
            <w:vAlign w:val="center"/>
          </w:tcPr>
          <w:p w:rsidR="000F7337" w:rsidRDefault="000F7337" w:rsidP="00032E74">
            <w:pPr>
              <w:pStyle w:val="Normlnodsazen"/>
              <w:ind w:left="0"/>
            </w:pPr>
            <w:r>
              <w:t>- ošetřovatelská péče ve stomatologii</w:t>
            </w:r>
          </w:p>
        </w:tc>
        <w:tc>
          <w:tcPr>
            <w:tcW w:w="321" w:type="pct"/>
            <w:gridSpan w:val="2"/>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2" w:type="pct"/>
            <w:gridSpan w:val="5"/>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p>
        </w:tc>
        <w:tc>
          <w:tcPr>
            <w:tcW w:w="305" w:type="pct"/>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8" w:type="pct"/>
            <w:gridSpan w:val="5"/>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pStyle w:val="Doloka"/>
              <w:spacing w:after="0"/>
              <w:rPr>
                <w:sz w:val="22"/>
                <w:szCs w:val="22"/>
              </w:rPr>
            </w:pPr>
          </w:p>
        </w:tc>
        <w:tc>
          <w:tcPr>
            <w:tcW w:w="369" w:type="pct"/>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9" w:type="pct"/>
            <w:gridSpan w:val="3"/>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p>
        </w:tc>
        <w:tc>
          <w:tcPr>
            <w:tcW w:w="371" w:type="pct"/>
            <w:gridSpan w:val="2"/>
            <w:tcBorders>
              <w:top w:val="single" w:sz="2" w:space="0" w:color="auto"/>
              <w:left w:val="single" w:sz="12" w:space="0" w:color="auto"/>
              <w:bottom w:val="single" w:sz="4" w:space="0" w:color="auto"/>
              <w:right w:val="single" w:sz="12" w:space="0" w:color="auto"/>
            </w:tcBorders>
          </w:tcPr>
          <w:p w:rsidR="000F7337" w:rsidRPr="002F2414" w:rsidRDefault="000F7337" w:rsidP="00032E74">
            <w:pPr>
              <w:jc w:val="center"/>
              <w:rPr>
                <w:sz w:val="22"/>
                <w:szCs w:val="22"/>
              </w:rPr>
            </w:pPr>
          </w:p>
        </w:tc>
        <w:tc>
          <w:tcPr>
            <w:tcW w:w="498" w:type="pct"/>
            <w:tcBorders>
              <w:top w:val="single" w:sz="2" w:space="0" w:color="auto"/>
              <w:left w:val="single" w:sz="12" w:space="0" w:color="auto"/>
              <w:bottom w:val="single" w:sz="4" w:space="0" w:color="auto"/>
              <w:right w:val="single" w:sz="12" w:space="0" w:color="auto"/>
            </w:tcBorders>
            <w:vAlign w:val="center"/>
          </w:tcPr>
          <w:p w:rsidR="000F7337" w:rsidRPr="002F2414" w:rsidRDefault="000F7337" w:rsidP="00032E74">
            <w:pPr>
              <w:jc w:val="center"/>
              <w:rPr>
                <w:b/>
                <w:sz w:val="22"/>
                <w:szCs w:val="22"/>
              </w:rPr>
            </w:pPr>
          </w:p>
        </w:tc>
      </w:tr>
      <w:tr w:rsidR="000F7337" w:rsidTr="00D5736E">
        <w:trPr>
          <w:cantSplit/>
        </w:trPr>
        <w:tc>
          <w:tcPr>
            <w:tcW w:w="2096" w:type="pct"/>
            <w:tcBorders>
              <w:top w:val="single" w:sz="4" w:space="0" w:color="auto"/>
              <w:left w:val="single" w:sz="12" w:space="0" w:color="auto"/>
              <w:bottom w:val="single" w:sz="4" w:space="0" w:color="auto"/>
              <w:right w:val="single" w:sz="12" w:space="0" w:color="auto"/>
            </w:tcBorders>
            <w:shd w:val="clear" w:color="auto" w:fill="FFFFFF"/>
            <w:vAlign w:val="center"/>
          </w:tcPr>
          <w:p w:rsidR="000F7337" w:rsidRDefault="000F7337" w:rsidP="00032E74">
            <w:pPr>
              <w:pStyle w:val="Normlnodsazen"/>
              <w:ind w:left="0"/>
            </w:pPr>
            <w:r>
              <w:t xml:space="preserve">- </w:t>
            </w:r>
            <w:proofErr w:type="gramStart"/>
            <w:r>
              <w:t>ošetřovatelská  péče</w:t>
            </w:r>
            <w:proofErr w:type="gramEnd"/>
            <w:r>
              <w:t xml:space="preserve"> v ORL</w:t>
            </w:r>
          </w:p>
        </w:tc>
        <w:tc>
          <w:tcPr>
            <w:tcW w:w="321" w:type="pct"/>
            <w:gridSpan w:val="2"/>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2" w:type="pct"/>
            <w:gridSpan w:val="5"/>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p>
        </w:tc>
        <w:tc>
          <w:tcPr>
            <w:tcW w:w="305" w:type="pct"/>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8" w:type="pct"/>
            <w:gridSpan w:val="5"/>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pStyle w:val="Doloka"/>
              <w:spacing w:after="0"/>
              <w:rPr>
                <w:sz w:val="22"/>
                <w:szCs w:val="22"/>
              </w:rPr>
            </w:pPr>
          </w:p>
        </w:tc>
        <w:tc>
          <w:tcPr>
            <w:tcW w:w="369" w:type="pct"/>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9" w:type="pct"/>
            <w:gridSpan w:val="3"/>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p>
        </w:tc>
        <w:tc>
          <w:tcPr>
            <w:tcW w:w="371" w:type="pct"/>
            <w:gridSpan w:val="2"/>
            <w:tcBorders>
              <w:top w:val="single" w:sz="2" w:space="0" w:color="auto"/>
              <w:left w:val="single" w:sz="12" w:space="0" w:color="auto"/>
              <w:bottom w:val="single" w:sz="4" w:space="0" w:color="auto"/>
              <w:right w:val="single" w:sz="12" w:space="0" w:color="auto"/>
            </w:tcBorders>
          </w:tcPr>
          <w:p w:rsidR="000F7337" w:rsidRPr="002F2414" w:rsidRDefault="000F7337" w:rsidP="00032E74">
            <w:pPr>
              <w:jc w:val="center"/>
              <w:rPr>
                <w:sz w:val="22"/>
                <w:szCs w:val="22"/>
              </w:rPr>
            </w:pPr>
          </w:p>
        </w:tc>
        <w:tc>
          <w:tcPr>
            <w:tcW w:w="498" w:type="pct"/>
            <w:tcBorders>
              <w:top w:val="single" w:sz="2" w:space="0" w:color="auto"/>
              <w:left w:val="single" w:sz="12" w:space="0" w:color="auto"/>
              <w:bottom w:val="single" w:sz="4" w:space="0" w:color="auto"/>
              <w:right w:val="single" w:sz="12" w:space="0" w:color="auto"/>
            </w:tcBorders>
            <w:vAlign w:val="center"/>
          </w:tcPr>
          <w:p w:rsidR="000F7337" w:rsidRPr="002F2414" w:rsidRDefault="000F7337" w:rsidP="00032E74">
            <w:pPr>
              <w:jc w:val="center"/>
              <w:rPr>
                <w:b/>
                <w:sz w:val="22"/>
                <w:szCs w:val="22"/>
              </w:rPr>
            </w:pPr>
          </w:p>
        </w:tc>
      </w:tr>
      <w:tr w:rsidR="000F7337" w:rsidTr="00D5736E">
        <w:trPr>
          <w:cantSplit/>
        </w:trPr>
        <w:tc>
          <w:tcPr>
            <w:tcW w:w="2096" w:type="pct"/>
            <w:tcBorders>
              <w:top w:val="single" w:sz="4" w:space="0" w:color="auto"/>
              <w:left w:val="single" w:sz="12" w:space="0" w:color="auto"/>
              <w:bottom w:val="single" w:sz="4" w:space="0" w:color="auto"/>
              <w:right w:val="single" w:sz="12" w:space="0" w:color="auto"/>
            </w:tcBorders>
            <w:shd w:val="clear" w:color="auto" w:fill="FFFFFF"/>
            <w:vAlign w:val="center"/>
          </w:tcPr>
          <w:p w:rsidR="000F7337" w:rsidRDefault="000F7337" w:rsidP="00032E74">
            <w:pPr>
              <w:pStyle w:val="Normlnodsazen"/>
              <w:ind w:left="0"/>
            </w:pPr>
            <w:r>
              <w:t xml:space="preserve">- </w:t>
            </w:r>
            <w:proofErr w:type="gramStart"/>
            <w:r>
              <w:t>ošetřovatelská  péče</w:t>
            </w:r>
            <w:proofErr w:type="gramEnd"/>
            <w:r>
              <w:t xml:space="preserve"> v oftalmologii</w:t>
            </w:r>
          </w:p>
        </w:tc>
        <w:tc>
          <w:tcPr>
            <w:tcW w:w="321" w:type="pct"/>
            <w:gridSpan w:val="2"/>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2" w:type="pct"/>
            <w:gridSpan w:val="5"/>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p>
        </w:tc>
        <w:tc>
          <w:tcPr>
            <w:tcW w:w="305" w:type="pct"/>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8" w:type="pct"/>
            <w:gridSpan w:val="5"/>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pStyle w:val="Doloka"/>
              <w:spacing w:after="0"/>
              <w:rPr>
                <w:sz w:val="22"/>
                <w:szCs w:val="22"/>
              </w:rPr>
            </w:pPr>
          </w:p>
        </w:tc>
        <w:tc>
          <w:tcPr>
            <w:tcW w:w="369" w:type="pct"/>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9" w:type="pct"/>
            <w:gridSpan w:val="3"/>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p>
        </w:tc>
        <w:tc>
          <w:tcPr>
            <w:tcW w:w="371" w:type="pct"/>
            <w:gridSpan w:val="2"/>
            <w:tcBorders>
              <w:top w:val="single" w:sz="2" w:space="0" w:color="auto"/>
              <w:left w:val="single" w:sz="12" w:space="0" w:color="auto"/>
              <w:bottom w:val="single" w:sz="4" w:space="0" w:color="auto"/>
              <w:right w:val="single" w:sz="12" w:space="0" w:color="auto"/>
            </w:tcBorders>
          </w:tcPr>
          <w:p w:rsidR="000F7337" w:rsidRPr="002F2414" w:rsidRDefault="000F7337" w:rsidP="00032E74">
            <w:pPr>
              <w:jc w:val="center"/>
              <w:rPr>
                <w:sz w:val="22"/>
                <w:szCs w:val="22"/>
              </w:rPr>
            </w:pPr>
          </w:p>
        </w:tc>
        <w:tc>
          <w:tcPr>
            <w:tcW w:w="498" w:type="pct"/>
            <w:tcBorders>
              <w:top w:val="single" w:sz="2" w:space="0" w:color="auto"/>
              <w:left w:val="single" w:sz="12" w:space="0" w:color="auto"/>
              <w:bottom w:val="single" w:sz="4" w:space="0" w:color="auto"/>
              <w:right w:val="single" w:sz="12" w:space="0" w:color="auto"/>
            </w:tcBorders>
            <w:vAlign w:val="center"/>
          </w:tcPr>
          <w:p w:rsidR="000F7337" w:rsidRPr="002F2414" w:rsidRDefault="000F7337" w:rsidP="00032E74">
            <w:pPr>
              <w:jc w:val="center"/>
              <w:rPr>
                <w:b/>
                <w:sz w:val="22"/>
                <w:szCs w:val="22"/>
              </w:rPr>
            </w:pPr>
          </w:p>
        </w:tc>
      </w:tr>
      <w:tr w:rsidR="000F7337" w:rsidTr="00D5736E">
        <w:trPr>
          <w:cantSplit/>
        </w:trPr>
        <w:tc>
          <w:tcPr>
            <w:tcW w:w="2096" w:type="pct"/>
            <w:tcBorders>
              <w:top w:val="single" w:sz="4" w:space="0" w:color="auto"/>
              <w:left w:val="single" w:sz="12" w:space="0" w:color="auto"/>
              <w:bottom w:val="single" w:sz="4" w:space="0" w:color="auto"/>
              <w:right w:val="single" w:sz="12" w:space="0" w:color="auto"/>
            </w:tcBorders>
            <w:shd w:val="clear" w:color="auto" w:fill="FFFFFF"/>
            <w:vAlign w:val="center"/>
          </w:tcPr>
          <w:p w:rsidR="000F7337" w:rsidRDefault="000F7337" w:rsidP="00032E74">
            <w:pPr>
              <w:pStyle w:val="Normlnodsazen"/>
              <w:ind w:left="0"/>
            </w:pPr>
            <w:r>
              <w:t xml:space="preserve">- ošetřovatelská </w:t>
            </w:r>
            <w:proofErr w:type="gramStart"/>
            <w:r>
              <w:t xml:space="preserve">péče v  </w:t>
            </w:r>
            <w:proofErr w:type="spellStart"/>
            <w:r>
              <w:t>dermatovenerologii</w:t>
            </w:r>
            <w:proofErr w:type="spellEnd"/>
            <w:proofErr w:type="gramEnd"/>
          </w:p>
        </w:tc>
        <w:tc>
          <w:tcPr>
            <w:tcW w:w="321" w:type="pct"/>
            <w:gridSpan w:val="2"/>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2" w:type="pct"/>
            <w:gridSpan w:val="5"/>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p>
        </w:tc>
        <w:tc>
          <w:tcPr>
            <w:tcW w:w="305" w:type="pct"/>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8" w:type="pct"/>
            <w:gridSpan w:val="5"/>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pStyle w:val="Doloka"/>
              <w:spacing w:after="0"/>
              <w:rPr>
                <w:sz w:val="22"/>
                <w:szCs w:val="22"/>
              </w:rPr>
            </w:pPr>
          </w:p>
        </w:tc>
        <w:tc>
          <w:tcPr>
            <w:tcW w:w="369" w:type="pct"/>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9" w:type="pct"/>
            <w:gridSpan w:val="3"/>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p>
        </w:tc>
        <w:tc>
          <w:tcPr>
            <w:tcW w:w="371" w:type="pct"/>
            <w:gridSpan w:val="2"/>
            <w:tcBorders>
              <w:top w:val="single" w:sz="2" w:space="0" w:color="auto"/>
              <w:left w:val="single" w:sz="12" w:space="0" w:color="auto"/>
              <w:bottom w:val="single" w:sz="4" w:space="0" w:color="auto"/>
              <w:right w:val="single" w:sz="12" w:space="0" w:color="auto"/>
            </w:tcBorders>
          </w:tcPr>
          <w:p w:rsidR="000F7337" w:rsidRPr="002F2414" w:rsidRDefault="000F7337" w:rsidP="00032E74">
            <w:pPr>
              <w:jc w:val="center"/>
              <w:rPr>
                <w:sz w:val="22"/>
                <w:szCs w:val="22"/>
              </w:rPr>
            </w:pPr>
          </w:p>
        </w:tc>
        <w:tc>
          <w:tcPr>
            <w:tcW w:w="498" w:type="pct"/>
            <w:tcBorders>
              <w:top w:val="single" w:sz="2" w:space="0" w:color="auto"/>
              <w:left w:val="single" w:sz="12" w:space="0" w:color="auto"/>
              <w:bottom w:val="single" w:sz="4" w:space="0" w:color="auto"/>
              <w:right w:val="single" w:sz="12" w:space="0" w:color="auto"/>
            </w:tcBorders>
            <w:vAlign w:val="center"/>
          </w:tcPr>
          <w:p w:rsidR="000F7337" w:rsidRPr="002F2414" w:rsidRDefault="000F7337" w:rsidP="00032E74">
            <w:pPr>
              <w:jc w:val="center"/>
              <w:rPr>
                <w:b/>
                <w:sz w:val="22"/>
                <w:szCs w:val="22"/>
              </w:rPr>
            </w:pPr>
          </w:p>
        </w:tc>
      </w:tr>
      <w:tr w:rsidR="000F7337" w:rsidTr="00D5736E">
        <w:trPr>
          <w:cantSplit/>
        </w:trPr>
        <w:tc>
          <w:tcPr>
            <w:tcW w:w="2096" w:type="pct"/>
            <w:tcBorders>
              <w:top w:val="single" w:sz="4" w:space="0" w:color="auto"/>
              <w:left w:val="single" w:sz="12" w:space="0" w:color="auto"/>
              <w:bottom w:val="single" w:sz="4" w:space="0" w:color="auto"/>
              <w:right w:val="single" w:sz="12" w:space="0" w:color="auto"/>
            </w:tcBorders>
            <w:shd w:val="clear" w:color="auto" w:fill="FFFFFF"/>
            <w:vAlign w:val="center"/>
          </w:tcPr>
          <w:p w:rsidR="000F7337" w:rsidRDefault="000F7337" w:rsidP="00032E74">
            <w:pPr>
              <w:pStyle w:val="Normlnodsazen"/>
              <w:ind w:left="0"/>
            </w:pPr>
            <w:r>
              <w:t>- ošetřovatelská péče u přenosných chorob</w:t>
            </w:r>
          </w:p>
        </w:tc>
        <w:tc>
          <w:tcPr>
            <w:tcW w:w="321" w:type="pct"/>
            <w:gridSpan w:val="2"/>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2" w:type="pct"/>
            <w:gridSpan w:val="5"/>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p>
        </w:tc>
        <w:tc>
          <w:tcPr>
            <w:tcW w:w="305" w:type="pct"/>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8" w:type="pct"/>
            <w:gridSpan w:val="5"/>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pStyle w:val="Doloka"/>
              <w:spacing w:after="0"/>
              <w:rPr>
                <w:sz w:val="22"/>
                <w:szCs w:val="22"/>
              </w:rPr>
            </w:pPr>
          </w:p>
        </w:tc>
        <w:tc>
          <w:tcPr>
            <w:tcW w:w="369" w:type="pct"/>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9" w:type="pct"/>
            <w:gridSpan w:val="3"/>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p>
        </w:tc>
        <w:tc>
          <w:tcPr>
            <w:tcW w:w="371" w:type="pct"/>
            <w:gridSpan w:val="2"/>
            <w:tcBorders>
              <w:top w:val="single" w:sz="2" w:space="0" w:color="auto"/>
              <w:left w:val="single" w:sz="12" w:space="0" w:color="auto"/>
              <w:bottom w:val="single" w:sz="4" w:space="0" w:color="auto"/>
              <w:right w:val="single" w:sz="12" w:space="0" w:color="auto"/>
            </w:tcBorders>
          </w:tcPr>
          <w:p w:rsidR="000F7337" w:rsidRPr="002F2414" w:rsidRDefault="000F7337" w:rsidP="00032E74">
            <w:pPr>
              <w:jc w:val="center"/>
              <w:rPr>
                <w:sz w:val="22"/>
                <w:szCs w:val="22"/>
              </w:rPr>
            </w:pPr>
          </w:p>
        </w:tc>
        <w:tc>
          <w:tcPr>
            <w:tcW w:w="498" w:type="pct"/>
            <w:tcBorders>
              <w:top w:val="single" w:sz="2" w:space="0" w:color="auto"/>
              <w:left w:val="single" w:sz="12" w:space="0" w:color="auto"/>
              <w:bottom w:val="single" w:sz="4" w:space="0" w:color="auto"/>
              <w:right w:val="single" w:sz="12" w:space="0" w:color="auto"/>
            </w:tcBorders>
            <w:vAlign w:val="center"/>
          </w:tcPr>
          <w:p w:rsidR="000F7337" w:rsidRPr="002F2414" w:rsidRDefault="000F7337" w:rsidP="00032E74">
            <w:pPr>
              <w:jc w:val="center"/>
              <w:rPr>
                <w:b/>
                <w:sz w:val="22"/>
                <w:szCs w:val="22"/>
              </w:rPr>
            </w:pPr>
          </w:p>
        </w:tc>
      </w:tr>
      <w:tr w:rsidR="000F7337" w:rsidTr="00D5736E">
        <w:trPr>
          <w:cantSplit/>
        </w:trPr>
        <w:tc>
          <w:tcPr>
            <w:tcW w:w="2096" w:type="pct"/>
            <w:tcBorders>
              <w:top w:val="single" w:sz="4" w:space="0" w:color="auto"/>
              <w:left w:val="single" w:sz="12" w:space="0" w:color="auto"/>
              <w:bottom w:val="single" w:sz="12" w:space="0" w:color="auto"/>
              <w:right w:val="single" w:sz="12" w:space="0" w:color="auto"/>
            </w:tcBorders>
            <w:shd w:val="clear" w:color="auto" w:fill="FFFFFF"/>
            <w:vAlign w:val="center"/>
          </w:tcPr>
          <w:p w:rsidR="000F7337" w:rsidRDefault="000F7337" w:rsidP="00032E74">
            <w:pPr>
              <w:pStyle w:val="Normlnodsazen"/>
              <w:ind w:left="0"/>
            </w:pPr>
            <w:r>
              <w:t>- ošetřovatelská péče ve stomatologii</w:t>
            </w:r>
          </w:p>
        </w:tc>
        <w:tc>
          <w:tcPr>
            <w:tcW w:w="321" w:type="pct"/>
            <w:gridSpan w:val="2"/>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2" w:type="pct"/>
            <w:gridSpan w:val="5"/>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p>
        </w:tc>
        <w:tc>
          <w:tcPr>
            <w:tcW w:w="305" w:type="pct"/>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8" w:type="pct"/>
            <w:gridSpan w:val="5"/>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pStyle w:val="Doloka"/>
              <w:spacing w:after="0"/>
              <w:rPr>
                <w:sz w:val="22"/>
                <w:szCs w:val="22"/>
              </w:rPr>
            </w:pPr>
          </w:p>
        </w:tc>
        <w:tc>
          <w:tcPr>
            <w:tcW w:w="369" w:type="pct"/>
            <w:tcBorders>
              <w:top w:val="single" w:sz="2"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9" w:type="pct"/>
            <w:gridSpan w:val="3"/>
            <w:tcBorders>
              <w:top w:val="single" w:sz="2"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p>
        </w:tc>
        <w:tc>
          <w:tcPr>
            <w:tcW w:w="371" w:type="pct"/>
            <w:gridSpan w:val="2"/>
            <w:tcBorders>
              <w:top w:val="single" w:sz="2" w:space="0" w:color="auto"/>
              <w:left w:val="single" w:sz="12" w:space="0" w:color="auto"/>
              <w:bottom w:val="single" w:sz="4" w:space="0" w:color="auto"/>
              <w:right w:val="single" w:sz="12" w:space="0" w:color="auto"/>
            </w:tcBorders>
          </w:tcPr>
          <w:p w:rsidR="000F7337" w:rsidRPr="002F2414" w:rsidRDefault="000F7337" w:rsidP="00032E74">
            <w:pPr>
              <w:jc w:val="center"/>
              <w:rPr>
                <w:sz w:val="22"/>
                <w:szCs w:val="22"/>
              </w:rPr>
            </w:pPr>
          </w:p>
        </w:tc>
        <w:tc>
          <w:tcPr>
            <w:tcW w:w="498" w:type="pct"/>
            <w:tcBorders>
              <w:top w:val="single" w:sz="2" w:space="0" w:color="auto"/>
              <w:left w:val="single" w:sz="12" w:space="0" w:color="auto"/>
              <w:bottom w:val="single" w:sz="4" w:space="0" w:color="auto"/>
              <w:right w:val="single" w:sz="12" w:space="0" w:color="auto"/>
            </w:tcBorders>
            <w:vAlign w:val="center"/>
          </w:tcPr>
          <w:p w:rsidR="000F7337" w:rsidRPr="002F2414" w:rsidRDefault="000F7337" w:rsidP="00032E74">
            <w:pPr>
              <w:jc w:val="center"/>
              <w:rPr>
                <w:b/>
                <w:sz w:val="22"/>
                <w:szCs w:val="22"/>
              </w:rPr>
            </w:pPr>
          </w:p>
        </w:tc>
      </w:tr>
      <w:tr w:rsidR="000F7337" w:rsidTr="00CD7CD1">
        <w:trPr>
          <w:cantSplit/>
        </w:trPr>
        <w:tc>
          <w:tcPr>
            <w:tcW w:w="2096" w:type="pct"/>
            <w:tcBorders>
              <w:top w:val="single" w:sz="2" w:space="0" w:color="auto"/>
              <w:left w:val="single" w:sz="12" w:space="0" w:color="auto"/>
              <w:bottom w:val="single" w:sz="4" w:space="0" w:color="auto"/>
              <w:right w:val="single" w:sz="12" w:space="0" w:color="auto"/>
            </w:tcBorders>
            <w:vAlign w:val="center"/>
          </w:tcPr>
          <w:p w:rsidR="000F7337" w:rsidRDefault="000F7337" w:rsidP="00032E74">
            <w:pPr>
              <w:pStyle w:val="Normlnodsazen"/>
              <w:ind w:left="0"/>
              <w:rPr>
                <w:b/>
                <w:bCs/>
              </w:rPr>
            </w:pPr>
            <w:r>
              <w:rPr>
                <w:b/>
                <w:bCs/>
              </w:rPr>
              <w:lastRenderedPageBreak/>
              <w:t>4. Odborná ošetřovatelská praxe:</w:t>
            </w:r>
          </w:p>
        </w:tc>
        <w:tc>
          <w:tcPr>
            <w:tcW w:w="2904" w:type="pct"/>
            <w:gridSpan w:val="20"/>
            <w:tcBorders>
              <w:top w:val="single" w:sz="2" w:space="0" w:color="auto"/>
              <w:left w:val="single" w:sz="12" w:space="0" w:color="auto"/>
              <w:bottom w:val="single" w:sz="4" w:space="0" w:color="auto"/>
              <w:right w:val="single" w:sz="12" w:space="0" w:color="auto"/>
            </w:tcBorders>
            <w:vAlign w:val="center"/>
          </w:tcPr>
          <w:p w:rsidR="000F7337" w:rsidRPr="002F2414" w:rsidRDefault="000F7337" w:rsidP="00032E74">
            <w:pPr>
              <w:jc w:val="center"/>
              <w:rPr>
                <w:b/>
                <w:sz w:val="22"/>
                <w:szCs w:val="22"/>
              </w:rPr>
            </w:pPr>
          </w:p>
        </w:tc>
      </w:tr>
      <w:tr w:rsidR="000F7337" w:rsidTr="00D5736E">
        <w:trPr>
          <w:cantSplit/>
        </w:trPr>
        <w:tc>
          <w:tcPr>
            <w:tcW w:w="2096" w:type="pct"/>
            <w:tcBorders>
              <w:top w:val="single" w:sz="4" w:space="0" w:color="auto"/>
              <w:left w:val="single" w:sz="12" w:space="0" w:color="auto"/>
              <w:bottom w:val="single" w:sz="4" w:space="0" w:color="auto"/>
              <w:right w:val="single" w:sz="12" w:space="0" w:color="auto"/>
            </w:tcBorders>
            <w:shd w:val="clear" w:color="auto" w:fill="FFFFFF"/>
            <w:vAlign w:val="center"/>
          </w:tcPr>
          <w:p w:rsidR="000F7337" w:rsidRDefault="000F7337" w:rsidP="00032E74">
            <w:pPr>
              <w:pStyle w:val="Normlnodsazen"/>
              <w:ind w:left="0"/>
            </w:pPr>
            <w:r>
              <w:t xml:space="preserve">Odborná praxe1 </w:t>
            </w:r>
          </w:p>
        </w:tc>
        <w:tc>
          <w:tcPr>
            <w:tcW w:w="324" w:type="pct"/>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0F7337" w:rsidRPr="002F2414" w:rsidRDefault="000F7337" w:rsidP="00032E74">
            <w:pPr>
              <w:jc w:val="center"/>
              <w:rPr>
                <w:sz w:val="22"/>
                <w:szCs w:val="22"/>
              </w:rPr>
            </w:pPr>
            <w:r w:rsidRPr="002F2414">
              <w:rPr>
                <w:sz w:val="22"/>
                <w:szCs w:val="22"/>
              </w:rPr>
              <w:t>4</w:t>
            </w:r>
          </w:p>
        </w:tc>
        <w:tc>
          <w:tcPr>
            <w:tcW w:w="340" w:type="pct"/>
            <w:gridSpan w:val="4"/>
            <w:tcBorders>
              <w:top w:val="single" w:sz="4"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r w:rsidRPr="002F2414">
              <w:rPr>
                <w:sz w:val="22"/>
                <w:szCs w:val="22"/>
              </w:rPr>
              <w:t>4</w:t>
            </w:r>
          </w:p>
        </w:tc>
        <w:tc>
          <w:tcPr>
            <w:tcW w:w="305" w:type="pct"/>
            <w:tcBorders>
              <w:top w:val="single" w:sz="4"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8" w:type="pct"/>
            <w:gridSpan w:val="5"/>
            <w:tcBorders>
              <w:top w:val="single" w:sz="4" w:space="0" w:color="auto"/>
              <w:left w:val="single" w:sz="4" w:space="0" w:color="auto"/>
              <w:bottom w:val="single" w:sz="4" w:space="0" w:color="auto"/>
              <w:right w:val="single" w:sz="12" w:space="0" w:color="auto"/>
            </w:tcBorders>
            <w:vAlign w:val="center"/>
          </w:tcPr>
          <w:p w:rsidR="000F7337" w:rsidRPr="002F2414" w:rsidRDefault="000F7337" w:rsidP="00032E74">
            <w:pPr>
              <w:pStyle w:val="Doloka"/>
              <w:spacing w:after="0"/>
              <w:rPr>
                <w:sz w:val="22"/>
                <w:szCs w:val="22"/>
              </w:rPr>
            </w:pPr>
          </w:p>
        </w:tc>
        <w:tc>
          <w:tcPr>
            <w:tcW w:w="369" w:type="pct"/>
            <w:tcBorders>
              <w:top w:val="single" w:sz="4"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0F7337" w:rsidRPr="002F2414" w:rsidRDefault="000F7337" w:rsidP="00032E74">
            <w:pPr>
              <w:jc w:val="center"/>
              <w:rPr>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0F7337" w:rsidRPr="002F2414" w:rsidRDefault="000F7337" w:rsidP="00032E74">
            <w:pPr>
              <w:jc w:val="center"/>
              <w:rPr>
                <w:b/>
                <w:sz w:val="22"/>
                <w:szCs w:val="22"/>
              </w:rPr>
            </w:pPr>
            <w:r w:rsidRPr="002F2414">
              <w:rPr>
                <w:b/>
                <w:sz w:val="22"/>
                <w:szCs w:val="22"/>
              </w:rPr>
              <w:t>8</w:t>
            </w:r>
          </w:p>
        </w:tc>
      </w:tr>
      <w:tr w:rsidR="000F7337" w:rsidTr="00D5736E">
        <w:trPr>
          <w:cantSplit/>
        </w:trPr>
        <w:tc>
          <w:tcPr>
            <w:tcW w:w="2096" w:type="pct"/>
            <w:tcBorders>
              <w:top w:val="single" w:sz="4" w:space="0" w:color="auto"/>
              <w:left w:val="single" w:sz="12" w:space="0" w:color="auto"/>
              <w:bottom w:val="single" w:sz="4" w:space="0" w:color="auto"/>
              <w:right w:val="single" w:sz="12" w:space="0" w:color="auto"/>
            </w:tcBorders>
            <w:shd w:val="clear" w:color="auto" w:fill="FFFFFF"/>
            <w:vAlign w:val="center"/>
          </w:tcPr>
          <w:p w:rsidR="000F7337" w:rsidRDefault="000F7337" w:rsidP="00032E74">
            <w:pPr>
              <w:pStyle w:val="Normlnodsazen"/>
              <w:ind w:left="0"/>
            </w:pPr>
            <w:r>
              <w:t>Odborná praxe2</w:t>
            </w:r>
          </w:p>
        </w:tc>
        <w:tc>
          <w:tcPr>
            <w:tcW w:w="324" w:type="pct"/>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0F7337" w:rsidRPr="002F2414" w:rsidRDefault="000F7337" w:rsidP="00032E74">
            <w:pPr>
              <w:jc w:val="center"/>
              <w:rPr>
                <w:sz w:val="22"/>
                <w:szCs w:val="22"/>
              </w:rPr>
            </w:pPr>
            <w:r w:rsidRPr="002F2414">
              <w:rPr>
                <w:sz w:val="22"/>
                <w:szCs w:val="22"/>
              </w:rPr>
              <w:t>4</w:t>
            </w:r>
          </w:p>
        </w:tc>
        <w:tc>
          <w:tcPr>
            <w:tcW w:w="340" w:type="pct"/>
            <w:gridSpan w:val="4"/>
            <w:tcBorders>
              <w:top w:val="single" w:sz="4"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r w:rsidRPr="002F2414">
              <w:rPr>
                <w:sz w:val="22"/>
                <w:szCs w:val="22"/>
              </w:rPr>
              <w:t>4</w:t>
            </w:r>
          </w:p>
        </w:tc>
        <w:tc>
          <w:tcPr>
            <w:tcW w:w="305" w:type="pct"/>
            <w:tcBorders>
              <w:top w:val="single" w:sz="4"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r w:rsidRPr="002F2414">
              <w:rPr>
                <w:sz w:val="22"/>
                <w:szCs w:val="22"/>
              </w:rPr>
              <w:t>6</w:t>
            </w:r>
          </w:p>
        </w:tc>
        <w:tc>
          <w:tcPr>
            <w:tcW w:w="348" w:type="pct"/>
            <w:gridSpan w:val="5"/>
            <w:tcBorders>
              <w:top w:val="single" w:sz="4" w:space="0" w:color="auto"/>
              <w:left w:val="single" w:sz="4" w:space="0" w:color="auto"/>
              <w:bottom w:val="single" w:sz="4" w:space="0" w:color="auto"/>
              <w:right w:val="single" w:sz="12" w:space="0" w:color="auto"/>
            </w:tcBorders>
            <w:vAlign w:val="center"/>
          </w:tcPr>
          <w:p w:rsidR="000F7337" w:rsidRPr="002F2414" w:rsidRDefault="000F7337" w:rsidP="00032E74">
            <w:pPr>
              <w:pStyle w:val="Doloka"/>
              <w:spacing w:after="0"/>
              <w:rPr>
                <w:sz w:val="22"/>
                <w:szCs w:val="22"/>
              </w:rPr>
            </w:pPr>
            <w:r w:rsidRPr="002F2414">
              <w:rPr>
                <w:sz w:val="22"/>
                <w:szCs w:val="22"/>
              </w:rPr>
              <w:t>6</w:t>
            </w:r>
          </w:p>
        </w:tc>
        <w:tc>
          <w:tcPr>
            <w:tcW w:w="369" w:type="pct"/>
            <w:tcBorders>
              <w:top w:val="single" w:sz="4"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r w:rsidRPr="002F2414">
              <w:rPr>
                <w:sz w:val="22"/>
                <w:szCs w:val="22"/>
              </w:rPr>
              <w:t>6</w:t>
            </w: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r w:rsidRPr="002F2414">
              <w:rPr>
                <w:sz w:val="22"/>
                <w:szCs w:val="22"/>
              </w:rPr>
              <w:t>8</w:t>
            </w: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0F7337" w:rsidRPr="002F2414" w:rsidRDefault="000F7337" w:rsidP="00032E74">
            <w:pPr>
              <w:jc w:val="center"/>
              <w:rPr>
                <w:sz w:val="22"/>
                <w:szCs w:val="22"/>
              </w:rPr>
            </w:pPr>
            <w:r w:rsidRPr="002F2414">
              <w:rPr>
                <w:sz w:val="22"/>
                <w:szCs w:val="22"/>
              </w:rPr>
              <w:t>6</w:t>
            </w:r>
          </w:p>
        </w:tc>
        <w:tc>
          <w:tcPr>
            <w:tcW w:w="498" w:type="pct"/>
            <w:tcBorders>
              <w:top w:val="single" w:sz="4" w:space="0" w:color="auto"/>
              <w:left w:val="single" w:sz="12" w:space="0" w:color="auto"/>
              <w:bottom w:val="single" w:sz="4" w:space="0" w:color="auto"/>
              <w:right w:val="single" w:sz="12" w:space="0" w:color="auto"/>
            </w:tcBorders>
            <w:vAlign w:val="center"/>
          </w:tcPr>
          <w:p w:rsidR="000F7337" w:rsidRPr="002F2414" w:rsidRDefault="000F7337" w:rsidP="00032E74">
            <w:pPr>
              <w:jc w:val="center"/>
              <w:rPr>
                <w:b/>
                <w:sz w:val="22"/>
                <w:szCs w:val="22"/>
              </w:rPr>
            </w:pPr>
            <w:r w:rsidRPr="002F2414">
              <w:rPr>
                <w:b/>
                <w:sz w:val="22"/>
                <w:szCs w:val="22"/>
              </w:rPr>
              <w:t>40</w:t>
            </w:r>
          </w:p>
        </w:tc>
      </w:tr>
      <w:tr w:rsidR="000F7337" w:rsidTr="00D5736E">
        <w:trPr>
          <w:cantSplit/>
        </w:trPr>
        <w:tc>
          <w:tcPr>
            <w:tcW w:w="2096" w:type="pct"/>
            <w:tcBorders>
              <w:top w:val="single" w:sz="4" w:space="0" w:color="auto"/>
              <w:left w:val="single" w:sz="12" w:space="0" w:color="auto"/>
              <w:bottom w:val="single" w:sz="4" w:space="0" w:color="auto"/>
              <w:right w:val="single" w:sz="12" w:space="0" w:color="auto"/>
            </w:tcBorders>
            <w:shd w:val="clear" w:color="auto" w:fill="FFFFFF"/>
            <w:vAlign w:val="center"/>
          </w:tcPr>
          <w:p w:rsidR="000F7337" w:rsidRDefault="000F7337" w:rsidP="00032E74">
            <w:pPr>
              <w:pStyle w:val="Normlnodsazen"/>
              <w:ind w:left="0"/>
            </w:pPr>
            <w:r>
              <w:t>Odborná praxe individuální3</w:t>
            </w:r>
          </w:p>
        </w:tc>
        <w:tc>
          <w:tcPr>
            <w:tcW w:w="324" w:type="pct"/>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0F7337" w:rsidRPr="002F2414" w:rsidRDefault="000F7337" w:rsidP="00032E74">
            <w:pPr>
              <w:jc w:val="center"/>
              <w:rPr>
                <w:sz w:val="22"/>
                <w:szCs w:val="22"/>
              </w:rPr>
            </w:pPr>
          </w:p>
        </w:tc>
        <w:tc>
          <w:tcPr>
            <w:tcW w:w="340" w:type="pct"/>
            <w:gridSpan w:val="4"/>
            <w:tcBorders>
              <w:top w:val="single" w:sz="4"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r w:rsidRPr="002F2414">
              <w:rPr>
                <w:sz w:val="22"/>
                <w:szCs w:val="22"/>
              </w:rPr>
              <w:t>2</w:t>
            </w:r>
          </w:p>
        </w:tc>
        <w:tc>
          <w:tcPr>
            <w:tcW w:w="305" w:type="pct"/>
            <w:tcBorders>
              <w:top w:val="single" w:sz="4"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8" w:type="pct"/>
            <w:gridSpan w:val="5"/>
            <w:tcBorders>
              <w:top w:val="single" w:sz="4" w:space="0" w:color="auto"/>
              <w:left w:val="single" w:sz="4" w:space="0" w:color="auto"/>
              <w:bottom w:val="single" w:sz="4" w:space="0" w:color="auto"/>
              <w:right w:val="single" w:sz="12" w:space="0" w:color="auto"/>
            </w:tcBorders>
            <w:vAlign w:val="center"/>
          </w:tcPr>
          <w:p w:rsidR="000F7337" w:rsidRPr="002F2414" w:rsidRDefault="000F7337" w:rsidP="00032E74">
            <w:pPr>
              <w:pStyle w:val="Doloka"/>
              <w:spacing w:after="0"/>
              <w:rPr>
                <w:sz w:val="22"/>
                <w:szCs w:val="22"/>
              </w:rPr>
            </w:pPr>
            <w:r w:rsidRPr="002F2414">
              <w:rPr>
                <w:sz w:val="22"/>
                <w:szCs w:val="22"/>
              </w:rPr>
              <w:t>2</w:t>
            </w:r>
          </w:p>
        </w:tc>
        <w:tc>
          <w:tcPr>
            <w:tcW w:w="369" w:type="pct"/>
            <w:tcBorders>
              <w:top w:val="single" w:sz="4" w:space="0" w:color="auto"/>
              <w:left w:val="single" w:sz="12" w:space="0" w:color="auto"/>
              <w:bottom w:val="single" w:sz="4" w:space="0" w:color="auto"/>
              <w:right w:val="single" w:sz="4" w:space="0" w:color="auto"/>
            </w:tcBorders>
            <w:vAlign w:val="center"/>
          </w:tcPr>
          <w:p w:rsidR="000F7337" w:rsidRPr="002F2414" w:rsidRDefault="000F7337" w:rsidP="00032E74">
            <w:pPr>
              <w:jc w:val="center"/>
              <w:rPr>
                <w:sz w:val="22"/>
                <w:szCs w:val="22"/>
              </w:rPr>
            </w:pPr>
          </w:p>
        </w:tc>
        <w:tc>
          <w:tcPr>
            <w:tcW w:w="349" w:type="pct"/>
            <w:gridSpan w:val="3"/>
            <w:tcBorders>
              <w:top w:val="single" w:sz="4" w:space="0" w:color="auto"/>
              <w:left w:val="single" w:sz="4" w:space="0" w:color="auto"/>
              <w:bottom w:val="single" w:sz="4" w:space="0" w:color="auto"/>
              <w:right w:val="single" w:sz="12" w:space="0" w:color="auto"/>
            </w:tcBorders>
            <w:vAlign w:val="center"/>
          </w:tcPr>
          <w:p w:rsidR="000F7337" w:rsidRPr="002F2414" w:rsidRDefault="000F7337" w:rsidP="00032E74">
            <w:pPr>
              <w:jc w:val="center"/>
              <w:rPr>
                <w:sz w:val="22"/>
                <w:szCs w:val="22"/>
              </w:rPr>
            </w:pPr>
            <w:r w:rsidRPr="002F2414">
              <w:rPr>
                <w:sz w:val="22"/>
                <w:szCs w:val="22"/>
              </w:rPr>
              <w:t>2</w:t>
            </w:r>
          </w:p>
        </w:tc>
        <w:tc>
          <w:tcPr>
            <w:tcW w:w="371" w:type="pct"/>
            <w:gridSpan w:val="2"/>
            <w:tcBorders>
              <w:top w:val="single" w:sz="4" w:space="0" w:color="auto"/>
              <w:left w:val="single" w:sz="12" w:space="0" w:color="auto"/>
              <w:bottom w:val="single" w:sz="4" w:space="0" w:color="auto"/>
              <w:right w:val="single" w:sz="12" w:space="0" w:color="auto"/>
            </w:tcBorders>
            <w:vAlign w:val="center"/>
          </w:tcPr>
          <w:p w:rsidR="000F7337" w:rsidRPr="002F2414" w:rsidRDefault="000F7337" w:rsidP="00032E74">
            <w:pPr>
              <w:jc w:val="center"/>
              <w:rPr>
                <w:sz w:val="22"/>
                <w:szCs w:val="22"/>
              </w:rPr>
            </w:pPr>
          </w:p>
        </w:tc>
        <w:tc>
          <w:tcPr>
            <w:tcW w:w="498" w:type="pct"/>
            <w:tcBorders>
              <w:top w:val="single" w:sz="4" w:space="0" w:color="auto"/>
              <w:left w:val="single" w:sz="12" w:space="0" w:color="auto"/>
              <w:bottom w:val="single" w:sz="4" w:space="0" w:color="auto"/>
              <w:right w:val="single" w:sz="12" w:space="0" w:color="auto"/>
            </w:tcBorders>
            <w:vAlign w:val="center"/>
          </w:tcPr>
          <w:p w:rsidR="000F7337" w:rsidRPr="002F2414" w:rsidRDefault="000F7337" w:rsidP="00032E74">
            <w:pPr>
              <w:jc w:val="center"/>
              <w:rPr>
                <w:b/>
                <w:sz w:val="22"/>
                <w:szCs w:val="22"/>
              </w:rPr>
            </w:pPr>
            <w:r w:rsidRPr="002F2414">
              <w:rPr>
                <w:b/>
                <w:sz w:val="22"/>
                <w:szCs w:val="22"/>
              </w:rPr>
              <w:t>6</w:t>
            </w:r>
          </w:p>
        </w:tc>
      </w:tr>
      <w:tr w:rsidR="000F7337" w:rsidTr="00CD7CD1">
        <w:trPr>
          <w:cantSplit/>
        </w:trPr>
        <w:tc>
          <w:tcPr>
            <w:tcW w:w="2096" w:type="pct"/>
            <w:tcBorders>
              <w:top w:val="single" w:sz="12" w:space="0" w:color="auto"/>
              <w:left w:val="single" w:sz="12" w:space="0" w:color="auto"/>
              <w:bottom w:val="single" w:sz="4" w:space="0" w:color="auto"/>
              <w:right w:val="single" w:sz="12" w:space="0" w:color="auto"/>
            </w:tcBorders>
            <w:vAlign w:val="center"/>
          </w:tcPr>
          <w:p w:rsidR="000F7337" w:rsidRDefault="000F7337" w:rsidP="00032E74">
            <w:pPr>
              <w:pStyle w:val="Normlnodsazen"/>
              <w:ind w:left="0"/>
            </w:pPr>
            <w:r>
              <w:rPr>
                <w:b/>
                <w:bCs/>
              </w:rPr>
              <w:t>Povinně volitelné předměty</w:t>
            </w:r>
            <w:r w:rsidRPr="00BB5624">
              <w:rPr>
                <w:b/>
              </w:rPr>
              <w:t xml:space="preserve"> </w:t>
            </w:r>
            <w:r>
              <w:rPr>
                <w:b/>
              </w:rPr>
              <w:t xml:space="preserve">- </w:t>
            </w:r>
            <w:r w:rsidRPr="00BB5624">
              <w:rPr>
                <w:b/>
              </w:rPr>
              <w:t xml:space="preserve">kategorie </w:t>
            </w:r>
            <w:r>
              <w:rPr>
                <w:b/>
              </w:rPr>
              <w:t>B</w:t>
            </w:r>
          </w:p>
        </w:tc>
        <w:tc>
          <w:tcPr>
            <w:tcW w:w="2904" w:type="pct"/>
            <w:gridSpan w:val="20"/>
            <w:tcBorders>
              <w:top w:val="single" w:sz="12" w:space="0" w:color="auto"/>
              <w:left w:val="single" w:sz="12" w:space="0" w:color="auto"/>
              <w:bottom w:val="single" w:sz="4" w:space="0" w:color="auto"/>
              <w:right w:val="single" w:sz="12" w:space="0" w:color="auto"/>
            </w:tcBorders>
          </w:tcPr>
          <w:p w:rsidR="000F7337" w:rsidRPr="00C90551" w:rsidRDefault="000F7337" w:rsidP="00032E74">
            <w:pPr>
              <w:jc w:val="center"/>
              <w:rPr>
                <w:b/>
                <w:sz w:val="22"/>
                <w:szCs w:val="22"/>
              </w:rPr>
            </w:pPr>
          </w:p>
        </w:tc>
      </w:tr>
      <w:tr w:rsidR="000F7337" w:rsidTr="00D5736E">
        <w:trPr>
          <w:cantSplit/>
        </w:trPr>
        <w:tc>
          <w:tcPr>
            <w:tcW w:w="2096" w:type="pct"/>
            <w:tcBorders>
              <w:top w:val="single" w:sz="4" w:space="0" w:color="auto"/>
              <w:left w:val="single" w:sz="12" w:space="0" w:color="auto"/>
              <w:bottom w:val="single" w:sz="2" w:space="0" w:color="auto"/>
              <w:right w:val="single" w:sz="12" w:space="0" w:color="auto"/>
            </w:tcBorders>
            <w:vAlign w:val="center"/>
          </w:tcPr>
          <w:p w:rsidR="000F7337" w:rsidRDefault="000F7337" w:rsidP="00032E74">
            <w:pPr>
              <w:pStyle w:val="Normlnodsazen"/>
              <w:ind w:left="0"/>
            </w:pPr>
            <w:r>
              <w:t>Bazální stimulace</w:t>
            </w:r>
          </w:p>
        </w:tc>
        <w:tc>
          <w:tcPr>
            <w:tcW w:w="324" w:type="pct"/>
            <w:gridSpan w:val="3"/>
            <w:tcBorders>
              <w:top w:val="single" w:sz="4" w:space="0" w:color="auto"/>
              <w:left w:val="single" w:sz="12" w:space="0" w:color="auto"/>
              <w:bottom w:val="single" w:sz="2" w:space="0" w:color="auto"/>
              <w:right w:val="single" w:sz="4" w:space="0" w:color="auto"/>
            </w:tcBorders>
            <w:vAlign w:val="center"/>
          </w:tcPr>
          <w:p w:rsidR="000F7337" w:rsidRPr="002F2414" w:rsidRDefault="000F7337" w:rsidP="00032E74">
            <w:pPr>
              <w:jc w:val="center"/>
              <w:rPr>
                <w:sz w:val="22"/>
                <w:szCs w:val="22"/>
              </w:rPr>
            </w:pPr>
          </w:p>
        </w:tc>
        <w:tc>
          <w:tcPr>
            <w:tcW w:w="340" w:type="pct"/>
            <w:gridSpan w:val="4"/>
            <w:tcBorders>
              <w:top w:val="single" w:sz="4" w:space="0" w:color="auto"/>
              <w:left w:val="single" w:sz="4" w:space="0" w:color="auto"/>
              <w:bottom w:val="single" w:sz="2" w:space="0" w:color="auto"/>
              <w:right w:val="single" w:sz="12" w:space="0" w:color="auto"/>
            </w:tcBorders>
            <w:vAlign w:val="center"/>
          </w:tcPr>
          <w:p w:rsidR="000F7337" w:rsidRPr="002F2414" w:rsidRDefault="000F7337" w:rsidP="00032E74">
            <w:pPr>
              <w:jc w:val="center"/>
              <w:rPr>
                <w:sz w:val="22"/>
                <w:szCs w:val="22"/>
              </w:rPr>
            </w:pPr>
          </w:p>
        </w:tc>
        <w:tc>
          <w:tcPr>
            <w:tcW w:w="305" w:type="pct"/>
            <w:tcBorders>
              <w:top w:val="single" w:sz="4" w:space="0" w:color="auto"/>
              <w:left w:val="single" w:sz="12" w:space="0" w:color="auto"/>
              <w:bottom w:val="single" w:sz="2" w:space="0" w:color="auto"/>
              <w:right w:val="single" w:sz="4" w:space="0" w:color="auto"/>
            </w:tcBorders>
            <w:vAlign w:val="center"/>
          </w:tcPr>
          <w:p w:rsidR="000F7337" w:rsidRPr="002F2414" w:rsidRDefault="000F7337" w:rsidP="00032E74">
            <w:pPr>
              <w:jc w:val="center"/>
              <w:rPr>
                <w:sz w:val="22"/>
                <w:szCs w:val="22"/>
              </w:rPr>
            </w:pPr>
            <w:r w:rsidRPr="002F2414">
              <w:rPr>
                <w:sz w:val="22"/>
                <w:szCs w:val="22"/>
              </w:rPr>
              <w:t>1</w:t>
            </w:r>
          </w:p>
        </w:tc>
        <w:tc>
          <w:tcPr>
            <w:tcW w:w="348" w:type="pct"/>
            <w:gridSpan w:val="5"/>
            <w:tcBorders>
              <w:top w:val="single" w:sz="4" w:space="0" w:color="auto"/>
              <w:left w:val="single" w:sz="4" w:space="0" w:color="auto"/>
              <w:bottom w:val="single" w:sz="2" w:space="0" w:color="auto"/>
              <w:right w:val="single" w:sz="12" w:space="0" w:color="auto"/>
            </w:tcBorders>
            <w:vAlign w:val="center"/>
          </w:tcPr>
          <w:p w:rsidR="000F7337" w:rsidRPr="002F2414" w:rsidRDefault="000F7337" w:rsidP="00032E74">
            <w:pPr>
              <w:pStyle w:val="Doloka"/>
              <w:spacing w:after="0"/>
              <w:rPr>
                <w:sz w:val="22"/>
                <w:szCs w:val="22"/>
              </w:rPr>
            </w:pPr>
          </w:p>
        </w:tc>
        <w:tc>
          <w:tcPr>
            <w:tcW w:w="369" w:type="pct"/>
            <w:tcBorders>
              <w:top w:val="single" w:sz="4" w:space="0" w:color="auto"/>
              <w:left w:val="single" w:sz="12" w:space="0" w:color="auto"/>
              <w:bottom w:val="single" w:sz="2" w:space="0" w:color="auto"/>
              <w:right w:val="single" w:sz="4" w:space="0" w:color="auto"/>
            </w:tcBorders>
            <w:vAlign w:val="center"/>
          </w:tcPr>
          <w:p w:rsidR="000F7337" w:rsidRPr="002F2414" w:rsidRDefault="000F7337" w:rsidP="00032E74">
            <w:pPr>
              <w:jc w:val="center"/>
              <w:rPr>
                <w:sz w:val="22"/>
                <w:szCs w:val="22"/>
              </w:rPr>
            </w:pPr>
          </w:p>
        </w:tc>
        <w:tc>
          <w:tcPr>
            <w:tcW w:w="349" w:type="pct"/>
            <w:gridSpan w:val="3"/>
            <w:tcBorders>
              <w:top w:val="single" w:sz="4" w:space="0" w:color="auto"/>
              <w:left w:val="single" w:sz="4" w:space="0" w:color="auto"/>
              <w:bottom w:val="single" w:sz="2" w:space="0" w:color="auto"/>
              <w:right w:val="single" w:sz="12" w:space="0" w:color="auto"/>
            </w:tcBorders>
            <w:vAlign w:val="center"/>
          </w:tcPr>
          <w:p w:rsidR="000F7337" w:rsidRPr="002F2414" w:rsidRDefault="000F7337" w:rsidP="00032E74">
            <w:pPr>
              <w:jc w:val="center"/>
              <w:rPr>
                <w:sz w:val="22"/>
                <w:szCs w:val="22"/>
              </w:rPr>
            </w:pPr>
          </w:p>
        </w:tc>
        <w:tc>
          <w:tcPr>
            <w:tcW w:w="371" w:type="pct"/>
            <w:gridSpan w:val="2"/>
            <w:tcBorders>
              <w:top w:val="single" w:sz="4" w:space="0" w:color="auto"/>
              <w:left w:val="single" w:sz="12" w:space="0" w:color="auto"/>
              <w:bottom w:val="single" w:sz="2" w:space="0" w:color="auto"/>
              <w:right w:val="single" w:sz="12" w:space="0" w:color="auto"/>
            </w:tcBorders>
          </w:tcPr>
          <w:p w:rsidR="000F7337" w:rsidRPr="002F2414" w:rsidRDefault="000F7337" w:rsidP="00032E74">
            <w:pPr>
              <w:jc w:val="center"/>
              <w:rPr>
                <w:b/>
                <w:sz w:val="22"/>
                <w:szCs w:val="22"/>
              </w:rPr>
            </w:pPr>
          </w:p>
        </w:tc>
        <w:tc>
          <w:tcPr>
            <w:tcW w:w="498" w:type="pct"/>
            <w:tcBorders>
              <w:top w:val="single" w:sz="4" w:space="0" w:color="auto"/>
              <w:left w:val="single" w:sz="12" w:space="0" w:color="auto"/>
              <w:bottom w:val="single" w:sz="2" w:space="0" w:color="auto"/>
              <w:right w:val="single" w:sz="12" w:space="0" w:color="auto"/>
            </w:tcBorders>
            <w:vAlign w:val="center"/>
          </w:tcPr>
          <w:p w:rsidR="000F7337" w:rsidRPr="002F2414" w:rsidRDefault="000F7337" w:rsidP="00032E74">
            <w:pPr>
              <w:jc w:val="center"/>
              <w:rPr>
                <w:b/>
                <w:sz w:val="22"/>
                <w:szCs w:val="22"/>
              </w:rPr>
            </w:pPr>
            <w:r w:rsidRPr="002F2414">
              <w:rPr>
                <w:b/>
                <w:sz w:val="22"/>
                <w:szCs w:val="22"/>
              </w:rPr>
              <w:t>1</w:t>
            </w:r>
          </w:p>
        </w:tc>
      </w:tr>
      <w:tr w:rsidR="000F7337" w:rsidTr="00D5736E">
        <w:trPr>
          <w:cantSplit/>
        </w:trPr>
        <w:tc>
          <w:tcPr>
            <w:tcW w:w="2096" w:type="pct"/>
            <w:tcBorders>
              <w:top w:val="single" w:sz="2" w:space="0" w:color="auto"/>
              <w:left w:val="single" w:sz="12" w:space="0" w:color="auto"/>
              <w:bottom w:val="single" w:sz="12" w:space="0" w:color="auto"/>
              <w:right w:val="single" w:sz="12" w:space="0" w:color="auto"/>
            </w:tcBorders>
            <w:shd w:val="clear" w:color="auto" w:fill="FFFFFF"/>
            <w:vAlign w:val="center"/>
          </w:tcPr>
          <w:p w:rsidR="000F7337" w:rsidRDefault="000F7337" w:rsidP="00032E74">
            <w:pPr>
              <w:pStyle w:val="Normlnodsazen"/>
              <w:ind w:left="0"/>
            </w:pPr>
            <w:r>
              <w:t>Alternativní metody terapie v ošetřovatelství</w:t>
            </w:r>
          </w:p>
        </w:tc>
        <w:tc>
          <w:tcPr>
            <w:tcW w:w="324" w:type="pct"/>
            <w:gridSpan w:val="3"/>
            <w:tcBorders>
              <w:top w:val="single" w:sz="2" w:space="0" w:color="auto"/>
              <w:left w:val="single" w:sz="12" w:space="0" w:color="auto"/>
              <w:bottom w:val="single" w:sz="12" w:space="0" w:color="auto"/>
              <w:right w:val="single" w:sz="4" w:space="0" w:color="auto"/>
            </w:tcBorders>
            <w:vAlign w:val="center"/>
          </w:tcPr>
          <w:p w:rsidR="000F7337" w:rsidRPr="002F2414" w:rsidRDefault="000F7337" w:rsidP="00032E74">
            <w:pPr>
              <w:jc w:val="center"/>
              <w:rPr>
                <w:sz w:val="22"/>
                <w:szCs w:val="22"/>
              </w:rPr>
            </w:pPr>
          </w:p>
        </w:tc>
        <w:tc>
          <w:tcPr>
            <w:tcW w:w="340" w:type="pct"/>
            <w:gridSpan w:val="4"/>
            <w:tcBorders>
              <w:top w:val="single" w:sz="2" w:space="0" w:color="auto"/>
              <w:left w:val="single" w:sz="4" w:space="0" w:color="auto"/>
              <w:bottom w:val="single" w:sz="12" w:space="0" w:color="auto"/>
              <w:right w:val="single" w:sz="12" w:space="0" w:color="auto"/>
            </w:tcBorders>
            <w:vAlign w:val="center"/>
          </w:tcPr>
          <w:p w:rsidR="000F7337" w:rsidRPr="002F2414" w:rsidRDefault="000F7337" w:rsidP="00032E74">
            <w:pPr>
              <w:jc w:val="center"/>
              <w:rPr>
                <w:sz w:val="22"/>
                <w:szCs w:val="22"/>
              </w:rPr>
            </w:pPr>
          </w:p>
        </w:tc>
        <w:tc>
          <w:tcPr>
            <w:tcW w:w="305" w:type="pct"/>
            <w:tcBorders>
              <w:top w:val="single" w:sz="2" w:space="0" w:color="auto"/>
              <w:left w:val="single" w:sz="12" w:space="0" w:color="auto"/>
              <w:bottom w:val="single" w:sz="12" w:space="0" w:color="auto"/>
              <w:right w:val="single" w:sz="4" w:space="0" w:color="auto"/>
            </w:tcBorders>
            <w:vAlign w:val="center"/>
          </w:tcPr>
          <w:p w:rsidR="000F7337" w:rsidRPr="002F2414" w:rsidRDefault="000F7337" w:rsidP="00032E74">
            <w:pPr>
              <w:jc w:val="center"/>
              <w:rPr>
                <w:sz w:val="22"/>
                <w:szCs w:val="22"/>
              </w:rPr>
            </w:pPr>
          </w:p>
        </w:tc>
        <w:tc>
          <w:tcPr>
            <w:tcW w:w="348" w:type="pct"/>
            <w:gridSpan w:val="5"/>
            <w:tcBorders>
              <w:top w:val="single" w:sz="2" w:space="0" w:color="auto"/>
              <w:left w:val="single" w:sz="4" w:space="0" w:color="auto"/>
              <w:bottom w:val="single" w:sz="12" w:space="0" w:color="auto"/>
              <w:right w:val="single" w:sz="12" w:space="0" w:color="auto"/>
            </w:tcBorders>
            <w:vAlign w:val="center"/>
          </w:tcPr>
          <w:p w:rsidR="000F7337" w:rsidRPr="002F2414" w:rsidRDefault="000F7337" w:rsidP="00032E74">
            <w:pPr>
              <w:pStyle w:val="Doloka"/>
              <w:spacing w:after="0"/>
              <w:rPr>
                <w:sz w:val="22"/>
                <w:szCs w:val="22"/>
              </w:rPr>
            </w:pPr>
            <w:r w:rsidRPr="002F2414">
              <w:rPr>
                <w:sz w:val="22"/>
                <w:szCs w:val="22"/>
              </w:rPr>
              <w:t>1</w:t>
            </w:r>
          </w:p>
        </w:tc>
        <w:tc>
          <w:tcPr>
            <w:tcW w:w="369" w:type="pct"/>
            <w:tcBorders>
              <w:top w:val="single" w:sz="2" w:space="0" w:color="auto"/>
              <w:left w:val="single" w:sz="12" w:space="0" w:color="auto"/>
              <w:bottom w:val="single" w:sz="12" w:space="0" w:color="auto"/>
              <w:right w:val="single" w:sz="4" w:space="0" w:color="auto"/>
            </w:tcBorders>
            <w:vAlign w:val="center"/>
          </w:tcPr>
          <w:p w:rsidR="000F7337" w:rsidRPr="002F2414" w:rsidRDefault="000F7337" w:rsidP="00032E74">
            <w:pPr>
              <w:jc w:val="center"/>
              <w:rPr>
                <w:sz w:val="22"/>
                <w:szCs w:val="22"/>
              </w:rPr>
            </w:pPr>
          </w:p>
        </w:tc>
        <w:tc>
          <w:tcPr>
            <w:tcW w:w="349" w:type="pct"/>
            <w:gridSpan w:val="3"/>
            <w:tcBorders>
              <w:top w:val="single" w:sz="2" w:space="0" w:color="auto"/>
              <w:left w:val="single" w:sz="4" w:space="0" w:color="auto"/>
              <w:bottom w:val="single" w:sz="12" w:space="0" w:color="auto"/>
              <w:right w:val="single" w:sz="12" w:space="0" w:color="auto"/>
            </w:tcBorders>
            <w:vAlign w:val="center"/>
          </w:tcPr>
          <w:p w:rsidR="000F7337" w:rsidRPr="002F2414" w:rsidRDefault="000F7337" w:rsidP="00032E74">
            <w:pPr>
              <w:jc w:val="center"/>
              <w:rPr>
                <w:sz w:val="22"/>
                <w:szCs w:val="22"/>
              </w:rPr>
            </w:pPr>
          </w:p>
        </w:tc>
        <w:tc>
          <w:tcPr>
            <w:tcW w:w="371" w:type="pct"/>
            <w:gridSpan w:val="2"/>
            <w:tcBorders>
              <w:top w:val="single" w:sz="2" w:space="0" w:color="auto"/>
              <w:left w:val="single" w:sz="12" w:space="0" w:color="auto"/>
              <w:bottom w:val="single" w:sz="12" w:space="0" w:color="auto"/>
              <w:right w:val="single" w:sz="12" w:space="0" w:color="auto"/>
            </w:tcBorders>
          </w:tcPr>
          <w:p w:rsidR="000F7337" w:rsidRPr="002F2414" w:rsidRDefault="000F7337" w:rsidP="00032E74">
            <w:pPr>
              <w:jc w:val="center"/>
              <w:rPr>
                <w:b/>
                <w:sz w:val="22"/>
                <w:szCs w:val="22"/>
              </w:rPr>
            </w:pPr>
          </w:p>
        </w:tc>
        <w:tc>
          <w:tcPr>
            <w:tcW w:w="498" w:type="pct"/>
            <w:tcBorders>
              <w:top w:val="single" w:sz="2" w:space="0" w:color="auto"/>
              <w:left w:val="single" w:sz="12" w:space="0" w:color="auto"/>
              <w:bottom w:val="single" w:sz="12" w:space="0" w:color="auto"/>
              <w:right w:val="single" w:sz="12" w:space="0" w:color="auto"/>
            </w:tcBorders>
            <w:vAlign w:val="center"/>
          </w:tcPr>
          <w:p w:rsidR="000F7337" w:rsidRPr="002F2414" w:rsidRDefault="000F7337" w:rsidP="00032E74">
            <w:pPr>
              <w:jc w:val="center"/>
              <w:rPr>
                <w:b/>
                <w:sz w:val="22"/>
                <w:szCs w:val="22"/>
              </w:rPr>
            </w:pPr>
            <w:r w:rsidRPr="002F2414">
              <w:rPr>
                <w:b/>
                <w:sz w:val="22"/>
                <w:szCs w:val="22"/>
              </w:rPr>
              <w:t>1</w:t>
            </w:r>
          </w:p>
        </w:tc>
      </w:tr>
      <w:tr w:rsidR="000F7337" w:rsidTr="00CD7CD1">
        <w:trPr>
          <w:cantSplit/>
        </w:trPr>
        <w:tc>
          <w:tcPr>
            <w:tcW w:w="2096" w:type="pct"/>
            <w:tcBorders>
              <w:top w:val="single" w:sz="12" w:space="0" w:color="auto"/>
              <w:left w:val="single" w:sz="12" w:space="0" w:color="auto"/>
              <w:bottom w:val="single" w:sz="2" w:space="0" w:color="auto"/>
              <w:right w:val="single" w:sz="12" w:space="0" w:color="auto"/>
            </w:tcBorders>
            <w:vAlign w:val="center"/>
          </w:tcPr>
          <w:p w:rsidR="000F7337" w:rsidRDefault="000F7337" w:rsidP="00032E74">
            <w:pPr>
              <w:pStyle w:val="Normlnodsazen"/>
              <w:ind w:left="0"/>
            </w:pPr>
            <w:r>
              <w:rPr>
                <w:b/>
                <w:bCs/>
              </w:rPr>
              <w:t>Povinně volitelné předměty</w:t>
            </w:r>
            <w:r w:rsidRPr="00BB5624">
              <w:rPr>
                <w:b/>
              </w:rPr>
              <w:t xml:space="preserve"> </w:t>
            </w:r>
            <w:r>
              <w:rPr>
                <w:b/>
              </w:rPr>
              <w:t xml:space="preserve">- </w:t>
            </w:r>
            <w:r w:rsidRPr="00BB5624">
              <w:rPr>
                <w:b/>
              </w:rPr>
              <w:t xml:space="preserve">kategorie </w:t>
            </w:r>
            <w:r>
              <w:rPr>
                <w:b/>
              </w:rPr>
              <w:t>C</w:t>
            </w:r>
          </w:p>
        </w:tc>
        <w:tc>
          <w:tcPr>
            <w:tcW w:w="2904" w:type="pct"/>
            <w:gridSpan w:val="20"/>
            <w:tcBorders>
              <w:top w:val="single" w:sz="12" w:space="0" w:color="auto"/>
              <w:left w:val="single" w:sz="12" w:space="0" w:color="auto"/>
              <w:bottom w:val="single" w:sz="2" w:space="0" w:color="auto"/>
              <w:right w:val="single" w:sz="12" w:space="0" w:color="auto"/>
            </w:tcBorders>
          </w:tcPr>
          <w:p w:rsidR="000F7337" w:rsidRPr="00C90551" w:rsidRDefault="000F7337" w:rsidP="00032E74">
            <w:pPr>
              <w:jc w:val="center"/>
              <w:rPr>
                <w:b/>
                <w:sz w:val="22"/>
                <w:szCs w:val="22"/>
              </w:rPr>
            </w:pPr>
          </w:p>
        </w:tc>
      </w:tr>
      <w:tr w:rsidR="000F7337" w:rsidTr="00D5736E">
        <w:trPr>
          <w:cantSplit/>
        </w:trPr>
        <w:tc>
          <w:tcPr>
            <w:tcW w:w="2096" w:type="pct"/>
            <w:tcBorders>
              <w:top w:val="single" w:sz="2" w:space="0" w:color="auto"/>
              <w:left w:val="single" w:sz="12" w:space="0" w:color="auto"/>
              <w:bottom w:val="single" w:sz="12" w:space="0" w:color="auto"/>
              <w:right w:val="single" w:sz="12" w:space="0" w:color="auto"/>
            </w:tcBorders>
            <w:shd w:val="clear" w:color="auto" w:fill="FFFFFF"/>
            <w:vAlign w:val="center"/>
          </w:tcPr>
          <w:p w:rsidR="000F7337" w:rsidRDefault="000F7337" w:rsidP="00032E74">
            <w:pPr>
              <w:pStyle w:val="Normlnodsazen"/>
              <w:ind w:left="0"/>
            </w:pPr>
            <w:r>
              <w:t>Absolventský seminář II</w:t>
            </w:r>
          </w:p>
        </w:tc>
        <w:tc>
          <w:tcPr>
            <w:tcW w:w="324" w:type="pct"/>
            <w:gridSpan w:val="3"/>
            <w:tcBorders>
              <w:top w:val="single" w:sz="2" w:space="0" w:color="auto"/>
              <w:left w:val="single" w:sz="12" w:space="0" w:color="auto"/>
              <w:bottom w:val="single" w:sz="12" w:space="0" w:color="auto"/>
              <w:right w:val="single" w:sz="4" w:space="0" w:color="auto"/>
            </w:tcBorders>
            <w:vAlign w:val="center"/>
          </w:tcPr>
          <w:p w:rsidR="000F7337" w:rsidRPr="0030403A" w:rsidRDefault="000F7337" w:rsidP="00032E74">
            <w:pPr>
              <w:jc w:val="center"/>
              <w:rPr>
                <w:sz w:val="22"/>
                <w:szCs w:val="22"/>
              </w:rPr>
            </w:pPr>
          </w:p>
        </w:tc>
        <w:tc>
          <w:tcPr>
            <w:tcW w:w="340" w:type="pct"/>
            <w:gridSpan w:val="4"/>
            <w:tcBorders>
              <w:top w:val="single" w:sz="2" w:space="0" w:color="auto"/>
              <w:left w:val="single" w:sz="4" w:space="0" w:color="auto"/>
              <w:bottom w:val="single" w:sz="12" w:space="0" w:color="auto"/>
              <w:right w:val="single" w:sz="12" w:space="0" w:color="auto"/>
            </w:tcBorders>
            <w:vAlign w:val="center"/>
          </w:tcPr>
          <w:p w:rsidR="000F7337" w:rsidRPr="0030403A" w:rsidRDefault="000F7337" w:rsidP="00032E74">
            <w:pPr>
              <w:jc w:val="center"/>
              <w:rPr>
                <w:sz w:val="22"/>
                <w:szCs w:val="22"/>
              </w:rPr>
            </w:pPr>
          </w:p>
        </w:tc>
        <w:tc>
          <w:tcPr>
            <w:tcW w:w="305" w:type="pct"/>
            <w:tcBorders>
              <w:top w:val="single" w:sz="2" w:space="0" w:color="auto"/>
              <w:left w:val="single" w:sz="12" w:space="0" w:color="auto"/>
              <w:bottom w:val="single" w:sz="12" w:space="0" w:color="auto"/>
              <w:right w:val="single" w:sz="4" w:space="0" w:color="auto"/>
            </w:tcBorders>
            <w:vAlign w:val="center"/>
          </w:tcPr>
          <w:p w:rsidR="000F7337" w:rsidRPr="0030403A" w:rsidRDefault="000F7337" w:rsidP="00032E74">
            <w:pPr>
              <w:jc w:val="center"/>
              <w:rPr>
                <w:sz w:val="22"/>
                <w:szCs w:val="22"/>
              </w:rPr>
            </w:pPr>
          </w:p>
        </w:tc>
        <w:tc>
          <w:tcPr>
            <w:tcW w:w="348" w:type="pct"/>
            <w:gridSpan w:val="5"/>
            <w:tcBorders>
              <w:top w:val="single" w:sz="2" w:space="0" w:color="auto"/>
              <w:left w:val="single" w:sz="4" w:space="0" w:color="auto"/>
              <w:bottom w:val="single" w:sz="12" w:space="0" w:color="auto"/>
              <w:right w:val="single" w:sz="12" w:space="0" w:color="auto"/>
            </w:tcBorders>
            <w:vAlign w:val="center"/>
          </w:tcPr>
          <w:p w:rsidR="000F7337" w:rsidRPr="0030403A" w:rsidRDefault="000F7337" w:rsidP="00032E74">
            <w:pPr>
              <w:pStyle w:val="Doloka"/>
              <w:spacing w:after="0"/>
              <w:rPr>
                <w:sz w:val="22"/>
                <w:szCs w:val="22"/>
              </w:rPr>
            </w:pPr>
          </w:p>
        </w:tc>
        <w:tc>
          <w:tcPr>
            <w:tcW w:w="369" w:type="pct"/>
            <w:tcBorders>
              <w:top w:val="single" w:sz="2" w:space="0" w:color="auto"/>
              <w:left w:val="single" w:sz="12" w:space="0" w:color="auto"/>
              <w:bottom w:val="single" w:sz="12" w:space="0" w:color="auto"/>
              <w:right w:val="single" w:sz="4" w:space="0" w:color="auto"/>
            </w:tcBorders>
            <w:vAlign w:val="center"/>
          </w:tcPr>
          <w:p w:rsidR="000F7337" w:rsidRPr="0030403A" w:rsidRDefault="000F7337" w:rsidP="00032E74">
            <w:pPr>
              <w:jc w:val="center"/>
              <w:rPr>
                <w:sz w:val="22"/>
                <w:szCs w:val="22"/>
              </w:rPr>
            </w:pPr>
          </w:p>
        </w:tc>
        <w:tc>
          <w:tcPr>
            <w:tcW w:w="349" w:type="pct"/>
            <w:gridSpan w:val="3"/>
            <w:tcBorders>
              <w:top w:val="single" w:sz="2" w:space="0" w:color="auto"/>
              <w:left w:val="single" w:sz="4" w:space="0" w:color="auto"/>
              <w:bottom w:val="single" w:sz="12" w:space="0" w:color="auto"/>
              <w:right w:val="single" w:sz="12" w:space="0" w:color="auto"/>
            </w:tcBorders>
            <w:vAlign w:val="center"/>
          </w:tcPr>
          <w:p w:rsidR="000F7337" w:rsidRPr="0030403A" w:rsidRDefault="000F7337" w:rsidP="00032E74">
            <w:pPr>
              <w:jc w:val="center"/>
              <w:rPr>
                <w:sz w:val="22"/>
                <w:szCs w:val="22"/>
              </w:rPr>
            </w:pPr>
            <w:r>
              <w:rPr>
                <w:sz w:val="22"/>
                <w:szCs w:val="22"/>
              </w:rPr>
              <w:t>1</w:t>
            </w:r>
          </w:p>
        </w:tc>
        <w:tc>
          <w:tcPr>
            <w:tcW w:w="371" w:type="pct"/>
            <w:gridSpan w:val="2"/>
            <w:tcBorders>
              <w:top w:val="single" w:sz="2" w:space="0" w:color="auto"/>
              <w:left w:val="single" w:sz="12" w:space="0" w:color="auto"/>
              <w:bottom w:val="single" w:sz="12" w:space="0" w:color="auto"/>
              <w:right w:val="single" w:sz="12" w:space="0" w:color="auto"/>
            </w:tcBorders>
          </w:tcPr>
          <w:p w:rsidR="000F7337" w:rsidRDefault="000F7337" w:rsidP="00032E74">
            <w:pPr>
              <w:jc w:val="center"/>
              <w:rPr>
                <w:b/>
              </w:rPr>
            </w:pPr>
          </w:p>
        </w:tc>
        <w:tc>
          <w:tcPr>
            <w:tcW w:w="498" w:type="pct"/>
            <w:tcBorders>
              <w:top w:val="single" w:sz="2" w:space="0" w:color="auto"/>
              <w:left w:val="single" w:sz="12" w:space="0" w:color="auto"/>
              <w:bottom w:val="single" w:sz="12" w:space="0" w:color="auto"/>
              <w:right w:val="single" w:sz="12" w:space="0" w:color="auto"/>
            </w:tcBorders>
            <w:vAlign w:val="center"/>
          </w:tcPr>
          <w:p w:rsidR="000F7337" w:rsidRPr="00C90551" w:rsidRDefault="000F7337" w:rsidP="00032E74">
            <w:pPr>
              <w:jc w:val="center"/>
              <w:rPr>
                <w:b/>
              </w:rPr>
            </w:pPr>
            <w:r>
              <w:rPr>
                <w:b/>
              </w:rPr>
              <w:t>1</w:t>
            </w:r>
          </w:p>
        </w:tc>
      </w:tr>
      <w:tr w:rsidR="000F7337" w:rsidTr="00D5736E">
        <w:trPr>
          <w:cantSplit/>
        </w:trPr>
        <w:tc>
          <w:tcPr>
            <w:tcW w:w="2096" w:type="pct"/>
            <w:tcBorders>
              <w:top w:val="single" w:sz="18" w:space="0" w:color="auto"/>
              <w:left w:val="single" w:sz="12" w:space="0" w:color="auto"/>
              <w:bottom w:val="single" w:sz="12" w:space="0" w:color="auto"/>
              <w:right w:val="single" w:sz="12" w:space="0" w:color="auto"/>
            </w:tcBorders>
            <w:vAlign w:val="center"/>
          </w:tcPr>
          <w:p w:rsidR="000F7337" w:rsidRPr="009752F3" w:rsidRDefault="000F7337" w:rsidP="00032E74">
            <w:pPr>
              <w:pStyle w:val="Normlnodsazen"/>
              <w:ind w:left="0"/>
              <w:rPr>
                <w:b/>
              </w:rPr>
            </w:pPr>
            <w:r w:rsidRPr="009752F3">
              <w:rPr>
                <w:b/>
              </w:rPr>
              <w:t xml:space="preserve">Počet </w:t>
            </w:r>
            <w:r>
              <w:rPr>
                <w:b/>
              </w:rPr>
              <w:t xml:space="preserve">kreditů </w:t>
            </w:r>
            <w:r w:rsidRPr="009752F3">
              <w:rPr>
                <w:b/>
              </w:rPr>
              <w:t>celkem</w:t>
            </w:r>
          </w:p>
        </w:tc>
        <w:tc>
          <w:tcPr>
            <w:tcW w:w="324" w:type="pct"/>
            <w:gridSpan w:val="3"/>
            <w:tcBorders>
              <w:top w:val="single" w:sz="18" w:space="0" w:color="auto"/>
              <w:left w:val="single" w:sz="12" w:space="0" w:color="auto"/>
              <w:bottom w:val="single" w:sz="12" w:space="0" w:color="auto"/>
              <w:right w:val="single" w:sz="4" w:space="0" w:color="auto"/>
            </w:tcBorders>
            <w:vAlign w:val="center"/>
          </w:tcPr>
          <w:p w:rsidR="000F7337" w:rsidRPr="002F2414" w:rsidRDefault="000F7337" w:rsidP="00032E74">
            <w:pPr>
              <w:jc w:val="center"/>
              <w:rPr>
                <w:b/>
                <w:sz w:val="22"/>
                <w:szCs w:val="22"/>
              </w:rPr>
            </w:pPr>
            <w:r w:rsidRPr="002F2414">
              <w:rPr>
                <w:b/>
                <w:sz w:val="22"/>
                <w:szCs w:val="22"/>
              </w:rPr>
              <w:t>26</w:t>
            </w:r>
          </w:p>
        </w:tc>
        <w:tc>
          <w:tcPr>
            <w:tcW w:w="340" w:type="pct"/>
            <w:gridSpan w:val="4"/>
            <w:tcBorders>
              <w:top w:val="single" w:sz="18" w:space="0" w:color="auto"/>
              <w:left w:val="single" w:sz="4" w:space="0" w:color="auto"/>
              <w:bottom w:val="single" w:sz="12" w:space="0" w:color="auto"/>
              <w:right w:val="single" w:sz="12" w:space="0" w:color="auto"/>
            </w:tcBorders>
            <w:vAlign w:val="center"/>
          </w:tcPr>
          <w:p w:rsidR="000F7337" w:rsidRPr="002F2414" w:rsidRDefault="000F7337" w:rsidP="00032E74">
            <w:pPr>
              <w:jc w:val="center"/>
              <w:rPr>
                <w:b/>
                <w:sz w:val="22"/>
                <w:szCs w:val="22"/>
              </w:rPr>
            </w:pPr>
            <w:r w:rsidRPr="002F2414">
              <w:rPr>
                <w:b/>
                <w:sz w:val="22"/>
                <w:szCs w:val="22"/>
              </w:rPr>
              <w:t>31</w:t>
            </w:r>
          </w:p>
        </w:tc>
        <w:tc>
          <w:tcPr>
            <w:tcW w:w="305" w:type="pct"/>
            <w:tcBorders>
              <w:top w:val="single" w:sz="18" w:space="0" w:color="auto"/>
              <w:left w:val="single" w:sz="12" w:space="0" w:color="auto"/>
              <w:bottom w:val="single" w:sz="12" w:space="0" w:color="auto"/>
              <w:right w:val="single" w:sz="4" w:space="0" w:color="auto"/>
            </w:tcBorders>
            <w:vAlign w:val="center"/>
          </w:tcPr>
          <w:p w:rsidR="000F7337" w:rsidRPr="002F2414" w:rsidRDefault="000F7337" w:rsidP="00032E74">
            <w:pPr>
              <w:jc w:val="center"/>
              <w:rPr>
                <w:b/>
                <w:sz w:val="22"/>
                <w:szCs w:val="22"/>
              </w:rPr>
            </w:pPr>
            <w:r w:rsidRPr="002F2414">
              <w:rPr>
                <w:b/>
                <w:sz w:val="22"/>
                <w:szCs w:val="22"/>
              </w:rPr>
              <w:t>23</w:t>
            </w:r>
          </w:p>
        </w:tc>
        <w:tc>
          <w:tcPr>
            <w:tcW w:w="348" w:type="pct"/>
            <w:gridSpan w:val="5"/>
            <w:tcBorders>
              <w:top w:val="single" w:sz="18" w:space="0" w:color="auto"/>
              <w:left w:val="single" w:sz="4" w:space="0" w:color="auto"/>
              <w:bottom w:val="single" w:sz="12" w:space="0" w:color="auto"/>
              <w:right w:val="single" w:sz="12" w:space="0" w:color="auto"/>
            </w:tcBorders>
            <w:vAlign w:val="center"/>
          </w:tcPr>
          <w:p w:rsidR="000F7337" w:rsidRPr="002F2414" w:rsidRDefault="000F7337" w:rsidP="00032E74">
            <w:pPr>
              <w:pStyle w:val="Doloka"/>
              <w:spacing w:after="0"/>
              <w:rPr>
                <w:b/>
                <w:sz w:val="22"/>
                <w:szCs w:val="22"/>
              </w:rPr>
            </w:pPr>
            <w:r w:rsidRPr="002F2414">
              <w:rPr>
                <w:b/>
                <w:sz w:val="22"/>
                <w:szCs w:val="22"/>
              </w:rPr>
              <w:t>27</w:t>
            </w:r>
          </w:p>
        </w:tc>
        <w:tc>
          <w:tcPr>
            <w:tcW w:w="369" w:type="pct"/>
            <w:tcBorders>
              <w:top w:val="single" w:sz="18" w:space="0" w:color="auto"/>
              <w:left w:val="single" w:sz="12" w:space="0" w:color="auto"/>
              <w:bottom w:val="single" w:sz="12" w:space="0" w:color="auto"/>
              <w:right w:val="single" w:sz="4" w:space="0" w:color="auto"/>
            </w:tcBorders>
            <w:vAlign w:val="center"/>
          </w:tcPr>
          <w:p w:rsidR="000F7337" w:rsidRPr="002F2414" w:rsidRDefault="000F7337" w:rsidP="00032E74">
            <w:pPr>
              <w:jc w:val="center"/>
              <w:rPr>
                <w:b/>
                <w:sz w:val="22"/>
                <w:szCs w:val="22"/>
              </w:rPr>
            </w:pPr>
            <w:r w:rsidRPr="002F2414">
              <w:rPr>
                <w:b/>
                <w:sz w:val="22"/>
                <w:szCs w:val="22"/>
              </w:rPr>
              <w:t>24</w:t>
            </w:r>
          </w:p>
        </w:tc>
        <w:tc>
          <w:tcPr>
            <w:tcW w:w="349" w:type="pct"/>
            <w:gridSpan w:val="3"/>
            <w:tcBorders>
              <w:top w:val="single" w:sz="18" w:space="0" w:color="auto"/>
              <w:left w:val="single" w:sz="4" w:space="0" w:color="auto"/>
              <w:bottom w:val="single" w:sz="12" w:space="0" w:color="auto"/>
              <w:right w:val="single" w:sz="12" w:space="0" w:color="auto"/>
            </w:tcBorders>
            <w:vAlign w:val="center"/>
          </w:tcPr>
          <w:p w:rsidR="000F7337" w:rsidRPr="002F2414" w:rsidRDefault="000F7337" w:rsidP="00032E74">
            <w:pPr>
              <w:jc w:val="center"/>
              <w:rPr>
                <w:b/>
                <w:sz w:val="22"/>
                <w:szCs w:val="22"/>
              </w:rPr>
            </w:pPr>
            <w:r w:rsidRPr="002F2414">
              <w:rPr>
                <w:b/>
                <w:sz w:val="22"/>
                <w:szCs w:val="22"/>
              </w:rPr>
              <w:t>27</w:t>
            </w:r>
          </w:p>
        </w:tc>
        <w:tc>
          <w:tcPr>
            <w:tcW w:w="371" w:type="pct"/>
            <w:gridSpan w:val="2"/>
            <w:tcBorders>
              <w:top w:val="single" w:sz="18" w:space="0" w:color="auto"/>
              <w:left w:val="single" w:sz="12" w:space="0" w:color="auto"/>
              <w:bottom w:val="single" w:sz="12" w:space="0" w:color="auto"/>
              <w:right w:val="single" w:sz="12" w:space="0" w:color="auto"/>
            </w:tcBorders>
          </w:tcPr>
          <w:p w:rsidR="000F7337" w:rsidRPr="002F2414" w:rsidRDefault="000F7337" w:rsidP="00032E74">
            <w:pPr>
              <w:jc w:val="center"/>
              <w:rPr>
                <w:b/>
                <w:sz w:val="22"/>
                <w:szCs w:val="22"/>
              </w:rPr>
            </w:pPr>
            <w:r w:rsidRPr="002F2414">
              <w:rPr>
                <w:b/>
                <w:sz w:val="22"/>
                <w:szCs w:val="22"/>
              </w:rPr>
              <w:t>22</w:t>
            </w:r>
          </w:p>
        </w:tc>
        <w:tc>
          <w:tcPr>
            <w:tcW w:w="498" w:type="pct"/>
            <w:tcBorders>
              <w:top w:val="single" w:sz="18" w:space="0" w:color="auto"/>
              <w:left w:val="single" w:sz="12" w:space="0" w:color="auto"/>
              <w:bottom w:val="single" w:sz="12" w:space="0" w:color="auto"/>
              <w:right w:val="single" w:sz="12" w:space="0" w:color="auto"/>
            </w:tcBorders>
            <w:vAlign w:val="center"/>
          </w:tcPr>
          <w:p w:rsidR="000F7337" w:rsidRPr="002F2414" w:rsidRDefault="000F7337" w:rsidP="00032E74">
            <w:pPr>
              <w:jc w:val="center"/>
              <w:rPr>
                <w:b/>
                <w:sz w:val="22"/>
                <w:szCs w:val="22"/>
              </w:rPr>
            </w:pPr>
            <w:r w:rsidRPr="002F2414">
              <w:rPr>
                <w:b/>
                <w:sz w:val="22"/>
                <w:szCs w:val="22"/>
              </w:rPr>
              <w:t>180</w:t>
            </w:r>
          </w:p>
        </w:tc>
      </w:tr>
    </w:tbl>
    <w:p w:rsidR="00F205A6" w:rsidRDefault="00F205A6" w:rsidP="00F205A6"/>
    <w:p w:rsidR="003A698B" w:rsidRDefault="003A698B"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113BF0" w:rsidRDefault="00113BF0" w:rsidP="009B0A2C">
      <w:pPr>
        <w:rPr>
          <w:b/>
          <w:sz w:val="24"/>
          <w:szCs w:val="24"/>
        </w:rPr>
      </w:pPr>
    </w:p>
    <w:p w:rsidR="00113BF0" w:rsidRDefault="00113BF0" w:rsidP="009B0A2C">
      <w:pPr>
        <w:rPr>
          <w:b/>
          <w:sz w:val="24"/>
          <w:szCs w:val="24"/>
        </w:rPr>
      </w:pPr>
    </w:p>
    <w:p w:rsidR="00113BF0" w:rsidRDefault="00113BF0"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EC1FEE" w:rsidRDefault="00EC1FEE" w:rsidP="009B0A2C">
      <w:pPr>
        <w:rPr>
          <w:b/>
          <w:sz w:val="24"/>
          <w:szCs w:val="24"/>
        </w:rPr>
      </w:pPr>
    </w:p>
    <w:p w:rsidR="00D643E9" w:rsidRDefault="00D643E9" w:rsidP="009B0A2C">
      <w:pPr>
        <w:rPr>
          <w:b/>
          <w:sz w:val="24"/>
          <w:szCs w:val="24"/>
        </w:rPr>
      </w:pPr>
    </w:p>
    <w:p w:rsidR="005D124F" w:rsidRDefault="00331FD2" w:rsidP="005D124F">
      <w:pPr>
        <w:rPr>
          <w:b/>
          <w:sz w:val="24"/>
          <w:szCs w:val="24"/>
        </w:rPr>
      </w:pPr>
      <w:r w:rsidRPr="00331FD2">
        <w:rPr>
          <w:b/>
          <w:bCs/>
          <w:sz w:val="24"/>
          <w:szCs w:val="24"/>
        </w:rPr>
        <w:t>UČEBNÍ PLÁN</w:t>
      </w:r>
      <w:r>
        <w:rPr>
          <w:b/>
          <w:bCs/>
          <w:sz w:val="24"/>
          <w:szCs w:val="24"/>
        </w:rPr>
        <w:t xml:space="preserve"> </w:t>
      </w:r>
      <w:r>
        <w:rPr>
          <w:b/>
          <w:sz w:val="24"/>
          <w:szCs w:val="24"/>
        </w:rPr>
        <w:t xml:space="preserve">- </w:t>
      </w:r>
      <w:r w:rsidR="00E27C83" w:rsidRPr="00331FD2">
        <w:rPr>
          <w:b/>
          <w:sz w:val="24"/>
          <w:szCs w:val="24"/>
        </w:rPr>
        <w:t xml:space="preserve"> </w:t>
      </w:r>
      <w:r w:rsidR="005D124F">
        <w:rPr>
          <w:b/>
          <w:sz w:val="24"/>
          <w:szCs w:val="24"/>
        </w:rPr>
        <w:t xml:space="preserve">PLATNOST OD 1. ROČNÍKU </w:t>
      </w:r>
      <w:proofErr w:type="spellStart"/>
      <w:r w:rsidR="005D124F">
        <w:rPr>
          <w:b/>
          <w:sz w:val="24"/>
          <w:szCs w:val="24"/>
        </w:rPr>
        <w:t>ŠK.R</w:t>
      </w:r>
      <w:proofErr w:type="spellEnd"/>
      <w:r w:rsidR="005D124F">
        <w:rPr>
          <w:b/>
          <w:sz w:val="24"/>
          <w:szCs w:val="24"/>
        </w:rPr>
        <w:t>. 2016/1</w:t>
      </w:r>
      <w:r>
        <w:rPr>
          <w:b/>
          <w:sz w:val="24"/>
          <w:szCs w:val="24"/>
        </w:rPr>
        <w:t>7</w:t>
      </w:r>
    </w:p>
    <w:p w:rsidR="00C5339B" w:rsidRDefault="00C5339B" w:rsidP="00E27C83"/>
    <w:tbl>
      <w:tblPr>
        <w:tblW w:w="10318" w:type="dxa"/>
        <w:tblInd w:w="-72" w:type="dxa"/>
        <w:tblLayout w:type="fixed"/>
        <w:tblCellMar>
          <w:left w:w="70" w:type="dxa"/>
          <w:right w:w="70" w:type="dxa"/>
        </w:tblCellMar>
        <w:tblLook w:val="04A0" w:firstRow="1" w:lastRow="0" w:firstColumn="1" w:lastColumn="0" w:noHBand="0" w:noVBand="1"/>
      </w:tblPr>
      <w:tblGrid>
        <w:gridCol w:w="479"/>
        <w:gridCol w:w="378"/>
        <w:gridCol w:w="2288"/>
        <w:gridCol w:w="18"/>
        <w:gridCol w:w="479"/>
        <w:gridCol w:w="26"/>
        <w:gridCol w:w="471"/>
        <w:gridCol w:w="55"/>
        <w:gridCol w:w="465"/>
        <w:gridCol w:w="57"/>
        <w:gridCol w:w="464"/>
        <w:gridCol w:w="63"/>
        <w:gridCol w:w="457"/>
        <w:gridCol w:w="53"/>
        <w:gridCol w:w="467"/>
        <w:gridCol w:w="45"/>
        <w:gridCol w:w="9"/>
        <w:gridCol w:w="518"/>
        <w:gridCol w:w="9"/>
        <w:gridCol w:w="521"/>
        <w:gridCol w:w="515"/>
        <w:gridCol w:w="11"/>
        <w:gridCol w:w="509"/>
        <w:gridCol w:w="16"/>
        <w:gridCol w:w="499"/>
        <w:gridCol w:w="16"/>
        <w:gridCol w:w="539"/>
        <w:gridCol w:w="891"/>
      </w:tblGrid>
      <w:tr w:rsidR="004F6F8A" w:rsidTr="00A713F7">
        <w:trPr>
          <w:trHeight w:val="283"/>
        </w:trPr>
        <w:tc>
          <w:tcPr>
            <w:tcW w:w="3145" w:type="dxa"/>
            <w:gridSpan w:val="3"/>
            <w:shd w:val="clear" w:color="auto" w:fill="auto"/>
            <w:hideMark/>
          </w:tcPr>
          <w:p w:rsidR="00E27C83" w:rsidRPr="00331FD2" w:rsidRDefault="00E27C83" w:rsidP="00665B27">
            <w:pPr>
              <w:tabs>
                <w:tab w:val="left" w:pos="708"/>
                <w:tab w:val="center" w:pos="4536"/>
                <w:tab w:val="right" w:pos="9072"/>
              </w:tabs>
              <w:rPr>
                <w:sz w:val="24"/>
                <w:szCs w:val="24"/>
                <w:lang w:eastAsia="en-US"/>
              </w:rPr>
            </w:pPr>
            <w:r w:rsidRPr="00331FD2">
              <w:rPr>
                <w:sz w:val="24"/>
                <w:szCs w:val="24"/>
                <w:lang w:eastAsia="en-US"/>
              </w:rPr>
              <w:t>Vzdělávací program</w:t>
            </w:r>
          </w:p>
        </w:tc>
        <w:tc>
          <w:tcPr>
            <w:tcW w:w="7173" w:type="dxa"/>
            <w:gridSpan w:val="25"/>
            <w:shd w:val="clear" w:color="auto" w:fill="auto"/>
            <w:hideMark/>
          </w:tcPr>
          <w:p w:rsidR="00E27C83" w:rsidRPr="00331FD2" w:rsidRDefault="00E27C83" w:rsidP="00665B27">
            <w:pPr>
              <w:rPr>
                <w:b/>
                <w:sz w:val="24"/>
                <w:szCs w:val="24"/>
                <w:lang w:eastAsia="en-US"/>
              </w:rPr>
            </w:pPr>
            <w:r w:rsidRPr="003C40EC">
              <w:rPr>
                <w:b/>
                <w:color w:val="0070C0"/>
                <w:sz w:val="24"/>
                <w:szCs w:val="24"/>
                <w:lang w:eastAsia="en-US"/>
              </w:rPr>
              <w:t>53-41-N/2. Diplomovaný zdravotnický záchranář</w:t>
            </w:r>
          </w:p>
        </w:tc>
      </w:tr>
      <w:tr w:rsidR="004F6F8A" w:rsidTr="00A713F7">
        <w:trPr>
          <w:trHeight w:val="283"/>
        </w:trPr>
        <w:tc>
          <w:tcPr>
            <w:tcW w:w="3145" w:type="dxa"/>
            <w:gridSpan w:val="3"/>
            <w:shd w:val="clear" w:color="auto" w:fill="auto"/>
            <w:hideMark/>
          </w:tcPr>
          <w:p w:rsidR="00E27C83" w:rsidRPr="00331FD2" w:rsidRDefault="00E27C83" w:rsidP="00665B27">
            <w:pPr>
              <w:rPr>
                <w:sz w:val="24"/>
                <w:szCs w:val="24"/>
                <w:lang w:eastAsia="en-US"/>
              </w:rPr>
            </w:pPr>
            <w:r w:rsidRPr="00331FD2">
              <w:rPr>
                <w:sz w:val="24"/>
                <w:szCs w:val="24"/>
                <w:lang w:eastAsia="en-US"/>
              </w:rPr>
              <w:t>Dosažený stupeň vzdělání:</w:t>
            </w:r>
          </w:p>
        </w:tc>
        <w:tc>
          <w:tcPr>
            <w:tcW w:w="7173" w:type="dxa"/>
            <w:gridSpan w:val="25"/>
            <w:shd w:val="clear" w:color="auto" w:fill="auto"/>
            <w:hideMark/>
          </w:tcPr>
          <w:p w:rsidR="00E27C83" w:rsidRPr="00331FD2" w:rsidRDefault="005D124F" w:rsidP="00665B27">
            <w:pPr>
              <w:rPr>
                <w:sz w:val="24"/>
                <w:szCs w:val="24"/>
                <w:lang w:eastAsia="en-US"/>
              </w:rPr>
            </w:pPr>
            <w:r w:rsidRPr="00331FD2">
              <w:rPr>
                <w:sz w:val="24"/>
                <w:szCs w:val="24"/>
                <w:lang w:eastAsia="en-US"/>
              </w:rPr>
              <w:t>4</w:t>
            </w:r>
          </w:p>
        </w:tc>
      </w:tr>
      <w:tr w:rsidR="004F6F8A" w:rsidTr="00A713F7">
        <w:trPr>
          <w:trHeight w:val="283"/>
        </w:trPr>
        <w:tc>
          <w:tcPr>
            <w:tcW w:w="3145" w:type="dxa"/>
            <w:gridSpan w:val="3"/>
            <w:shd w:val="clear" w:color="auto" w:fill="auto"/>
            <w:hideMark/>
          </w:tcPr>
          <w:p w:rsidR="00E27C83" w:rsidRPr="00331FD2" w:rsidRDefault="00E27C83" w:rsidP="00665B27">
            <w:pPr>
              <w:rPr>
                <w:sz w:val="24"/>
                <w:szCs w:val="24"/>
                <w:lang w:eastAsia="en-US"/>
              </w:rPr>
            </w:pPr>
            <w:r w:rsidRPr="00331FD2">
              <w:rPr>
                <w:sz w:val="24"/>
                <w:szCs w:val="24"/>
                <w:lang w:eastAsia="en-US"/>
              </w:rPr>
              <w:t>Délka / forma vzdělávání:</w:t>
            </w:r>
          </w:p>
        </w:tc>
        <w:tc>
          <w:tcPr>
            <w:tcW w:w="7173" w:type="dxa"/>
            <w:gridSpan w:val="25"/>
            <w:shd w:val="clear" w:color="auto" w:fill="auto"/>
            <w:hideMark/>
          </w:tcPr>
          <w:p w:rsidR="00E27C83" w:rsidRPr="00331FD2" w:rsidRDefault="00E27C83" w:rsidP="00665B27">
            <w:pPr>
              <w:rPr>
                <w:sz w:val="24"/>
                <w:szCs w:val="24"/>
                <w:lang w:eastAsia="en-US"/>
              </w:rPr>
            </w:pPr>
            <w:r w:rsidRPr="00331FD2">
              <w:rPr>
                <w:sz w:val="24"/>
                <w:szCs w:val="24"/>
                <w:lang w:eastAsia="en-US"/>
              </w:rPr>
              <w:t>3 roky / denní studium</w:t>
            </w:r>
          </w:p>
        </w:tc>
      </w:tr>
      <w:tr w:rsidR="004F6F8A" w:rsidTr="00A713F7">
        <w:trPr>
          <w:trHeight w:val="283"/>
        </w:trPr>
        <w:tc>
          <w:tcPr>
            <w:tcW w:w="3145" w:type="dxa"/>
            <w:gridSpan w:val="3"/>
            <w:shd w:val="clear" w:color="auto" w:fill="auto"/>
            <w:hideMark/>
          </w:tcPr>
          <w:p w:rsidR="00E27C83" w:rsidRPr="00331FD2" w:rsidRDefault="00E27C83" w:rsidP="00665B27">
            <w:pPr>
              <w:rPr>
                <w:sz w:val="24"/>
                <w:szCs w:val="24"/>
                <w:lang w:eastAsia="en-US"/>
              </w:rPr>
            </w:pPr>
            <w:r w:rsidRPr="00331FD2">
              <w:rPr>
                <w:sz w:val="24"/>
                <w:szCs w:val="24"/>
                <w:lang w:eastAsia="en-US"/>
              </w:rPr>
              <w:t xml:space="preserve">Způsob ukončení: </w:t>
            </w:r>
          </w:p>
        </w:tc>
        <w:tc>
          <w:tcPr>
            <w:tcW w:w="7173" w:type="dxa"/>
            <w:gridSpan w:val="25"/>
            <w:shd w:val="clear" w:color="auto" w:fill="auto"/>
            <w:hideMark/>
          </w:tcPr>
          <w:p w:rsidR="00E27C83" w:rsidRPr="00331FD2" w:rsidRDefault="00E27C83" w:rsidP="00665B27">
            <w:pPr>
              <w:rPr>
                <w:sz w:val="24"/>
                <w:szCs w:val="24"/>
                <w:lang w:eastAsia="en-US"/>
              </w:rPr>
            </w:pPr>
            <w:r w:rsidRPr="00331FD2">
              <w:rPr>
                <w:sz w:val="24"/>
                <w:szCs w:val="24"/>
                <w:lang w:eastAsia="en-US"/>
              </w:rPr>
              <w:t>Absolutorium</w:t>
            </w:r>
          </w:p>
        </w:tc>
      </w:tr>
      <w:tr w:rsidR="004F6F8A" w:rsidTr="00A713F7">
        <w:trPr>
          <w:trHeight w:val="283"/>
        </w:trPr>
        <w:tc>
          <w:tcPr>
            <w:tcW w:w="3145" w:type="dxa"/>
            <w:gridSpan w:val="3"/>
            <w:shd w:val="clear" w:color="auto" w:fill="auto"/>
            <w:hideMark/>
          </w:tcPr>
          <w:p w:rsidR="00E27C83" w:rsidRPr="00331FD2" w:rsidRDefault="00E27C83" w:rsidP="00E27C83">
            <w:pPr>
              <w:spacing w:line="360" w:lineRule="auto"/>
              <w:rPr>
                <w:sz w:val="24"/>
                <w:szCs w:val="24"/>
                <w:lang w:eastAsia="en-US"/>
              </w:rPr>
            </w:pPr>
            <w:r w:rsidRPr="00331FD2">
              <w:rPr>
                <w:sz w:val="24"/>
                <w:szCs w:val="24"/>
                <w:lang w:eastAsia="en-US"/>
              </w:rPr>
              <w:t>Certifikace:</w:t>
            </w:r>
          </w:p>
        </w:tc>
        <w:tc>
          <w:tcPr>
            <w:tcW w:w="7173" w:type="dxa"/>
            <w:gridSpan w:val="25"/>
            <w:shd w:val="clear" w:color="auto" w:fill="auto"/>
          </w:tcPr>
          <w:p w:rsidR="00665B27" w:rsidRPr="00331FD2" w:rsidRDefault="00665B27" w:rsidP="00665B27">
            <w:pPr>
              <w:rPr>
                <w:sz w:val="24"/>
                <w:szCs w:val="24"/>
                <w:lang w:eastAsia="en-US"/>
              </w:rPr>
            </w:pPr>
            <w:r w:rsidRPr="00331FD2">
              <w:rPr>
                <w:sz w:val="24"/>
                <w:szCs w:val="24"/>
                <w:lang w:eastAsia="en-US"/>
              </w:rPr>
              <w:t xml:space="preserve">Vysvědčení o absolutoriu </w:t>
            </w:r>
          </w:p>
          <w:p w:rsidR="00E27C83" w:rsidRPr="00331FD2" w:rsidRDefault="00E27C83" w:rsidP="0098734E">
            <w:pPr>
              <w:rPr>
                <w:sz w:val="24"/>
                <w:szCs w:val="24"/>
                <w:lang w:eastAsia="en-US"/>
              </w:rPr>
            </w:pPr>
            <w:r w:rsidRPr="00331FD2">
              <w:rPr>
                <w:sz w:val="24"/>
                <w:szCs w:val="24"/>
                <w:lang w:eastAsia="en-US"/>
              </w:rPr>
              <w:t>Diplom</w:t>
            </w:r>
            <w:r w:rsidR="0098734E">
              <w:rPr>
                <w:sz w:val="24"/>
                <w:szCs w:val="24"/>
                <w:lang w:eastAsia="en-US"/>
              </w:rPr>
              <w:t xml:space="preserve"> absolventa vyšší odborné školy</w:t>
            </w:r>
          </w:p>
        </w:tc>
      </w:tr>
      <w:tr w:rsidR="000573DA" w:rsidRPr="00E27C83" w:rsidTr="00A713F7">
        <w:trPr>
          <w:trHeight w:val="360"/>
        </w:trPr>
        <w:tc>
          <w:tcPr>
            <w:tcW w:w="3163"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rsidR="00E27C83" w:rsidRPr="00E27C83" w:rsidRDefault="00E27C83" w:rsidP="00E27C83">
            <w:pPr>
              <w:spacing w:line="276" w:lineRule="auto"/>
              <w:rPr>
                <w:sz w:val="22"/>
                <w:szCs w:val="22"/>
                <w:lang w:eastAsia="en-US"/>
              </w:rPr>
            </w:pPr>
          </w:p>
        </w:tc>
        <w:tc>
          <w:tcPr>
            <w:tcW w:w="2080" w:type="dxa"/>
            <w:gridSpan w:val="8"/>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b/>
                <w:sz w:val="22"/>
                <w:szCs w:val="22"/>
                <w:lang w:eastAsia="en-US"/>
              </w:rPr>
            </w:pPr>
            <w:r w:rsidRPr="00E27C83">
              <w:rPr>
                <w:b/>
                <w:sz w:val="22"/>
                <w:szCs w:val="22"/>
                <w:lang w:eastAsia="en-US"/>
              </w:rPr>
              <w:t>1. ročník</w:t>
            </w:r>
          </w:p>
        </w:tc>
        <w:tc>
          <w:tcPr>
            <w:tcW w:w="2079" w:type="dxa"/>
            <w:gridSpan w:val="8"/>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b/>
                <w:sz w:val="22"/>
                <w:szCs w:val="22"/>
                <w:lang w:eastAsia="en-US"/>
              </w:rPr>
            </w:pPr>
            <w:r w:rsidRPr="00E27C83">
              <w:rPr>
                <w:b/>
                <w:sz w:val="22"/>
                <w:szCs w:val="22"/>
                <w:lang w:eastAsia="en-US"/>
              </w:rPr>
              <w:t>2. ročník</w:t>
            </w:r>
          </w:p>
        </w:tc>
        <w:tc>
          <w:tcPr>
            <w:tcW w:w="2105" w:type="dxa"/>
            <w:gridSpan w:val="7"/>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b/>
                <w:sz w:val="22"/>
                <w:szCs w:val="22"/>
                <w:lang w:eastAsia="en-US"/>
              </w:rPr>
            </w:pPr>
            <w:r w:rsidRPr="00E27C83">
              <w:rPr>
                <w:b/>
                <w:sz w:val="22"/>
                <w:szCs w:val="22"/>
                <w:lang w:eastAsia="en-US"/>
              </w:rPr>
              <w:t>3. ročník</w:t>
            </w:r>
          </w:p>
        </w:tc>
        <w:tc>
          <w:tcPr>
            <w:tcW w:w="891"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P/C</w:t>
            </w:r>
          </w:p>
        </w:tc>
      </w:tr>
      <w:tr w:rsidR="000573DA" w:rsidRPr="00E27C83" w:rsidTr="00A713F7">
        <w:trPr>
          <w:trHeight w:val="360"/>
        </w:trPr>
        <w:tc>
          <w:tcPr>
            <w:tcW w:w="3163" w:type="dxa"/>
            <w:gridSpan w:val="4"/>
            <w:vMerge/>
            <w:tcBorders>
              <w:top w:val="single" w:sz="12" w:space="0" w:color="auto"/>
              <w:left w:val="single" w:sz="12" w:space="0" w:color="auto"/>
              <w:bottom w:val="single" w:sz="4" w:space="0" w:color="auto"/>
              <w:right w:val="single" w:sz="12" w:space="0" w:color="auto"/>
            </w:tcBorders>
            <w:shd w:val="clear" w:color="auto" w:fill="auto"/>
            <w:vAlign w:val="center"/>
            <w:hideMark/>
          </w:tcPr>
          <w:p w:rsidR="00E27C83" w:rsidRPr="00E27C83" w:rsidRDefault="00E27C83" w:rsidP="00E27C83">
            <w:pPr>
              <w:rPr>
                <w:sz w:val="22"/>
                <w:szCs w:val="22"/>
                <w:lang w:eastAsia="en-US"/>
              </w:rPr>
            </w:pPr>
          </w:p>
        </w:tc>
        <w:tc>
          <w:tcPr>
            <w:tcW w:w="1031" w:type="dxa"/>
            <w:gridSpan w:val="4"/>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zimní</w:t>
            </w:r>
          </w:p>
        </w:tc>
        <w:tc>
          <w:tcPr>
            <w:tcW w:w="1049" w:type="dxa"/>
            <w:gridSpan w:val="4"/>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letní</w:t>
            </w:r>
          </w:p>
        </w:tc>
        <w:tc>
          <w:tcPr>
            <w:tcW w:w="1022" w:type="dxa"/>
            <w:gridSpan w:val="4"/>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zimní</w:t>
            </w:r>
          </w:p>
        </w:tc>
        <w:tc>
          <w:tcPr>
            <w:tcW w:w="1057" w:type="dxa"/>
            <w:gridSpan w:val="4"/>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letní</w:t>
            </w:r>
          </w:p>
        </w:tc>
        <w:tc>
          <w:tcPr>
            <w:tcW w:w="1035" w:type="dxa"/>
            <w:gridSpan w:val="3"/>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zimní</w:t>
            </w:r>
          </w:p>
        </w:tc>
        <w:tc>
          <w:tcPr>
            <w:tcW w:w="1070" w:type="dxa"/>
            <w:gridSpan w:val="4"/>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letní</w:t>
            </w:r>
          </w:p>
        </w:tc>
        <w:tc>
          <w:tcPr>
            <w:tcW w:w="891" w:type="dxa"/>
            <w:tcBorders>
              <w:top w:val="single" w:sz="12" w:space="0" w:color="auto"/>
              <w:left w:val="single" w:sz="12" w:space="0" w:color="auto"/>
              <w:bottom w:val="single" w:sz="4" w:space="0" w:color="auto"/>
              <w:right w:val="single" w:sz="12" w:space="0" w:color="auto"/>
            </w:tcBorders>
            <w:shd w:val="clear" w:color="auto" w:fill="auto"/>
            <w:vAlign w:val="center"/>
          </w:tcPr>
          <w:p w:rsidR="00E27C83" w:rsidRPr="00E27C83" w:rsidRDefault="00E27C83" w:rsidP="00E27C83">
            <w:pPr>
              <w:rPr>
                <w:sz w:val="22"/>
                <w:szCs w:val="22"/>
                <w:lang w:eastAsia="en-US"/>
              </w:rPr>
            </w:pPr>
          </w:p>
        </w:tc>
      </w:tr>
      <w:tr w:rsidR="000573DA" w:rsidRPr="00E27C83" w:rsidTr="00A713F7">
        <w:trPr>
          <w:trHeight w:val="360"/>
        </w:trPr>
        <w:tc>
          <w:tcPr>
            <w:tcW w:w="3163" w:type="dxa"/>
            <w:gridSpan w:val="4"/>
            <w:tcBorders>
              <w:top w:val="single" w:sz="4" w:space="0" w:color="auto"/>
              <w:left w:val="single" w:sz="12" w:space="0" w:color="auto"/>
              <w:bottom w:val="single" w:sz="4" w:space="0" w:color="auto"/>
              <w:right w:val="single" w:sz="12" w:space="0" w:color="auto"/>
            </w:tcBorders>
            <w:shd w:val="clear" w:color="auto" w:fill="auto"/>
            <w:hideMark/>
          </w:tcPr>
          <w:p w:rsidR="00E27C83" w:rsidRPr="00E27C83" w:rsidRDefault="00E27C83" w:rsidP="00E27C83">
            <w:pPr>
              <w:spacing w:line="276" w:lineRule="auto"/>
              <w:rPr>
                <w:sz w:val="22"/>
                <w:szCs w:val="22"/>
                <w:lang w:eastAsia="en-US"/>
              </w:rPr>
            </w:pPr>
            <w:r w:rsidRPr="00E27C83">
              <w:rPr>
                <w:sz w:val="22"/>
                <w:szCs w:val="22"/>
                <w:lang w:eastAsia="en-US"/>
              </w:rPr>
              <w:t>Týdny teoretické výuky</w:t>
            </w:r>
          </w:p>
        </w:tc>
        <w:tc>
          <w:tcPr>
            <w:tcW w:w="1031"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14</w:t>
            </w:r>
          </w:p>
        </w:tc>
        <w:tc>
          <w:tcPr>
            <w:tcW w:w="1049"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13</w:t>
            </w:r>
          </w:p>
        </w:tc>
        <w:tc>
          <w:tcPr>
            <w:tcW w:w="1022"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11</w:t>
            </w:r>
          </w:p>
        </w:tc>
        <w:tc>
          <w:tcPr>
            <w:tcW w:w="1057"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11</w:t>
            </w:r>
          </w:p>
        </w:tc>
        <w:tc>
          <w:tcPr>
            <w:tcW w:w="1035" w:type="dxa"/>
            <w:gridSpan w:val="3"/>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11</w:t>
            </w:r>
          </w:p>
        </w:tc>
        <w:tc>
          <w:tcPr>
            <w:tcW w:w="1070"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7</w:t>
            </w:r>
          </w:p>
        </w:tc>
        <w:tc>
          <w:tcPr>
            <w:tcW w:w="891" w:type="dxa"/>
            <w:tcBorders>
              <w:top w:val="single" w:sz="12" w:space="0" w:color="auto"/>
              <w:left w:val="single" w:sz="12" w:space="0" w:color="auto"/>
              <w:bottom w:val="single" w:sz="4" w:space="0" w:color="auto"/>
              <w:right w:val="single" w:sz="12" w:space="0" w:color="auto"/>
            </w:tcBorders>
            <w:shd w:val="clear" w:color="auto" w:fill="auto"/>
            <w:vAlign w:val="center"/>
          </w:tcPr>
          <w:p w:rsidR="00E27C83" w:rsidRPr="00E27C83" w:rsidRDefault="00E27C83" w:rsidP="00E27C83">
            <w:pPr>
              <w:rPr>
                <w:sz w:val="22"/>
                <w:szCs w:val="22"/>
                <w:lang w:eastAsia="en-US"/>
              </w:rPr>
            </w:pPr>
          </w:p>
        </w:tc>
      </w:tr>
      <w:tr w:rsidR="000573DA" w:rsidRPr="00E27C83" w:rsidTr="00A713F7">
        <w:trPr>
          <w:trHeight w:val="360"/>
        </w:trPr>
        <w:tc>
          <w:tcPr>
            <w:tcW w:w="3163" w:type="dxa"/>
            <w:gridSpan w:val="4"/>
            <w:tcBorders>
              <w:top w:val="single" w:sz="4" w:space="0" w:color="auto"/>
              <w:left w:val="single" w:sz="12" w:space="0" w:color="auto"/>
              <w:bottom w:val="single" w:sz="4" w:space="0" w:color="auto"/>
              <w:right w:val="single" w:sz="12" w:space="0" w:color="auto"/>
            </w:tcBorders>
            <w:shd w:val="clear" w:color="auto" w:fill="auto"/>
            <w:hideMark/>
          </w:tcPr>
          <w:p w:rsidR="00E27C83" w:rsidRPr="00E27C83" w:rsidRDefault="00E27C83" w:rsidP="00E27C83">
            <w:pPr>
              <w:spacing w:line="276" w:lineRule="auto"/>
              <w:rPr>
                <w:sz w:val="22"/>
                <w:szCs w:val="22"/>
                <w:lang w:eastAsia="en-US"/>
              </w:rPr>
            </w:pPr>
            <w:r w:rsidRPr="00E27C83">
              <w:rPr>
                <w:sz w:val="22"/>
                <w:szCs w:val="22"/>
                <w:lang w:eastAsia="en-US"/>
              </w:rPr>
              <w:t>Počet hodin týdně</w:t>
            </w:r>
          </w:p>
        </w:tc>
        <w:tc>
          <w:tcPr>
            <w:tcW w:w="1031"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35</w:t>
            </w:r>
          </w:p>
        </w:tc>
        <w:tc>
          <w:tcPr>
            <w:tcW w:w="1049"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35</w:t>
            </w:r>
          </w:p>
        </w:tc>
        <w:tc>
          <w:tcPr>
            <w:tcW w:w="1022"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34</w:t>
            </w:r>
          </w:p>
        </w:tc>
        <w:tc>
          <w:tcPr>
            <w:tcW w:w="1057"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33</w:t>
            </w:r>
          </w:p>
        </w:tc>
        <w:tc>
          <w:tcPr>
            <w:tcW w:w="1035" w:type="dxa"/>
            <w:gridSpan w:val="3"/>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34</w:t>
            </w:r>
          </w:p>
        </w:tc>
        <w:tc>
          <w:tcPr>
            <w:tcW w:w="1070"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28</w:t>
            </w:r>
          </w:p>
        </w:tc>
        <w:tc>
          <w:tcPr>
            <w:tcW w:w="891" w:type="dxa"/>
            <w:tcBorders>
              <w:top w:val="single" w:sz="12" w:space="0" w:color="auto"/>
              <w:left w:val="single" w:sz="12" w:space="0" w:color="auto"/>
              <w:bottom w:val="single" w:sz="4" w:space="0" w:color="auto"/>
              <w:right w:val="single" w:sz="12" w:space="0" w:color="auto"/>
            </w:tcBorders>
            <w:shd w:val="clear" w:color="auto" w:fill="auto"/>
            <w:vAlign w:val="center"/>
          </w:tcPr>
          <w:p w:rsidR="00E27C83" w:rsidRPr="00E27C83" w:rsidRDefault="00E27C83" w:rsidP="00E27C83">
            <w:pPr>
              <w:rPr>
                <w:sz w:val="22"/>
                <w:szCs w:val="22"/>
                <w:lang w:eastAsia="en-US"/>
              </w:rPr>
            </w:pPr>
          </w:p>
        </w:tc>
      </w:tr>
      <w:tr w:rsidR="000573DA" w:rsidRPr="00E27C83" w:rsidTr="00A713F7">
        <w:trPr>
          <w:trHeight w:val="225"/>
        </w:trPr>
        <w:tc>
          <w:tcPr>
            <w:tcW w:w="3163" w:type="dxa"/>
            <w:gridSpan w:val="4"/>
            <w:tcBorders>
              <w:top w:val="single" w:sz="4" w:space="0" w:color="auto"/>
              <w:left w:val="single" w:sz="12" w:space="0" w:color="auto"/>
              <w:bottom w:val="single" w:sz="4" w:space="0" w:color="auto"/>
              <w:right w:val="single" w:sz="12" w:space="0" w:color="auto"/>
            </w:tcBorders>
            <w:shd w:val="clear" w:color="auto" w:fill="auto"/>
            <w:hideMark/>
          </w:tcPr>
          <w:p w:rsidR="00E27C83" w:rsidRPr="00E27C83" w:rsidRDefault="00E27C83" w:rsidP="00E27C83">
            <w:pPr>
              <w:spacing w:line="276" w:lineRule="auto"/>
              <w:rPr>
                <w:b/>
                <w:sz w:val="22"/>
                <w:szCs w:val="22"/>
                <w:lang w:eastAsia="en-US"/>
              </w:rPr>
            </w:pPr>
            <w:r w:rsidRPr="00E27C83">
              <w:rPr>
                <w:b/>
                <w:sz w:val="22"/>
                <w:szCs w:val="22"/>
                <w:lang w:eastAsia="en-US"/>
              </w:rPr>
              <w:lastRenderedPageBreak/>
              <w:t>Povinné předměty</w:t>
            </w:r>
          </w:p>
        </w:tc>
        <w:tc>
          <w:tcPr>
            <w:tcW w:w="1031"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rPr>
                <w:sz w:val="22"/>
                <w:szCs w:val="22"/>
                <w:lang w:eastAsia="en-US"/>
              </w:rPr>
            </w:pPr>
            <w:r w:rsidRPr="00E27C83">
              <w:rPr>
                <w:sz w:val="22"/>
                <w:szCs w:val="22"/>
                <w:lang w:eastAsia="en-US"/>
              </w:rPr>
              <w:t xml:space="preserve"> P/C</w:t>
            </w:r>
          </w:p>
        </w:tc>
        <w:tc>
          <w:tcPr>
            <w:tcW w:w="1049" w:type="dxa"/>
            <w:gridSpan w:val="4"/>
            <w:tcBorders>
              <w:top w:val="single" w:sz="4" w:space="0" w:color="auto"/>
              <w:left w:val="single" w:sz="12" w:space="0" w:color="auto"/>
              <w:bottom w:val="single" w:sz="4" w:space="0" w:color="auto"/>
              <w:right w:val="single" w:sz="12" w:space="0" w:color="auto"/>
            </w:tcBorders>
            <w:shd w:val="clear" w:color="auto" w:fill="auto"/>
            <w:vAlign w:val="bottom"/>
            <w:hideMark/>
          </w:tcPr>
          <w:p w:rsidR="00E27C83" w:rsidRPr="00E27C83" w:rsidRDefault="00E27C83" w:rsidP="00E27C83">
            <w:pPr>
              <w:spacing w:line="276" w:lineRule="auto"/>
              <w:rPr>
                <w:sz w:val="22"/>
                <w:szCs w:val="22"/>
                <w:lang w:eastAsia="en-US"/>
              </w:rPr>
            </w:pPr>
            <w:r w:rsidRPr="00E27C83">
              <w:rPr>
                <w:sz w:val="22"/>
                <w:szCs w:val="22"/>
                <w:lang w:eastAsia="en-US"/>
              </w:rPr>
              <w:t xml:space="preserve"> P/C</w:t>
            </w:r>
          </w:p>
        </w:tc>
        <w:tc>
          <w:tcPr>
            <w:tcW w:w="1022" w:type="dxa"/>
            <w:gridSpan w:val="4"/>
            <w:tcBorders>
              <w:top w:val="single" w:sz="4" w:space="0" w:color="auto"/>
              <w:left w:val="single" w:sz="12" w:space="0" w:color="auto"/>
              <w:bottom w:val="single" w:sz="4" w:space="0" w:color="auto"/>
              <w:right w:val="single" w:sz="12" w:space="0" w:color="auto"/>
            </w:tcBorders>
            <w:shd w:val="clear" w:color="auto" w:fill="auto"/>
            <w:vAlign w:val="bottom"/>
            <w:hideMark/>
          </w:tcPr>
          <w:p w:rsidR="00E27C83" w:rsidRPr="00E27C83" w:rsidRDefault="00E27C83" w:rsidP="00E27C83">
            <w:pPr>
              <w:spacing w:line="276" w:lineRule="auto"/>
              <w:rPr>
                <w:sz w:val="22"/>
                <w:szCs w:val="22"/>
                <w:lang w:eastAsia="en-US"/>
              </w:rPr>
            </w:pPr>
            <w:r w:rsidRPr="00E27C83">
              <w:rPr>
                <w:sz w:val="22"/>
                <w:szCs w:val="22"/>
                <w:lang w:eastAsia="en-US"/>
              </w:rPr>
              <w:t xml:space="preserve"> P/C</w:t>
            </w:r>
          </w:p>
        </w:tc>
        <w:tc>
          <w:tcPr>
            <w:tcW w:w="1057" w:type="dxa"/>
            <w:gridSpan w:val="4"/>
            <w:tcBorders>
              <w:top w:val="single" w:sz="4" w:space="0" w:color="auto"/>
              <w:left w:val="single" w:sz="12" w:space="0" w:color="auto"/>
              <w:bottom w:val="single" w:sz="4" w:space="0" w:color="auto"/>
              <w:right w:val="single" w:sz="12" w:space="0" w:color="auto"/>
            </w:tcBorders>
            <w:shd w:val="clear" w:color="auto" w:fill="auto"/>
            <w:vAlign w:val="bottom"/>
            <w:hideMark/>
          </w:tcPr>
          <w:p w:rsidR="00E27C83" w:rsidRPr="00E27C83" w:rsidRDefault="00E27C83" w:rsidP="00E27C83">
            <w:pPr>
              <w:spacing w:line="276" w:lineRule="auto"/>
              <w:rPr>
                <w:sz w:val="22"/>
                <w:szCs w:val="22"/>
                <w:lang w:eastAsia="en-US"/>
              </w:rPr>
            </w:pPr>
            <w:r w:rsidRPr="00E27C83">
              <w:rPr>
                <w:sz w:val="22"/>
                <w:szCs w:val="22"/>
                <w:lang w:eastAsia="en-US"/>
              </w:rPr>
              <w:t xml:space="preserve"> P/C</w:t>
            </w:r>
          </w:p>
        </w:tc>
        <w:tc>
          <w:tcPr>
            <w:tcW w:w="1035" w:type="dxa"/>
            <w:gridSpan w:val="3"/>
            <w:tcBorders>
              <w:top w:val="single" w:sz="4" w:space="0" w:color="auto"/>
              <w:left w:val="single" w:sz="12" w:space="0" w:color="auto"/>
              <w:bottom w:val="single" w:sz="4" w:space="0" w:color="auto"/>
              <w:right w:val="single" w:sz="12" w:space="0" w:color="auto"/>
            </w:tcBorders>
            <w:shd w:val="clear" w:color="auto" w:fill="auto"/>
            <w:vAlign w:val="bottom"/>
            <w:hideMark/>
          </w:tcPr>
          <w:p w:rsidR="00E27C83" w:rsidRPr="00E27C83" w:rsidRDefault="00E27C83" w:rsidP="00E27C83">
            <w:pPr>
              <w:spacing w:line="276" w:lineRule="auto"/>
              <w:rPr>
                <w:sz w:val="22"/>
                <w:szCs w:val="22"/>
                <w:lang w:eastAsia="en-US"/>
              </w:rPr>
            </w:pPr>
            <w:r w:rsidRPr="00E27C83">
              <w:rPr>
                <w:sz w:val="22"/>
                <w:szCs w:val="22"/>
                <w:lang w:eastAsia="en-US"/>
              </w:rPr>
              <w:t xml:space="preserve"> P/C</w:t>
            </w:r>
          </w:p>
        </w:tc>
        <w:tc>
          <w:tcPr>
            <w:tcW w:w="1070" w:type="dxa"/>
            <w:gridSpan w:val="4"/>
            <w:tcBorders>
              <w:top w:val="single" w:sz="4" w:space="0" w:color="auto"/>
              <w:left w:val="single" w:sz="12" w:space="0" w:color="auto"/>
              <w:bottom w:val="single" w:sz="4" w:space="0" w:color="auto"/>
              <w:right w:val="single" w:sz="12" w:space="0" w:color="auto"/>
            </w:tcBorders>
            <w:shd w:val="clear" w:color="auto" w:fill="auto"/>
            <w:vAlign w:val="bottom"/>
            <w:hideMark/>
          </w:tcPr>
          <w:p w:rsidR="00E27C83" w:rsidRPr="00E27C83" w:rsidRDefault="00E27C83" w:rsidP="00E27C83">
            <w:pPr>
              <w:spacing w:line="276" w:lineRule="auto"/>
              <w:rPr>
                <w:sz w:val="22"/>
                <w:szCs w:val="22"/>
                <w:lang w:eastAsia="en-US"/>
              </w:rPr>
            </w:pPr>
            <w:r w:rsidRPr="00E27C83">
              <w:rPr>
                <w:sz w:val="22"/>
                <w:szCs w:val="22"/>
                <w:lang w:eastAsia="en-US"/>
              </w:rPr>
              <w:t xml:space="preserve"> P/C</w:t>
            </w:r>
          </w:p>
        </w:tc>
        <w:tc>
          <w:tcPr>
            <w:tcW w:w="891" w:type="dxa"/>
            <w:tcBorders>
              <w:top w:val="single" w:sz="12" w:space="0" w:color="auto"/>
              <w:left w:val="single" w:sz="12" w:space="0" w:color="auto"/>
              <w:bottom w:val="single" w:sz="4" w:space="0" w:color="auto"/>
              <w:right w:val="single" w:sz="12" w:space="0" w:color="auto"/>
            </w:tcBorders>
            <w:shd w:val="clear" w:color="auto" w:fill="auto"/>
            <w:vAlign w:val="center"/>
          </w:tcPr>
          <w:p w:rsidR="00E27C83" w:rsidRPr="00E27C83" w:rsidRDefault="00E27C83" w:rsidP="00E27C83">
            <w:pPr>
              <w:rPr>
                <w:sz w:val="22"/>
                <w:szCs w:val="22"/>
                <w:lang w:eastAsia="en-US"/>
              </w:rPr>
            </w:pPr>
          </w:p>
        </w:tc>
      </w:tr>
      <w:tr w:rsidR="000573DA" w:rsidRPr="00E27C83" w:rsidTr="00A713F7">
        <w:trPr>
          <w:trHeight w:val="360"/>
        </w:trPr>
        <w:tc>
          <w:tcPr>
            <w:tcW w:w="47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11817" w:rsidRPr="00040D05" w:rsidRDefault="00E11817" w:rsidP="007F2F44">
            <w:pPr>
              <w:spacing w:line="276" w:lineRule="auto"/>
              <w:ind w:left="-57" w:right="-57"/>
              <w:jc w:val="center"/>
              <w:rPr>
                <w:b/>
                <w:lang w:eastAsia="en-US"/>
              </w:rPr>
            </w:pPr>
            <w:proofErr w:type="spellStart"/>
            <w:r w:rsidRPr="00040D05">
              <w:rPr>
                <w:lang w:eastAsia="en-US"/>
              </w:rPr>
              <w:t>ANJ</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E11817" w:rsidRPr="008A0E3C" w:rsidRDefault="00E11817" w:rsidP="007F2F44">
            <w:pPr>
              <w:spacing w:line="200" w:lineRule="exact"/>
              <w:rPr>
                <w:b/>
                <w:sz w:val="22"/>
                <w:szCs w:val="22"/>
                <w:lang w:eastAsia="en-US"/>
              </w:rPr>
            </w:pPr>
            <w:r w:rsidRPr="00E27C83">
              <w:rPr>
                <w:b/>
                <w:sz w:val="22"/>
                <w:szCs w:val="22"/>
                <w:lang w:eastAsia="en-US"/>
              </w:rPr>
              <w:t xml:space="preserve">Cizí jazyk </w:t>
            </w:r>
            <w:r w:rsidRPr="00E27C83">
              <w:rPr>
                <w:b/>
                <w:sz w:val="22"/>
                <w:szCs w:val="22"/>
                <w:vertAlign w:val="superscript"/>
                <w:lang w:eastAsia="en-US"/>
              </w:rPr>
              <w:t>1</w:t>
            </w:r>
            <w:r>
              <w:rPr>
                <w:b/>
                <w:sz w:val="22"/>
                <w:szCs w:val="22"/>
                <w:vertAlign w:val="superscript"/>
                <w:lang w:eastAsia="en-US"/>
              </w:rPr>
              <w:t xml:space="preserve"> </w:t>
            </w:r>
            <w:r>
              <w:rPr>
                <w:b/>
                <w:sz w:val="22"/>
                <w:szCs w:val="22"/>
                <w:lang w:eastAsia="en-US"/>
              </w:rPr>
              <w:t xml:space="preserve">– </w:t>
            </w:r>
            <w:r w:rsidRPr="008A0E3C">
              <w:rPr>
                <w:sz w:val="22"/>
                <w:szCs w:val="22"/>
                <w:lang w:eastAsia="en-US"/>
              </w:rPr>
              <w:t>Anglický jazyk</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0/2</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Z</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0/2</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proofErr w:type="spellStart"/>
            <w:r w:rsidRPr="00E27C83">
              <w:rPr>
                <w:sz w:val="22"/>
                <w:szCs w:val="22"/>
                <w:lang w:eastAsia="en-US"/>
              </w:rPr>
              <w:t>ZK</w:t>
            </w:r>
            <w:proofErr w:type="spellEnd"/>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0/3</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Z</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0/3</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proofErr w:type="spellStart"/>
            <w:r w:rsidRPr="00E27C83">
              <w:rPr>
                <w:sz w:val="22"/>
                <w:szCs w:val="22"/>
                <w:lang w:eastAsia="en-US"/>
              </w:rPr>
              <w:t>ZK</w:t>
            </w:r>
            <w:proofErr w:type="spellEnd"/>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0/3</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proofErr w:type="spellStart"/>
            <w:r w:rsidRPr="00E27C83">
              <w:rPr>
                <w:sz w:val="22"/>
                <w:szCs w:val="22"/>
                <w:lang w:eastAsia="en-US"/>
              </w:rPr>
              <w:t>KZ</w:t>
            </w:r>
            <w:proofErr w:type="spellEnd"/>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0/3</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proofErr w:type="spellStart"/>
            <w:r w:rsidRPr="00E27C83">
              <w:rPr>
                <w:sz w:val="22"/>
                <w:szCs w:val="22"/>
                <w:lang w:eastAsia="en-US"/>
              </w:rPr>
              <w:t>ZK</w:t>
            </w:r>
            <w:proofErr w:type="spellEnd"/>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0/174</w:t>
            </w:r>
          </w:p>
        </w:tc>
      </w:tr>
      <w:tr w:rsidR="000573DA" w:rsidRPr="00E27C83" w:rsidTr="00A713F7">
        <w:trPr>
          <w:trHeight w:val="360"/>
        </w:trPr>
        <w:tc>
          <w:tcPr>
            <w:tcW w:w="479" w:type="dxa"/>
            <w:tcBorders>
              <w:top w:val="single" w:sz="4" w:space="0" w:color="auto"/>
              <w:left w:val="single" w:sz="12" w:space="0" w:color="auto"/>
              <w:bottom w:val="single" w:sz="4" w:space="0" w:color="auto"/>
              <w:right w:val="single" w:sz="4" w:space="0" w:color="auto"/>
            </w:tcBorders>
            <w:shd w:val="clear" w:color="auto" w:fill="auto"/>
            <w:vAlign w:val="center"/>
          </w:tcPr>
          <w:p w:rsidR="00E11817" w:rsidRPr="00040D05" w:rsidRDefault="00E11817" w:rsidP="007F2F44">
            <w:pPr>
              <w:spacing w:line="276" w:lineRule="auto"/>
              <w:ind w:left="-57" w:right="-57"/>
              <w:jc w:val="center"/>
              <w:rPr>
                <w:b/>
                <w:lang w:eastAsia="en-US"/>
              </w:rPr>
            </w:pPr>
            <w:proofErr w:type="spellStart"/>
            <w:r w:rsidRPr="00040D05">
              <w:rPr>
                <w:lang w:eastAsia="en-US"/>
              </w:rPr>
              <w:t>NEJ</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E11817" w:rsidRPr="00E27C83" w:rsidRDefault="00E11817" w:rsidP="007F2F44">
            <w:pPr>
              <w:spacing w:line="200" w:lineRule="exact"/>
              <w:rPr>
                <w:b/>
                <w:sz w:val="22"/>
                <w:szCs w:val="22"/>
                <w:lang w:eastAsia="en-US"/>
              </w:rPr>
            </w:pPr>
            <w:r w:rsidRPr="00E27C83">
              <w:rPr>
                <w:b/>
                <w:sz w:val="22"/>
                <w:szCs w:val="22"/>
                <w:lang w:eastAsia="en-US"/>
              </w:rPr>
              <w:t xml:space="preserve">Cizí jazyk </w:t>
            </w:r>
            <w:r w:rsidRPr="00E27C83">
              <w:rPr>
                <w:b/>
                <w:sz w:val="22"/>
                <w:szCs w:val="22"/>
                <w:vertAlign w:val="superscript"/>
                <w:lang w:eastAsia="en-US"/>
              </w:rPr>
              <w:t>1</w:t>
            </w:r>
            <w:r>
              <w:rPr>
                <w:b/>
                <w:sz w:val="22"/>
                <w:szCs w:val="22"/>
                <w:vertAlign w:val="superscript"/>
                <w:lang w:eastAsia="en-US"/>
              </w:rPr>
              <w:t xml:space="preserve"> </w:t>
            </w:r>
            <w:r>
              <w:rPr>
                <w:b/>
                <w:sz w:val="22"/>
                <w:szCs w:val="22"/>
                <w:lang w:eastAsia="en-US"/>
              </w:rPr>
              <w:t xml:space="preserve">– </w:t>
            </w:r>
            <w:r w:rsidRPr="008A0E3C">
              <w:rPr>
                <w:sz w:val="22"/>
                <w:szCs w:val="22"/>
                <w:lang w:eastAsia="en-US"/>
              </w:rPr>
              <w:t>Německý</w:t>
            </w:r>
            <w:r>
              <w:rPr>
                <w:b/>
                <w:sz w:val="22"/>
                <w:szCs w:val="22"/>
                <w:lang w:eastAsia="en-US"/>
              </w:rPr>
              <w:t xml:space="preserve"> </w:t>
            </w:r>
            <w:r w:rsidRPr="008A0E3C">
              <w:rPr>
                <w:sz w:val="22"/>
                <w:szCs w:val="22"/>
                <w:lang w:eastAsia="en-US"/>
              </w:rPr>
              <w:t>jazyk</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E11817" w:rsidRPr="00E27C83" w:rsidRDefault="00E11817" w:rsidP="00E27C83">
            <w:pPr>
              <w:spacing w:line="276" w:lineRule="auto"/>
              <w:jc w:val="center"/>
              <w:rPr>
                <w:sz w:val="22"/>
                <w:szCs w:val="22"/>
                <w:lang w:eastAsia="en-US"/>
              </w:rPr>
            </w:pP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E11817" w:rsidRPr="00E27C83" w:rsidRDefault="00E11817" w:rsidP="00E27C83">
            <w:pPr>
              <w:spacing w:line="276" w:lineRule="auto"/>
              <w:jc w:val="center"/>
              <w:rPr>
                <w:sz w:val="22"/>
                <w:szCs w:val="22"/>
                <w:lang w:eastAsia="en-US"/>
              </w:rPr>
            </w:pP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E11817" w:rsidRPr="00E27C83" w:rsidRDefault="00E11817" w:rsidP="00E27C83">
            <w:pPr>
              <w:spacing w:line="276" w:lineRule="auto"/>
              <w:jc w:val="center"/>
              <w:rPr>
                <w:sz w:val="22"/>
                <w:szCs w:val="22"/>
                <w:lang w:eastAsia="en-US"/>
              </w:rPr>
            </w:pP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E11817" w:rsidRPr="00E27C83" w:rsidRDefault="00E11817" w:rsidP="00E27C83">
            <w:pPr>
              <w:spacing w:line="276" w:lineRule="auto"/>
              <w:jc w:val="center"/>
              <w:rPr>
                <w:sz w:val="22"/>
                <w:szCs w:val="22"/>
                <w:lang w:eastAsia="en-US"/>
              </w:rPr>
            </w:pP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E11817" w:rsidRPr="00E27C83" w:rsidRDefault="00E11817" w:rsidP="00E27C83">
            <w:pPr>
              <w:spacing w:line="276" w:lineRule="auto"/>
              <w:jc w:val="center"/>
              <w:rPr>
                <w:sz w:val="22"/>
                <w:szCs w:val="22"/>
                <w:lang w:eastAsia="en-US"/>
              </w:rPr>
            </w:pP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E11817" w:rsidRPr="00E27C83" w:rsidRDefault="00E11817" w:rsidP="00E27C83">
            <w:pPr>
              <w:spacing w:line="276" w:lineRule="auto"/>
              <w:jc w:val="center"/>
              <w:rPr>
                <w:sz w:val="22"/>
                <w:szCs w:val="22"/>
                <w:lang w:eastAsia="en-US"/>
              </w:rPr>
            </w:pP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E11817" w:rsidRPr="00E27C83" w:rsidRDefault="00E11817" w:rsidP="00E27C83">
            <w:pPr>
              <w:spacing w:line="276" w:lineRule="auto"/>
              <w:jc w:val="center"/>
              <w:rPr>
                <w:sz w:val="22"/>
                <w:szCs w:val="22"/>
                <w:lang w:eastAsia="en-US"/>
              </w:rPr>
            </w:pP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E11817" w:rsidRPr="00E27C83" w:rsidRDefault="00E11817" w:rsidP="00E27C83">
            <w:pPr>
              <w:spacing w:line="276" w:lineRule="auto"/>
              <w:jc w:val="center"/>
              <w:rPr>
                <w:sz w:val="22"/>
                <w:szCs w:val="22"/>
                <w:lang w:eastAsia="en-US"/>
              </w:rPr>
            </w:pP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E11817" w:rsidRPr="00E27C83" w:rsidRDefault="00E11817" w:rsidP="00E27C83">
            <w:pPr>
              <w:spacing w:line="276" w:lineRule="auto"/>
              <w:jc w:val="center"/>
              <w:rPr>
                <w:sz w:val="22"/>
                <w:szCs w:val="22"/>
                <w:lang w:eastAsia="en-US"/>
              </w:rPr>
            </w:pP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E11817" w:rsidRPr="00E27C83" w:rsidRDefault="00E11817" w:rsidP="00E27C83">
            <w:pPr>
              <w:spacing w:line="276" w:lineRule="auto"/>
              <w:jc w:val="center"/>
              <w:rPr>
                <w:sz w:val="22"/>
                <w:szCs w:val="22"/>
                <w:lang w:eastAsia="en-US"/>
              </w:rPr>
            </w:pP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E11817" w:rsidRPr="00E27C83" w:rsidRDefault="00E11817" w:rsidP="00E27C83">
            <w:pPr>
              <w:spacing w:line="276" w:lineRule="auto"/>
              <w:jc w:val="center"/>
              <w:rPr>
                <w:sz w:val="22"/>
                <w:szCs w:val="22"/>
                <w:lang w:eastAsia="en-US"/>
              </w:rPr>
            </w:pP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E11817" w:rsidRPr="00E27C83" w:rsidRDefault="00E11817" w:rsidP="00E27C83">
            <w:pPr>
              <w:spacing w:line="276" w:lineRule="auto"/>
              <w:jc w:val="center"/>
              <w:rPr>
                <w:sz w:val="22"/>
                <w:szCs w:val="22"/>
                <w:lang w:eastAsia="en-US"/>
              </w:rPr>
            </w:pP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11817" w:rsidRPr="00E27C83" w:rsidRDefault="00E11817" w:rsidP="00E27C83">
            <w:pPr>
              <w:spacing w:line="276" w:lineRule="auto"/>
              <w:jc w:val="center"/>
              <w:rPr>
                <w:sz w:val="22"/>
                <w:szCs w:val="22"/>
                <w:lang w:eastAsia="en-US"/>
              </w:rPr>
            </w:pP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11817" w:rsidRPr="00040D05" w:rsidRDefault="00192FFC" w:rsidP="00826420">
            <w:pPr>
              <w:spacing w:line="276" w:lineRule="auto"/>
              <w:ind w:left="-57" w:right="-57"/>
              <w:jc w:val="center"/>
              <w:rPr>
                <w:lang w:eastAsia="en-US"/>
              </w:rPr>
            </w:pPr>
            <w:proofErr w:type="spellStart"/>
            <w:r>
              <w:rPr>
                <w:lang w:eastAsia="en-US"/>
              </w:rPr>
              <w:t>LMT</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E11817" w:rsidRPr="00E27C83" w:rsidRDefault="00E11817" w:rsidP="007F2F44">
            <w:pPr>
              <w:spacing w:line="200" w:lineRule="exact"/>
              <w:ind w:left="11"/>
              <w:rPr>
                <w:sz w:val="22"/>
                <w:szCs w:val="22"/>
                <w:lang w:eastAsia="en-US"/>
              </w:rPr>
            </w:pPr>
            <w:r w:rsidRPr="00E27C83">
              <w:rPr>
                <w:sz w:val="22"/>
                <w:szCs w:val="22"/>
                <w:lang w:eastAsia="en-US"/>
              </w:rPr>
              <w:t>Latinské základy medicín</w:t>
            </w:r>
            <w:r w:rsidR="007F2F44">
              <w:rPr>
                <w:sz w:val="22"/>
                <w:szCs w:val="22"/>
                <w:lang w:eastAsia="en-US"/>
              </w:rPr>
              <w:t>.</w:t>
            </w:r>
            <w:r w:rsidRPr="00E27C83">
              <w:rPr>
                <w:sz w:val="22"/>
                <w:szCs w:val="22"/>
                <w:lang w:eastAsia="en-US"/>
              </w:rPr>
              <w:t xml:space="preserve"> </w:t>
            </w:r>
            <w:r>
              <w:rPr>
                <w:sz w:val="22"/>
                <w:szCs w:val="22"/>
                <w:lang w:eastAsia="en-US"/>
              </w:rPr>
              <w:t xml:space="preserve"> </w:t>
            </w:r>
            <w:r>
              <w:rPr>
                <w:sz w:val="22"/>
                <w:szCs w:val="22"/>
                <w:lang w:eastAsia="en-US"/>
              </w:rPr>
              <w:br/>
            </w:r>
            <w:r w:rsidRPr="00E27C83">
              <w:rPr>
                <w:sz w:val="22"/>
                <w:szCs w:val="22"/>
                <w:lang w:eastAsia="en-US"/>
              </w:rPr>
              <w:t>terminologie</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0/1</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Z</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0/1</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proofErr w:type="spellStart"/>
            <w:r w:rsidRPr="00E27C83">
              <w:rPr>
                <w:sz w:val="22"/>
                <w:szCs w:val="22"/>
                <w:lang w:eastAsia="en-US"/>
              </w:rPr>
              <w:t>KZ</w:t>
            </w:r>
            <w:proofErr w:type="spellEnd"/>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0/27</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E11817" w:rsidRPr="00040D05" w:rsidRDefault="00E11817" w:rsidP="00826420">
            <w:pPr>
              <w:spacing w:line="276" w:lineRule="auto"/>
              <w:ind w:left="-57" w:right="-57"/>
              <w:jc w:val="center"/>
              <w:rPr>
                <w:lang w:eastAsia="en-US"/>
              </w:rPr>
            </w:pPr>
            <w:proofErr w:type="spellStart"/>
            <w:r w:rsidRPr="00040D05">
              <w:rPr>
                <w:lang w:eastAsia="en-US"/>
              </w:rPr>
              <w:t>TEV</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E11817" w:rsidRPr="00E27C83" w:rsidRDefault="00E11817" w:rsidP="00E11817">
            <w:pPr>
              <w:spacing w:line="276" w:lineRule="auto"/>
              <w:ind w:left="1"/>
              <w:rPr>
                <w:sz w:val="22"/>
                <w:szCs w:val="22"/>
                <w:lang w:eastAsia="en-US"/>
              </w:rPr>
            </w:pPr>
            <w:r w:rsidRPr="00E27C83">
              <w:rPr>
                <w:sz w:val="22"/>
                <w:szCs w:val="22"/>
                <w:lang w:eastAsia="en-US"/>
              </w:rPr>
              <w:t>Tělesná výchova</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0/2</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xml:space="preserve">Z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0/2</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Z</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0/2</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Z</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0/2</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Z</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0/98</w:t>
            </w:r>
          </w:p>
        </w:tc>
      </w:tr>
      <w:tr w:rsidR="004F6F8A" w:rsidRPr="00E27C83" w:rsidTr="00A713F7">
        <w:trPr>
          <w:trHeight w:val="360"/>
        </w:trPr>
        <w:tc>
          <w:tcPr>
            <w:tcW w:w="3163" w:type="dxa"/>
            <w:gridSpan w:val="4"/>
            <w:tcBorders>
              <w:top w:val="single" w:sz="4" w:space="0" w:color="auto"/>
              <w:left w:val="single" w:sz="12" w:space="0" w:color="auto"/>
              <w:bottom w:val="single" w:sz="4" w:space="0" w:color="auto"/>
              <w:right w:val="single" w:sz="12" w:space="0" w:color="auto"/>
            </w:tcBorders>
            <w:shd w:val="clear" w:color="auto" w:fill="auto"/>
            <w:hideMark/>
          </w:tcPr>
          <w:p w:rsidR="00C5339B" w:rsidRPr="00E27C83" w:rsidRDefault="00C5339B" w:rsidP="00E27C83">
            <w:pPr>
              <w:spacing w:line="276" w:lineRule="auto"/>
              <w:rPr>
                <w:b/>
                <w:sz w:val="22"/>
                <w:szCs w:val="22"/>
                <w:lang w:eastAsia="en-US"/>
              </w:rPr>
            </w:pPr>
            <w:r w:rsidRPr="00E27C83">
              <w:rPr>
                <w:b/>
                <w:sz w:val="22"/>
                <w:szCs w:val="22"/>
                <w:lang w:eastAsia="en-US"/>
              </w:rPr>
              <w:t xml:space="preserve">Psychologie </w:t>
            </w:r>
            <w:r w:rsidRPr="00E27C83">
              <w:rPr>
                <w:b/>
                <w:sz w:val="22"/>
                <w:szCs w:val="22"/>
                <w:vertAlign w:val="superscript"/>
                <w:lang w:eastAsia="en-US"/>
              </w:rPr>
              <w:t>1</w:t>
            </w:r>
          </w:p>
        </w:tc>
        <w:tc>
          <w:tcPr>
            <w:tcW w:w="7155" w:type="dxa"/>
            <w:gridSpan w:val="24"/>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C5339B" w:rsidRPr="00040D05" w:rsidRDefault="00C5339B" w:rsidP="00826420">
            <w:pPr>
              <w:spacing w:line="276" w:lineRule="auto"/>
              <w:ind w:left="-57" w:right="-57"/>
              <w:jc w:val="center"/>
              <w:rPr>
                <w:lang w:eastAsia="en-US"/>
              </w:rPr>
            </w:pPr>
            <w:proofErr w:type="spellStart"/>
            <w:r w:rsidRPr="00040D05">
              <w:rPr>
                <w:lang w:eastAsia="en-US"/>
              </w:rPr>
              <w:t>POO</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C5339B" w:rsidRPr="00E11817" w:rsidRDefault="00C5339B" w:rsidP="00E11817">
            <w:pPr>
              <w:spacing w:line="276" w:lineRule="auto"/>
              <w:ind w:left="32"/>
              <w:rPr>
                <w:sz w:val="22"/>
                <w:szCs w:val="22"/>
                <w:lang w:eastAsia="en-US"/>
              </w:rPr>
            </w:pPr>
            <w:r w:rsidRPr="00E11817">
              <w:rPr>
                <w:sz w:val="22"/>
                <w:szCs w:val="22"/>
                <w:lang w:eastAsia="en-US"/>
              </w:rPr>
              <w:t>osobnosti</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1/1</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proofErr w:type="spellStart"/>
            <w:r w:rsidRPr="00E27C83">
              <w:rPr>
                <w:sz w:val="22"/>
                <w:szCs w:val="22"/>
                <w:lang w:eastAsia="en-US"/>
              </w:rPr>
              <w:t>KZ</w:t>
            </w:r>
            <w:proofErr w:type="spellEnd"/>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891" w:type="dxa"/>
            <w:vMerge w:val="restart"/>
            <w:tcBorders>
              <w:top w:val="single" w:sz="4" w:space="0" w:color="auto"/>
              <w:left w:val="single" w:sz="12" w:space="0" w:color="auto"/>
              <w:right w:val="single" w:sz="12" w:space="0" w:color="auto"/>
            </w:tcBorders>
            <w:shd w:val="clear" w:color="auto" w:fill="auto"/>
            <w:noWrap/>
            <w:vAlign w:val="bottom"/>
            <w:hideMark/>
          </w:tcPr>
          <w:p w:rsidR="00C5339B" w:rsidRPr="00E27C83" w:rsidRDefault="00C5339B" w:rsidP="00C5339B">
            <w:pPr>
              <w:spacing w:line="276" w:lineRule="auto"/>
              <w:jc w:val="center"/>
              <w:rPr>
                <w:sz w:val="22"/>
                <w:szCs w:val="22"/>
                <w:lang w:eastAsia="en-US"/>
              </w:rPr>
            </w:pPr>
          </w:p>
          <w:p w:rsidR="00C5339B" w:rsidRPr="00E27C83" w:rsidRDefault="00C5339B" w:rsidP="00C5339B">
            <w:pPr>
              <w:spacing w:line="276" w:lineRule="auto"/>
              <w:jc w:val="center"/>
              <w:rPr>
                <w:sz w:val="22"/>
                <w:szCs w:val="22"/>
                <w:lang w:eastAsia="en-US"/>
              </w:rPr>
            </w:pPr>
            <w:r w:rsidRPr="00E27C83">
              <w:rPr>
                <w:sz w:val="22"/>
                <w:szCs w:val="22"/>
                <w:lang w:eastAsia="en-US"/>
              </w:rPr>
              <w:t>56/40</w:t>
            </w:r>
          </w:p>
          <w:p w:rsidR="00C5339B" w:rsidRPr="00E27C83" w:rsidRDefault="00C5339B" w:rsidP="00C5339B">
            <w:pPr>
              <w:spacing w:line="276" w:lineRule="auto"/>
              <w:jc w:val="center"/>
              <w:rPr>
                <w:sz w:val="22"/>
                <w:szCs w:val="22"/>
                <w:lang w:eastAsia="en-US"/>
              </w:rPr>
            </w:pPr>
          </w:p>
          <w:p w:rsidR="00C5339B" w:rsidRPr="00E27C83" w:rsidRDefault="00C5339B" w:rsidP="00C5339B">
            <w:pPr>
              <w:spacing w:line="276" w:lineRule="auto"/>
              <w:jc w:val="center"/>
              <w:rPr>
                <w:sz w:val="22"/>
                <w:szCs w:val="22"/>
                <w:lang w:eastAsia="en-US"/>
              </w:rPr>
            </w:pP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C5339B" w:rsidRPr="00040D05" w:rsidRDefault="00C5339B" w:rsidP="00826420">
            <w:pPr>
              <w:spacing w:line="276" w:lineRule="auto"/>
              <w:ind w:left="-57" w:right="-57"/>
              <w:jc w:val="center"/>
              <w:rPr>
                <w:lang w:eastAsia="en-US"/>
              </w:rPr>
            </w:pPr>
            <w:proofErr w:type="spellStart"/>
            <w:r w:rsidRPr="00040D05">
              <w:rPr>
                <w:lang w:eastAsia="en-US"/>
              </w:rPr>
              <w:t>VYP</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C5339B" w:rsidRPr="00E11817" w:rsidRDefault="00C5339B" w:rsidP="00E11817">
            <w:pPr>
              <w:spacing w:line="276" w:lineRule="auto"/>
              <w:ind w:left="32"/>
              <w:rPr>
                <w:sz w:val="22"/>
                <w:szCs w:val="22"/>
                <w:lang w:eastAsia="en-US"/>
              </w:rPr>
            </w:pPr>
            <w:r w:rsidRPr="00E11817">
              <w:rPr>
                <w:sz w:val="22"/>
                <w:szCs w:val="22"/>
                <w:lang w:eastAsia="en-US"/>
              </w:rPr>
              <w:t>vývojová</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1/0</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proofErr w:type="spellStart"/>
            <w:r w:rsidRPr="00E27C83">
              <w:rPr>
                <w:sz w:val="22"/>
                <w:szCs w:val="22"/>
                <w:lang w:eastAsia="en-US"/>
              </w:rPr>
              <w:t>KZ</w:t>
            </w:r>
            <w:proofErr w:type="spellEnd"/>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891" w:type="dxa"/>
            <w:vMerge/>
            <w:tcBorders>
              <w:left w:val="single" w:sz="12"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C5339B" w:rsidRPr="00040D05" w:rsidRDefault="00C5339B" w:rsidP="00826420">
            <w:pPr>
              <w:spacing w:line="276" w:lineRule="auto"/>
              <w:ind w:left="-57" w:right="-57"/>
              <w:jc w:val="center"/>
              <w:rPr>
                <w:vertAlign w:val="superscript"/>
                <w:lang w:eastAsia="en-US"/>
              </w:rPr>
            </w:pPr>
            <w:proofErr w:type="spellStart"/>
            <w:r w:rsidRPr="00040D05">
              <w:rPr>
                <w:lang w:eastAsia="en-US"/>
              </w:rPr>
              <w:t>SOP</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C5339B" w:rsidRPr="00E11817" w:rsidRDefault="00C5339B" w:rsidP="00E11817">
            <w:pPr>
              <w:spacing w:line="276" w:lineRule="auto"/>
              <w:rPr>
                <w:sz w:val="22"/>
                <w:szCs w:val="22"/>
                <w:vertAlign w:val="superscript"/>
                <w:lang w:eastAsia="en-US"/>
              </w:rPr>
            </w:pPr>
            <w:r w:rsidRPr="00E11817">
              <w:rPr>
                <w:sz w:val="22"/>
                <w:szCs w:val="22"/>
                <w:lang w:eastAsia="en-US"/>
              </w:rPr>
              <w:t>sociální</w:t>
            </w:r>
            <w:r w:rsidRPr="00E11817">
              <w:rPr>
                <w:sz w:val="22"/>
                <w:szCs w:val="22"/>
                <w:vertAlign w:val="superscript"/>
                <w:lang w:eastAsia="en-US"/>
              </w:rPr>
              <w:t>3</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color w:val="FF0000"/>
                <w:sz w:val="22"/>
                <w:szCs w:val="22"/>
                <w:lang w:eastAsia="en-US"/>
              </w:rPr>
            </w:pPr>
            <w:r w:rsidRPr="00E27C83">
              <w:rPr>
                <w:sz w:val="22"/>
                <w:szCs w:val="22"/>
                <w:lang w:eastAsia="en-US"/>
              </w:rPr>
              <w:t>7/4</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proofErr w:type="spellStart"/>
            <w:r w:rsidRPr="00E27C83">
              <w:rPr>
                <w:sz w:val="22"/>
                <w:szCs w:val="22"/>
                <w:lang w:eastAsia="en-US"/>
              </w:rPr>
              <w:t>KZ</w:t>
            </w:r>
            <w:proofErr w:type="spellEnd"/>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891" w:type="dxa"/>
            <w:vMerge/>
            <w:tcBorders>
              <w:left w:val="single" w:sz="12"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C5339B" w:rsidRPr="00040D05" w:rsidRDefault="00C5339B" w:rsidP="00826420">
            <w:pPr>
              <w:spacing w:line="276" w:lineRule="auto"/>
              <w:ind w:left="-57" w:right="-57"/>
              <w:jc w:val="center"/>
              <w:rPr>
                <w:lang w:eastAsia="en-US"/>
              </w:rPr>
            </w:pPr>
            <w:proofErr w:type="spellStart"/>
            <w:r w:rsidRPr="00040D05">
              <w:rPr>
                <w:lang w:eastAsia="en-US"/>
              </w:rPr>
              <w:t>ZDP</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C5339B" w:rsidRPr="00E11817" w:rsidRDefault="00C5339B" w:rsidP="00E11817">
            <w:pPr>
              <w:spacing w:line="276" w:lineRule="auto"/>
              <w:ind w:left="8"/>
              <w:rPr>
                <w:sz w:val="22"/>
                <w:szCs w:val="22"/>
                <w:lang w:eastAsia="en-US"/>
              </w:rPr>
            </w:pPr>
            <w:r w:rsidRPr="00E11817">
              <w:rPr>
                <w:sz w:val="22"/>
                <w:szCs w:val="22"/>
                <w:lang w:eastAsia="en-US"/>
              </w:rPr>
              <w:t>zdravotnická</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1/1</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proofErr w:type="spellStart"/>
            <w:r w:rsidRPr="00E27C83">
              <w:rPr>
                <w:sz w:val="22"/>
                <w:szCs w:val="22"/>
                <w:lang w:eastAsia="en-US"/>
              </w:rPr>
              <w:t>KZ</w:t>
            </w:r>
            <w:proofErr w:type="spellEnd"/>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1/1</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proofErr w:type="spellStart"/>
            <w:r w:rsidRPr="00E27C83">
              <w:rPr>
                <w:sz w:val="22"/>
                <w:szCs w:val="22"/>
                <w:lang w:eastAsia="en-US"/>
              </w:rPr>
              <w:t>ZK</w:t>
            </w:r>
            <w:proofErr w:type="spellEnd"/>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r w:rsidRPr="00E27C83">
              <w:rPr>
                <w:sz w:val="22"/>
                <w:szCs w:val="22"/>
                <w:lang w:eastAsia="en-US"/>
              </w:rPr>
              <w:t> </w:t>
            </w:r>
          </w:p>
        </w:tc>
        <w:tc>
          <w:tcPr>
            <w:tcW w:w="891" w:type="dxa"/>
            <w:vMerge/>
            <w:tcBorders>
              <w:left w:val="single" w:sz="12" w:space="0" w:color="auto"/>
              <w:bottom w:val="single" w:sz="4" w:space="0" w:color="auto"/>
              <w:right w:val="single" w:sz="12" w:space="0" w:color="auto"/>
            </w:tcBorders>
            <w:shd w:val="clear" w:color="auto" w:fill="auto"/>
            <w:noWrap/>
            <w:vAlign w:val="bottom"/>
            <w:hideMark/>
          </w:tcPr>
          <w:p w:rsidR="00C5339B" w:rsidRPr="00E27C83" w:rsidRDefault="00C5339B" w:rsidP="00E27C83">
            <w:pPr>
              <w:spacing w:line="276" w:lineRule="auto"/>
              <w:jc w:val="center"/>
              <w:rPr>
                <w:sz w:val="22"/>
                <w:szCs w:val="22"/>
                <w:lang w:eastAsia="en-US"/>
              </w:rPr>
            </w:pP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E11817" w:rsidRPr="00040D05" w:rsidRDefault="00E11817" w:rsidP="00826420">
            <w:pPr>
              <w:spacing w:line="276" w:lineRule="auto"/>
              <w:ind w:left="-57" w:right="-57"/>
              <w:jc w:val="center"/>
              <w:rPr>
                <w:lang w:eastAsia="en-US"/>
              </w:rPr>
            </w:pPr>
            <w:proofErr w:type="spellStart"/>
            <w:r w:rsidRPr="00040D05">
              <w:rPr>
                <w:lang w:eastAsia="en-US"/>
              </w:rPr>
              <w:t>SOC</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E11817" w:rsidRPr="00E27C83" w:rsidRDefault="00E11817" w:rsidP="00E11817">
            <w:pPr>
              <w:spacing w:line="276" w:lineRule="auto"/>
              <w:ind w:left="24"/>
              <w:rPr>
                <w:sz w:val="22"/>
                <w:szCs w:val="22"/>
                <w:lang w:eastAsia="en-US"/>
              </w:rPr>
            </w:pPr>
            <w:r w:rsidRPr="00E27C83">
              <w:rPr>
                <w:sz w:val="22"/>
                <w:szCs w:val="22"/>
                <w:lang w:eastAsia="en-US"/>
              </w:rPr>
              <w:t xml:space="preserve">Sociologie </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1/0</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proofErr w:type="spellStart"/>
            <w:r w:rsidRPr="00E27C83">
              <w:rPr>
                <w:sz w:val="22"/>
                <w:szCs w:val="22"/>
                <w:lang w:eastAsia="en-US"/>
              </w:rPr>
              <w:t>KZ</w:t>
            </w:r>
            <w:proofErr w:type="spellEnd"/>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14/0</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E11817" w:rsidRPr="00665B27" w:rsidRDefault="00040D05" w:rsidP="00B8715D">
            <w:pPr>
              <w:spacing w:line="276" w:lineRule="auto"/>
              <w:ind w:left="-57" w:right="-57"/>
              <w:jc w:val="center"/>
              <w:rPr>
                <w:sz w:val="18"/>
                <w:szCs w:val="18"/>
                <w:vertAlign w:val="superscript"/>
                <w:lang w:eastAsia="en-US"/>
              </w:rPr>
            </w:pPr>
            <w:proofErr w:type="spellStart"/>
            <w:r w:rsidRPr="00665B27">
              <w:rPr>
                <w:sz w:val="18"/>
                <w:szCs w:val="18"/>
                <w:lang w:eastAsia="en-US"/>
              </w:rPr>
              <w:t>K</w:t>
            </w:r>
            <w:r w:rsidR="00B8715D">
              <w:rPr>
                <w:sz w:val="18"/>
                <w:szCs w:val="18"/>
                <w:lang w:eastAsia="en-US"/>
              </w:rPr>
              <w:t>NP</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E11817" w:rsidRPr="00E27C83" w:rsidRDefault="00E11817" w:rsidP="007F2F44">
            <w:pPr>
              <w:spacing w:line="200" w:lineRule="exact"/>
              <w:ind w:right="-57"/>
              <w:rPr>
                <w:sz w:val="22"/>
                <w:szCs w:val="22"/>
                <w:vertAlign w:val="superscript"/>
                <w:lang w:eastAsia="en-US"/>
              </w:rPr>
            </w:pPr>
            <w:r w:rsidRPr="00E27C83">
              <w:rPr>
                <w:sz w:val="22"/>
                <w:szCs w:val="22"/>
                <w:lang w:eastAsia="en-US"/>
              </w:rPr>
              <w:t>Komunikace v</w:t>
            </w:r>
            <w:r w:rsidR="00040D05">
              <w:rPr>
                <w:sz w:val="22"/>
                <w:szCs w:val="22"/>
                <w:lang w:eastAsia="en-US"/>
              </w:rPr>
              <w:t> </w:t>
            </w:r>
            <w:r w:rsidRPr="00E27C83">
              <w:rPr>
                <w:sz w:val="22"/>
                <w:szCs w:val="22"/>
                <w:lang w:eastAsia="en-US"/>
              </w:rPr>
              <w:t>neodkl</w:t>
            </w:r>
            <w:r w:rsidR="00040D05">
              <w:rPr>
                <w:sz w:val="22"/>
                <w:szCs w:val="22"/>
                <w:lang w:eastAsia="en-US"/>
              </w:rPr>
              <w:t>ad</w:t>
            </w:r>
            <w:r w:rsidR="007F2F44">
              <w:rPr>
                <w:sz w:val="22"/>
                <w:szCs w:val="22"/>
                <w:lang w:eastAsia="en-US"/>
              </w:rPr>
              <w:t>né</w:t>
            </w:r>
            <w:r w:rsidR="00040D05">
              <w:rPr>
                <w:sz w:val="22"/>
                <w:szCs w:val="22"/>
                <w:lang w:eastAsia="en-US"/>
              </w:rPr>
              <w:t xml:space="preserve"> </w:t>
            </w:r>
            <w:r w:rsidRPr="00E27C83">
              <w:rPr>
                <w:sz w:val="22"/>
                <w:szCs w:val="22"/>
                <w:lang w:eastAsia="en-US"/>
              </w:rPr>
              <w:t>péči</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hideMark/>
          </w:tcPr>
          <w:p w:rsidR="00E11817" w:rsidRPr="00E27C83" w:rsidRDefault="00E11817" w:rsidP="00040D05">
            <w:pPr>
              <w:spacing w:line="276" w:lineRule="auto"/>
              <w:jc w:val="center"/>
              <w:rPr>
                <w:sz w:val="22"/>
                <w:szCs w:val="22"/>
                <w:vertAlign w:val="superscript"/>
                <w:lang w:eastAsia="en-US"/>
              </w:rPr>
            </w:pPr>
            <w:r w:rsidRPr="00E27C83">
              <w:rPr>
                <w:sz w:val="22"/>
                <w:szCs w:val="22"/>
                <w:lang w:eastAsia="en-US"/>
              </w:rPr>
              <w:t>1/0</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hideMark/>
          </w:tcPr>
          <w:p w:rsidR="00E11817" w:rsidRPr="00E27C83" w:rsidRDefault="00E11817" w:rsidP="00040D05">
            <w:pPr>
              <w:spacing w:line="276" w:lineRule="auto"/>
              <w:jc w:val="center"/>
              <w:rPr>
                <w:sz w:val="22"/>
                <w:szCs w:val="22"/>
                <w:lang w:eastAsia="en-US"/>
              </w:rPr>
            </w:pPr>
            <w:r w:rsidRPr="00E27C83">
              <w:rPr>
                <w:sz w:val="22"/>
                <w:szCs w:val="22"/>
                <w:lang w:eastAsia="en-US"/>
              </w:rPr>
              <w:t>Z</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hideMark/>
          </w:tcPr>
          <w:p w:rsidR="00E11817" w:rsidRPr="00E27C83" w:rsidRDefault="00E11817" w:rsidP="00040D05">
            <w:pPr>
              <w:spacing w:line="276" w:lineRule="auto"/>
              <w:jc w:val="center"/>
              <w:rPr>
                <w:sz w:val="22"/>
                <w:szCs w:val="22"/>
                <w:lang w:eastAsia="en-US"/>
              </w:rPr>
            </w:pPr>
            <w:r w:rsidRPr="00E27C83">
              <w:rPr>
                <w:sz w:val="22"/>
                <w:szCs w:val="22"/>
                <w:lang w:eastAsia="en-US"/>
              </w:rPr>
              <w:t>1/1</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hideMark/>
          </w:tcPr>
          <w:p w:rsidR="00E11817" w:rsidRPr="00E27C83" w:rsidRDefault="00E11817" w:rsidP="00040D05">
            <w:pPr>
              <w:spacing w:line="276" w:lineRule="auto"/>
              <w:jc w:val="center"/>
              <w:rPr>
                <w:sz w:val="22"/>
                <w:szCs w:val="22"/>
                <w:lang w:eastAsia="en-US"/>
              </w:rPr>
            </w:pPr>
            <w:proofErr w:type="spellStart"/>
            <w:r w:rsidRPr="00E27C83">
              <w:rPr>
                <w:sz w:val="22"/>
                <w:szCs w:val="22"/>
                <w:lang w:eastAsia="en-US"/>
              </w:rPr>
              <w:t>KZ</w:t>
            </w:r>
            <w:proofErr w:type="spellEnd"/>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hideMark/>
          </w:tcPr>
          <w:p w:rsidR="00E11817" w:rsidRPr="00E27C83" w:rsidRDefault="00E11817" w:rsidP="00040D05">
            <w:pPr>
              <w:spacing w:line="276" w:lineRule="auto"/>
              <w:jc w:val="center"/>
              <w:rPr>
                <w:sz w:val="22"/>
                <w:szCs w:val="22"/>
                <w:lang w:eastAsia="en-US"/>
              </w:rPr>
            </w:pP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hideMark/>
          </w:tcPr>
          <w:p w:rsidR="00E11817" w:rsidRPr="00E27C83" w:rsidRDefault="00E11817" w:rsidP="00040D05">
            <w:pPr>
              <w:spacing w:line="276" w:lineRule="auto"/>
              <w:jc w:val="center"/>
              <w:rPr>
                <w:sz w:val="22"/>
                <w:szCs w:val="22"/>
                <w:lang w:eastAsia="en-US"/>
              </w:rPr>
            </w:pP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hideMark/>
          </w:tcPr>
          <w:p w:rsidR="00E11817" w:rsidRPr="00E27C83" w:rsidRDefault="00E11817" w:rsidP="00040D05">
            <w:pPr>
              <w:spacing w:line="276" w:lineRule="auto"/>
              <w:jc w:val="center"/>
              <w:rPr>
                <w:sz w:val="22"/>
                <w:szCs w:val="22"/>
                <w:lang w:eastAsia="en-US"/>
              </w:rPr>
            </w:pP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hideMark/>
          </w:tcPr>
          <w:p w:rsidR="00E11817" w:rsidRPr="00E27C83" w:rsidRDefault="00E11817" w:rsidP="00040D05">
            <w:pPr>
              <w:spacing w:line="276" w:lineRule="auto"/>
              <w:jc w:val="center"/>
              <w:rPr>
                <w:sz w:val="22"/>
                <w:szCs w:val="22"/>
                <w:lang w:eastAsia="en-US"/>
              </w:rPr>
            </w:pPr>
          </w:p>
        </w:tc>
        <w:tc>
          <w:tcPr>
            <w:tcW w:w="515" w:type="dxa"/>
            <w:tcBorders>
              <w:top w:val="single" w:sz="4" w:space="0" w:color="auto"/>
              <w:left w:val="single" w:sz="12" w:space="0" w:color="auto"/>
              <w:bottom w:val="single" w:sz="4" w:space="0" w:color="auto"/>
              <w:right w:val="single" w:sz="4" w:space="0" w:color="auto"/>
            </w:tcBorders>
            <w:shd w:val="clear" w:color="auto" w:fill="auto"/>
            <w:noWrap/>
            <w:hideMark/>
          </w:tcPr>
          <w:p w:rsidR="00E11817" w:rsidRPr="00E27C83" w:rsidRDefault="00E11817" w:rsidP="00040D05">
            <w:pPr>
              <w:spacing w:line="276" w:lineRule="auto"/>
              <w:jc w:val="center"/>
              <w:rPr>
                <w:sz w:val="22"/>
                <w:szCs w:val="22"/>
                <w:lang w:eastAsia="en-US"/>
              </w:rPr>
            </w:pP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hideMark/>
          </w:tcPr>
          <w:p w:rsidR="00E11817" w:rsidRPr="00E27C83" w:rsidRDefault="00E11817" w:rsidP="00040D05">
            <w:pPr>
              <w:spacing w:line="276" w:lineRule="auto"/>
              <w:jc w:val="center"/>
              <w:rPr>
                <w:sz w:val="22"/>
                <w:szCs w:val="22"/>
                <w:lang w:eastAsia="en-US"/>
              </w:rPr>
            </w:pP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hideMark/>
          </w:tcPr>
          <w:p w:rsidR="00E11817" w:rsidRPr="00E27C83" w:rsidRDefault="00E11817" w:rsidP="00040D05">
            <w:pPr>
              <w:spacing w:line="276" w:lineRule="auto"/>
              <w:jc w:val="center"/>
              <w:rPr>
                <w:sz w:val="22"/>
                <w:szCs w:val="22"/>
                <w:lang w:eastAsia="en-US"/>
              </w:rPr>
            </w:pP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hideMark/>
          </w:tcPr>
          <w:p w:rsidR="00E11817" w:rsidRPr="00E27C83" w:rsidRDefault="00E11817" w:rsidP="00040D05">
            <w:pPr>
              <w:spacing w:line="276" w:lineRule="auto"/>
              <w:jc w:val="center"/>
              <w:rPr>
                <w:sz w:val="22"/>
                <w:szCs w:val="22"/>
                <w:lang w:eastAsia="en-US"/>
              </w:rPr>
            </w:pPr>
          </w:p>
        </w:tc>
        <w:tc>
          <w:tcPr>
            <w:tcW w:w="891" w:type="dxa"/>
            <w:tcBorders>
              <w:top w:val="single" w:sz="4" w:space="0" w:color="auto"/>
              <w:left w:val="single" w:sz="12" w:space="0" w:color="auto"/>
              <w:bottom w:val="single" w:sz="4" w:space="0" w:color="auto"/>
              <w:right w:val="single" w:sz="12" w:space="0" w:color="auto"/>
            </w:tcBorders>
            <w:shd w:val="clear" w:color="auto" w:fill="auto"/>
            <w:noWrap/>
            <w:hideMark/>
          </w:tcPr>
          <w:p w:rsidR="00E11817" w:rsidRPr="00E27C83" w:rsidRDefault="00E11817" w:rsidP="00040D05">
            <w:pPr>
              <w:spacing w:line="276" w:lineRule="auto"/>
              <w:jc w:val="center"/>
              <w:rPr>
                <w:sz w:val="22"/>
                <w:szCs w:val="22"/>
                <w:lang w:eastAsia="en-US"/>
              </w:rPr>
            </w:pPr>
            <w:r w:rsidRPr="00E27C83">
              <w:rPr>
                <w:sz w:val="22"/>
                <w:szCs w:val="22"/>
                <w:lang w:eastAsia="en-US"/>
              </w:rPr>
              <w:t>27/13</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E11817" w:rsidRPr="00040D05" w:rsidRDefault="00E11817" w:rsidP="00826420">
            <w:pPr>
              <w:spacing w:line="276" w:lineRule="auto"/>
              <w:ind w:left="-57" w:right="-57"/>
              <w:jc w:val="center"/>
              <w:rPr>
                <w:lang w:eastAsia="en-US"/>
              </w:rPr>
            </w:pPr>
            <w:proofErr w:type="spellStart"/>
            <w:r w:rsidRPr="00040D05">
              <w:rPr>
                <w:lang w:eastAsia="en-US"/>
              </w:rPr>
              <w:t>ETZ</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E11817" w:rsidRPr="00E27C83" w:rsidRDefault="00E11817" w:rsidP="00E27C83">
            <w:pPr>
              <w:spacing w:line="276" w:lineRule="auto"/>
              <w:rPr>
                <w:sz w:val="22"/>
                <w:szCs w:val="22"/>
                <w:lang w:eastAsia="en-US"/>
              </w:rPr>
            </w:pPr>
            <w:r w:rsidRPr="00E27C83">
              <w:rPr>
                <w:sz w:val="22"/>
                <w:szCs w:val="22"/>
                <w:lang w:eastAsia="en-US"/>
              </w:rPr>
              <w:t>Etika ve zdravotnictví</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E11817" w:rsidRPr="00E27C83" w:rsidRDefault="00E11817" w:rsidP="00E27C83">
            <w:pPr>
              <w:spacing w:line="276" w:lineRule="auto"/>
              <w:jc w:val="center"/>
              <w:rPr>
                <w:sz w:val="22"/>
                <w:szCs w:val="22"/>
                <w:lang w:eastAsia="en-US"/>
              </w:rPr>
            </w:pP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E11817" w:rsidRPr="00E27C83" w:rsidRDefault="00E11817" w:rsidP="00E27C83">
            <w:pPr>
              <w:spacing w:line="276" w:lineRule="auto"/>
              <w:jc w:val="center"/>
              <w:rPr>
                <w:sz w:val="22"/>
                <w:szCs w:val="22"/>
                <w:lang w:eastAsia="en-US"/>
              </w:rPr>
            </w:pP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1/0</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Z</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11817" w:rsidRPr="00E27C83" w:rsidRDefault="00E11817" w:rsidP="00E27C83">
            <w:pPr>
              <w:spacing w:line="276" w:lineRule="auto"/>
              <w:jc w:val="center"/>
              <w:rPr>
                <w:sz w:val="22"/>
                <w:szCs w:val="22"/>
                <w:lang w:eastAsia="en-US"/>
              </w:rPr>
            </w:pPr>
            <w:r w:rsidRPr="00E27C83">
              <w:rPr>
                <w:sz w:val="22"/>
                <w:szCs w:val="22"/>
                <w:lang w:eastAsia="en-US"/>
              </w:rPr>
              <w:t>13/0</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5F1FAB" w:rsidRPr="00BC7A45" w:rsidRDefault="005F1FAB" w:rsidP="00826420">
            <w:pPr>
              <w:spacing w:line="276" w:lineRule="auto"/>
              <w:ind w:left="-57" w:right="-57"/>
              <w:jc w:val="center"/>
              <w:rPr>
                <w:lang w:eastAsia="en-US"/>
              </w:rPr>
            </w:pPr>
            <w:proofErr w:type="spellStart"/>
            <w:r w:rsidRPr="00BC7A45">
              <w:rPr>
                <w:lang w:eastAsia="en-US"/>
              </w:rPr>
              <w:t>APE</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5F1FAB" w:rsidRPr="00E27C83" w:rsidRDefault="005F1FAB" w:rsidP="005F1FAB">
            <w:pPr>
              <w:spacing w:line="276" w:lineRule="auto"/>
              <w:ind w:left="24"/>
              <w:rPr>
                <w:sz w:val="22"/>
                <w:szCs w:val="22"/>
                <w:lang w:eastAsia="en-US"/>
              </w:rPr>
            </w:pPr>
            <w:r w:rsidRPr="00E27C83">
              <w:rPr>
                <w:sz w:val="22"/>
                <w:szCs w:val="22"/>
                <w:lang w:eastAsia="en-US"/>
              </w:rPr>
              <w:t>Aplikovaná etika</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2/0</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Z</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14/0</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F1FAB" w:rsidRPr="00BC7A45" w:rsidRDefault="004F6F8A" w:rsidP="004F6F8A">
            <w:pPr>
              <w:spacing w:line="276" w:lineRule="auto"/>
              <w:ind w:left="-57" w:right="-57"/>
              <w:jc w:val="center"/>
              <w:rPr>
                <w:lang w:eastAsia="en-US"/>
              </w:rPr>
            </w:pPr>
            <w:proofErr w:type="spellStart"/>
            <w:r>
              <w:rPr>
                <w:lang w:eastAsia="en-US"/>
              </w:rPr>
              <w:t>IKT</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F1FAB" w:rsidRDefault="005F1FAB" w:rsidP="004F6F8A">
            <w:pPr>
              <w:spacing w:line="200" w:lineRule="exact"/>
              <w:rPr>
                <w:sz w:val="22"/>
                <w:szCs w:val="22"/>
                <w:lang w:eastAsia="en-US"/>
              </w:rPr>
            </w:pPr>
            <w:r w:rsidRPr="00E27C83">
              <w:rPr>
                <w:sz w:val="22"/>
                <w:szCs w:val="22"/>
                <w:lang w:eastAsia="en-US"/>
              </w:rPr>
              <w:t xml:space="preserve">Informační a komunikační </w:t>
            </w:r>
            <w:r>
              <w:rPr>
                <w:sz w:val="22"/>
                <w:szCs w:val="22"/>
                <w:lang w:eastAsia="en-US"/>
              </w:rPr>
              <w:t xml:space="preserve">        </w:t>
            </w:r>
          </w:p>
          <w:p w:rsidR="005F1FAB" w:rsidRPr="00E27C83" w:rsidRDefault="005F1FAB" w:rsidP="004F6F8A">
            <w:pPr>
              <w:spacing w:line="200" w:lineRule="exact"/>
              <w:rPr>
                <w:sz w:val="22"/>
                <w:szCs w:val="22"/>
                <w:lang w:eastAsia="en-US"/>
              </w:rPr>
            </w:pPr>
            <w:r w:rsidRPr="00E27C83">
              <w:rPr>
                <w:sz w:val="22"/>
                <w:szCs w:val="22"/>
                <w:lang w:eastAsia="en-US"/>
              </w:rPr>
              <w:t>technologie</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F1FAB" w:rsidRPr="00E27C83" w:rsidRDefault="005F1FAB" w:rsidP="00331FD2">
            <w:pPr>
              <w:spacing w:line="276" w:lineRule="auto"/>
              <w:rPr>
                <w:sz w:val="22"/>
                <w:szCs w:val="22"/>
                <w:lang w:eastAsia="en-US"/>
              </w:rPr>
            </w:pPr>
            <w:r w:rsidRPr="00E27C83">
              <w:rPr>
                <w:sz w:val="22"/>
                <w:szCs w:val="22"/>
                <w:lang w:eastAsia="en-US"/>
              </w:rPr>
              <w:t>0/2</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F1FAB" w:rsidRPr="00E27C83" w:rsidRDefault="005F1FAB" w:rsidP="00331FD2">
            <w:pPr>
              <w:spacing w:line="276" w:lineRule="auto"/>
              <w:rPr>
                <w:sz w:val="22"/>
                <w:szCs w:val="22"/>
                <w:lang w:eastAsia="en-US"/>
              </w:rPr>
            </w:pPr>
            <w:proofErr w:type="spellStart"/>
            <w:r w:rsidRPr="00E27C83">
              <w:rPr>
                <w:sz w:val="22"/>
                <w:szCs w:val="22"/>
                <w:lang w:eastAsia="en-US"/>
              </w:rPr>
              <w:t>KZ</w:t>
            </w:r>
            <w:proofErr w:type="spellEnd"/>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F1FAB" w:rsidRPr="00E27C83" w:rsidRDefault="005F1FAB" w:rsidP="00331FD2">
            <w:pPr>
              <w:spacing w:line="276" w:lineRule="auto"/>
              <w:rPr>
                <w:sz w:val="22"/>
                <w:szCs w:val="22"/>
                <w:lang w:eastAsia="en-US"/>
              </w:rPr>
            </w:pPr>
            <w:r w:rsidRPr="00E27C83">
              <w:rPr>
                <w:sz w:val="22"/>
                <w:szCs w:val="22"/>
                <w:lang w:eastAsia="en-US"/>
              </w:rPr>
              <w:t>0/1</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F1FAB" w:rsidRPr="00E27C83" w:rsidRDefault="005F1FAB" w:rsidP="00AE7B42">
            <w:pPr>
              <w:spacing w:line="276" w:lineRule="auto"/>
              <w:jc w:val="center"/>
              <w:rPr>
                <w:sz w:val="22"/>
                <w:szCs w:val="22"/>
                <w:lang w:eastAsia="en-US"/>
              </w:rPr>
            </w:pPr>
            <w:r w:rsidRPr="00E27C83">
              <w:rPr>
                <w:sz w:val="22"/>
                <w:szCs w:val="22"/>
                <w:lang w:eastAsia="en-US"/>
              </w:rPr>
              <w:t>Z</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F1FAB" w:rsidRPr="00E27C83" w:rsidRDefault="005F1FAB" w:rsidP="00331FD2">
            <w:pPr>
              <w:spacing w:line="276" w:lineRule="auto"/>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F1FAB" w:rsidRPr="00E27C83" w:rsidRDefault="005F1FAB" w:rsidP="00331FD2">
            <w:pPr>
              <w:spacing w:line="276" w:lineRule="auto"/>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F1FAB" w:rsidRPr="00E27C83" w:rsidRDefault="005F1FAB" w:rsidP="00331FD2">
            <w:pPr>
              <w:spacing w:line="276" w:lineRule="auto"/>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F1FAB" w:rsidRPr="00E27C83" w:rsidRDefault="005F1FAB" w:rsidP="00331FD2">
            <w:pPr>
              <w:spacing w:line="276" w:lineRule="auto"/>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F1FAB" w:rsidRPr="00E27C83" w:rsidRDefault="005F1FAB" w:rsidP="00331FD2">
            <w:pPr>
              <w:spacing w:line="276" w:lineRule="auto"/>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F1FAB" w:rsidRPr="00E27C83" w:rsidRDefault="005F1FAB" w:rsidP="00331FD2">
            <w:pPr>
              <w:spacing w:line="276" w:lineRule="auto"/>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F1FAB" w:rsidRPr="00E27C83" w:rsidRDefault="005F1FAB" w:rsidP="00331FD2">
            <w:pPr>
              <w:spacing w:line="276" w:lineRule="auto"/>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F1FAB" w:rsidRPr="00E27C83" w:rsidRDefault="005F1FAB" w:rsidP="00331FD2">
            <w:pPr>
              <w:spacing w:line="276" w:lineRule="auto"/>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5F1FAB" w:rsidRPr="00E27C83" w:rsidRDefault="005F1FAB" w:rsidP="007F2F44">
            <w:pPr>
              <w:spacing w:line="276" w:lineRule="auto"/>
              <w:jc w:val="center"/>
              <w:rPr>
                <w:sz w:val="22"/>
                <w:szCs w:val="22"/>
                <w:lang w:eastAsia="en-US"/>
              </w:rPr>
            </w:pPr>
            <w:r w:rsidRPr="00E27C83">
              <w:rPr>
                <w:sz w:val="22"/>
                <w:szCs w:val="22"/>
                <w:lang w:eastAsia="en-US"/>
              </w:rPr>
              <w:t>0/41</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5F1FAB" w:rsidRPr="00BC7A45" w:rsidRDefault="005F1FAB" w:rsidP="00566BF0">
            <w:pPr>
              <w:spacing w:line="276" w:lineRule="auto"/>
              <w:ind w:left="-57" w:right="-57"/>
              <w:jc w:val="center"/>
              <w:rPr>
                <w:lang w:eastAsia="en-US"/>
              </w:rPr>
            </w:pPr>
            <w:proofErr w:type="spellStart"/>
            <w:r w:rsidRPr="00BC7A45">
              <w:rPr>
                <w:lang w:eastAsia="en-US"/>
              </w:rPr>
              <w:t>Z</w:t>
            </w:r>
            <w:r w:rsidR="00566BF0">
              <w:rPr>
                <w:lang w:eastAsia="en-US"/>
              </w:rPr>
              <w:t>VZ</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5F1FAB" w:rsidRPr="00E27C83" w:rsidRDefault="005F1FAB" w:rsidP="005F1FAB">
            <w:pPr>
              <w:spacing w:line="276" w:lineRule="auto"/>
              <w:rPr>
                <w:sz w:val="22"/>
                <w:szCs w:val="22"/>
                <w:lang w:eastAsia="en-US"/>
              </w:rPr>
            </w:pPr>
            <w:r w:rsidRPr="00E27C83">
              <w:rPr>
                <w:sz w:val="22"/>
                <w:szCs w:val="22"/>
                <w:lang w:eastAsia="en-US"/>
              </w:rPr>
              <w:t>Základy veřej</w:t>
            </w:r>
            <w:r>
              <w:rPr>
                <w:sz w:val="22"/>
                <w:szCs w:val="22"/>
                <w:lang w:eastAsia="en-US"/>
              </w:rPr>
              <w:t xml:space="preserve">. </w:t>
            </w:r>
            <w:proofErr w:type="gramStart"/>
            <w:r w:rsidRPr="00E27C83">
              <w:rPr>
                <w:sz w:val="22"/>
                <w:szCs w:val="22"/>
                <w:lang w:eastAsia="en-US"/>
              </w:rPr>
              <w:t>zdravotnictví</w:t>
            </w:r>
            <w:proofErr w:type="gramEnd"/>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5F1FAB" w:rsidRPr="00E27C83" w:rsidRDefault="005F1FAB" w:rsidP="00E27C83">
            <w:pPr>
              <w:spacing w:line="276" w:lineRule="auto"/>
              <w:jc w:val="center"/>
              <w:rPr>
                <w:sz w:val="22"/>
                <w:szCs w:val="22"/>
                <w:lang w:eastAsia="en-US"/>
              </w:rPr>
            </w:pP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5F1FAB" w:rsidRPr="00E27C83" w:rsidRDefault="005F1FAB" w:rsidP="00E27C83">
            <w:pPr>
              <w:spacing w:line="276" w:lineRule="auto"/>
              <w:jc w:val="center"/>
              <w:rPr>
                <w:sz w:val="22"/>
                <w:szCs w:val="22"/>
                <w:lang w:eastAsia="en-US"/>
              </w:rPr>
            </w:pP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1/0</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Z</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13/0</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5F1FAB" w:rsidRPr="00665B27" w:rsidRDefault="005F1FAB" w:rsidP="00826420">
            <w:pPr>
              <w:spacing w:line="276" w:lineRule="auto"/>
              <w:ind w:left="-57" w:right="-57"/>
              <w:jc w:val="center"/>
              <w:rPr>
                <w:sz w:val="18"/>
                <w:szCs w:val="18"/>
                <w:lang w:eastAsia="en-US"/>
              </w:rPr>
            </w:pPr>
            <w:proofErr w:type="spellStart"/>
            <w:r w:rsidRPr="00665B27">
              <w:rPr>
                <w:sz w:val="18"/>
                <w:szCs w:val="18"/>
                <w:lang w:eastAsia="en-US"/>
              </w:rPr>
              <w:t>MUO</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5F1FAB" w:rsidRPr="00E27C83" w:rsidRDefault="005F1FAB" w:rsidP="005F1FAB">
            <w:pPr>
              <w:spacing w:line="276" w:lineRule="auto"/>
              <w:ind w:left="24"/>
              <w:rPr>
                <w:sz w:val="22"/>
                <w:szCs w:val="22"/>
                <w:lang w:eastAsia="en-US"/>
              </w:rPr>
            </w:pPr>
            <w:r w:rsidRPr="00E27C83">
              <w:rPr>
                <w:sz w:val="22"/>
                <w:szCs w:val="22"/>
                <w:lang w:eastAsia="en-US"/>
              </w:rPr>
              <w:t>Multikulturní ošetřovatel.</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1/0</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Z</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11/0</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5F1FAB" w:rsidRPr="00665B27" w:rsidRDefault="005F1FAB" w:rsidP="00826420">
            <w:pPr>
              <w:spacing w:line="276" w:lineRule="auto"/>
              <w:ind w:left="-57" w:right="-57"/>
              <w:jc w:val="center"/>
              <w:rPr>
                <w:sz w:val="18"/>
                <w:szCs w:val="18"/>
                <w:lang w:eastAsia="en-US"/>
              </w:rPr>
            </w:pPr>
            <w:r w:rsidRPr="00665B27">
              <w:rPr>
                <w:sz w:val="18"/>
                <w:szCs w:val="18"/>
                <w:lang w:eastAsia="en-US"/>
              </w:rPr>
              <w:t>MRK</w:t>
            </w:r>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5F1FAB" w:rsidRPr="00E27C83" w:rsidRDefault="005F1FAB" w:rsidP="00E27C83">
            <w:pPr>
              <w:spacing w:line="276" w:lineRule="auto"/>
              <w:rPr>
                <w:sz w:val="22"/>
                <w:szCs w:val="22"/>
                <w:lang w:eastAsia="en-US"/>
              </w:rPr>
            </w:pPr>
            <w:r w:rsidRPr="00E27C83">
              <w:rPr>
                <w:sz w:val="22"/>
                <w:szCs w:val="22"/>
                <w:lang w:eastAsia="en-US"/>
              </w:rPr>
              <w:t>Management a řízení kvality</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1/0</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Z</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1/0</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proofErr w:type="spellStart"/>
            <w:r w:rsidRPr="00E27C83">
              <w:rPr>
                <w:sz w:val="22"/>
                <w:szCs w:val="22"/>
                <w:lang w:eastAsia="en-US"/>
              </w:rPr>
              <w:t>KZ</w:t>
            </w:r>
            <w:proofErr w:type="spellEnd"/>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18/0</w:t>
            </w:r>
          </w:p>
        </w:tc>
      </w:tr>
      <w:tr w:rsidR="000573DA" w:rsidRPr="00E27C83" w:rsidTr="00A713F7">
        <w:trPr>
          <w:trHeight w:val="510"/>
        </w:trPr>
        <w:tc>
          <w:tcPr>
            <w:tcW w:w="479" w:type="dxa"/>
            <w:tcBorders>
              <w:top w:val="single" w:sz="4" w:space="0" w:color="auto"/>
              <w:left w:val="single" w:sz="12" w:space="0" w:color="auto"/>
              <w:bottom w:val="single" w:sz="4" w:space="0" w:color="auto"/>
              <w:right w:val="single" w:sz="4" w:space="0" w:color="auto"/>
            </w:tcBorders>
            <w:shd w:val="clear" w:color="auto" w:fill="auto"/>
            <w:vAlign w:val="center"/>
          </w:tcPr>
          <w:p w:rsidR="005F1FAB" w:rsidRPr="00BC7A45" w:rsidRDefault="007F2F44" w:rsidP="007F2F44">
            <w:pPr>
              <w:spacing w:line="276" w:lineRule="auto"/>
              <w:ind w:left="-57" w:right="-57"/>
              <w:jc w:val="center"/>
              <w:rPr>
                <w:lang w:eastAsia="en-US"/>
              </w:rPr>
            </w:pPr>
            <w:proofErr w:type="spellStart"/>
            <w:r>
              <w:rPr>
                <w:lang w:eastAsia="en-US"/>
              </w:rPr>
              <w:t>ZLP</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F1FAB" w:rsidRPr="00E27C83" w:rsidRDefault="005F1FAB" w:rsidP="007F2F44">
            <w:pPr>
              <w:spacing w:line="200" w:lineRule="exact"/>
              <w:ind w:left="45"/>
              <w:rPr>
                <w:sz w:val="22"/>
                <w:szCs w:val="22"/>
                <w:lang w:eastAsia="en-US"/>
              </w:rPr>
            </w:pPr>
            <w:r w:rsidRPr="00E27C83">
              <w:rPr>
                <w:sz w:val="22"/>
                <w:szCs w:val="22"/>
                <w:lang w:eastAsia="en-US"/>
              </w:rPr>
              <w:t xml:space="preserve">Základy zdravotnické </w:t>
            </w:r>
            <w:r>
              <w:rPr>
                <w:sz w:val="22"/>
                <w:szCs w:val="22"/>
                <w:lang w:eastAsia="en-US"/>
              </w:rPr>
              <w:br/>
            </w:r>
            <w:r w:rsidRPr="00E27C83">
              <w:rPr>
                <w:sz w:val="22"/>
                <w:szCs w:val="22"/>
                <w:lang w:eastAsia="en-US"/>
              </w:rPr>
              <w:t>legislativy a práva</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F1FAB" w:rsidRPr="00E27C83" w:rsidRDefault="005F1FAB" w:rsidP="00665B27">
            <w:pPr>
              <w:spacing w:line="276" w:lineRule="auto"/>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F1FAB" w:rsidRPr="00E27C83" w:rsidRDefault="005F1FAB" w:rsidP="00665B27">
            <w:pPr>
              <w:spacing w:line="276" w:lineRule="auto"/>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F1FAB" w:rsidRPr="00E27C83" w:rsidRDefault="005F1FAB" w:rsidP="00665B27">
            <w:pPr>
              <w:spacing w:line="276" w:lineRule="auto"/>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F1FAB" w:rsidRPr="00E27C83" w:rsidRDefault="005F1FAB" w:rsidP="00665B27">
            <w:pPr>
              <w:spacing w:line="276" w:lineRule="auto"/>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F1FAB" w:rsidRPr="00E27C83" w:rsidRDefault="005F1FAB" w:rsidP="00665B27">
            <w:pPr>
              <w:spacing w:line="276" w:lineRule="auto"/>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F1FAB" w:rsidRPr="00E27C83" w:rsidRDefault="005F1FAB" w:rsidP="00665B27">
            <w:pPr>
              <w:spacing w:line="276" w:lineRule="auto"/>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F1FAB" w:rsidRPr="00E27C83" w:rsidRDefault="005F1FAB" w:rsidP="00665B27">
            <w:pPr>
              <w:spacing w:line="276" w:lineRule="auto"/>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F1FAB" w:rsidRPr="00E27C83" w:rsidRDefault="005F1FAB" w:rsidP="00665B27">
            <w:pPr>
              <w:spacing w:line="276" w:lineRule="auto"/>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F1FAB" w:rsidRPr="00E27C83" w:rsidRDefault="005F1FAB" w:rsidP="00665B27">
            <w:pPr>
              <w:spacing w:line="276" w:lineRule="auto"/>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F1FAB" w:rsidRPr="00E27C83" w:rsidRDefault="005F1FAB" w:rsidP="00665B27">
            <w:pPr>
              <w:spacing w:line="276" w:lineRule="auto"/>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F1FAB" w:rsidRPr="00E27C83" w:rsidRDefault="005F1FAB" w:rsidP="00665B27">
            <w:pPr>
              <w:spacing w:line="276" w:lineRule="auto"/>
              <w:jc w:val="center"/>
              <w:rPr>
                <w:sz w:val="22"/>
                <w:szCs w:val="22"/>
                <w:lang w:eastAsia="en-US"/>
              </w:rPr>
            </w:pPr>
            <w:r w:rsidRPr="00E27C83">
              <w:rPr>
                <w:sz w:val="22"/>
                <w:szCs w:val="22"/>
                <w:lang w:eastAsia="en-US"/>
              </w:rPr>
              <w:t>2/0</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F1FAB" w:rsidRPr="00E27C83" w:rsidRDefault="005F1FAB" w:rsidP="00665B27">
            <w:pPr>
              <w:spacing w:line="276" w:lineRule="auto"/>
              <w:jc w:val="center"/>
              <w:rPr>
                <w:sz w:val="22"/>
                <w:szCs w:val="22"/>
                <w:lang w:eastAsia="en-US"/>
              </w:rPr>
            </w:pPr>
            <w:r w:rsidRPr="00E27C83">
              <w:rPr>
                <w:sz w:val="22"/>
                <w:szCs w:val="22"/>
                <w:lang w:eastAsia="en-US"/>
              </w:rPr>
              <w:t>Z</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5F1FAB" w:rsidRPr="00E27C83" w:rsidRDefault="005F1FAB" w:rsidP="00665B27">
            <w:pPr>
              <w:spacing w:line="276" w:lineRule="auto"/>
              <w:jc w:val="center"/>
              <w:rPr>
                <w:sz w:val="22"/>
                <w:szCs w:val="22"/>
                <w:lang w:eastAsia="en-US"/>
              </w:rPr>
            </w:pPr>
            <w:r w:rsidRPr="00E27C83">
              <w:rPr>
                <w:sz w:val="22"/>
                <w:szCs w:val="22"/>
                <w:lang w:eastAsia="en-US"/>
              </w:rPr>
              <w:t>14/0</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5F1FAB" w:rsidRPr="00BC7A45" w:rsidRDefault="005F1FAB" w:rsidP="00826420">
            <w:pPr>
              <w:spacing w:line="276" w:lineRule="auto"/>
              <w:ind w:left="-57" w:right="-57"/>
              <w:jc w:val="center"/>
              <w:rPr>
                <w:vertAlign w:val="superscript"/>
                <w:lang w:eastAsia="en-US"/>
              </w:rPr>
            </w:pPr>
            <w:proofErr w:type="spellStart"/>
            <w:r w:rsidRPr="00BC7A45">
              <w:rPr>
                <w:lang w:eastAsia="en-US"/>
              </w:rPr>
              <w:t>VYO</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5F1FAB" w:rsidRPr="00E27C83" w:rsidRDefault="005F1FAB" w:rsidP="005F1FAB">
            <w:pPr>
              <w:spacing w:line="276" w:lineRule="auto"/>
              <w:ind w:left="32"/>
              <w:rPr>
                <w:sz w:val="22"/>
                <w:szCs w:val="22"/>
                <w:vertAlign w:val="superscript"/>
                <w:lang w:eastAsia="en-US"/>
              </w:rPr>
            </w:pPr>
            <w:r w:rsidRPr="00E27C83">
              <w:rPr>
                <w:sz w:val="22"/>
                <w:szCs w:val="22"/>
                <w:lang w:eastAsia="en-US"/>
              </w:rPr>
              <w:t>Výzkum v ošetřovatelství</w:t>
            </w:r>
            <w:r w:rsidRPr="00E27C83">
              <w:rPr>
                <w:sz w:val="22"/>
                <w:szCs w:val="22"/>
                <w:vertAlign w:val="superscript"/>
                <w:lang w:eastAsia="en-US"/>
              </w:rPr>
              <w:t>3</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5/6</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Z</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5/6</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5F1FAB" w:rsidRPr="00BC7A45" w:rsidRDefault="005F1FAB" w:rsidP="00826420">
            <w:pPr>
              <w:spacing w:line="276" w:lineRule="auto"/>
              <w:ind w:left="-57" w:right="-57"/>
              <w:jc w:val="center"/>
              <w:rPr>
                <w:lang w:eastAsia="en-US"/>
              </w:rPr>
            </w:pPr>
            <w:proofErr w:type="spellStart"/>
            <w:r w:rsidRPr="00BC7A45">
              <w:rPr>
                <w:lang w:eastAsia="en-US"/>
              </w:rPr>
              <w:t>ANA</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5F1FAB" w:rsidRPr="00E27C83" w:rsidRDefault="005F1FAB" w:rsidP="005F1FAB">
            <w:pPr>
              <w:spacing w:line="276" w:lineRule="auto"/>
              <w:ind w:left="32"/>
              <w:rPr>
                <w:sz w:val="22"/>
                <w:szCs w:val="22"/>
                <w:lang w:eastAsia="en-US"/>
              </w:rPr>
            </w:pPr>
            <w:r w:rsidRPr="00E27C83">
              <w:rPr>
                <w:sz w:val="22"/>
                <w:szCs w:val="22"/>
                <w:lang w:eastAsia="en-US"/>
              </w:rPr>
              <w:t>Anatomie</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3/0</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proofErr w:type="spellStart"/>
            <w:r w:rsidRPr="00E27C83">
              <w:rPr>
                <w:sz w:val="22"/>
                <w:szCs w:val="22"/>
                <w:lang w:eastAsia="en-US"/>
              </w:rPr>
              <w:t>KZ</w:t>
            </w:r>
            <w:proofErr w:type="spellEnd"/>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1/0</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proofErr w:type="spellStart"/>
            <w:r w:rsidRPr="00E27C83">
              <w:rPr>
                <w:sz w:val="22"/>
                <w:szCs w:val="22"/>
                <w:lang w:eastAsia="en-US"/>
              </w:rPr>
              <w:t>ZK</w:t>
            </w:r>
            <w:proofErr w:type="spellEnd"/>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5F1FAB" w:rsidRPr="00E27C83" w:rsidRDefault="005F1FAB" w:rsidP="00E27C83">
            <w:pPr>
              <w:spacing w:line="276" w:lineRule="auto"/>
              <w:jc w:val="center"/>
              <w:rPr>
                <w:sz w:val="22"/>
                <w:szCs w:val="22"/>
                <w:lang w:eastAsia="en-US"/>
              </w:rPr>
            </w:pPr>
            <w:r w:rsidRPr="00E27C83">
              <w:rPr>
                <w:sz w:val="22"/>
                <w:szCs w:val="22"/>
                <w:lang w:eastAsia="en-US"/>
              </w:rPr>
              <w:t>55/0</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BC7A45" w:rsidRPr="00BC7A45" w:rsidRDefault="00BC7A45" w:rsidP="00826420">
            <w:pPr>
              <w:spacing w:line="276" w:lineRule="auto"/>
              <w:ind w:left="-57" w:right="-57"/>
              <w:jc w:val="center"/>
              <w:rPr>
                <w:lang w:eastAsia="en-US"/>
              </w:rPr>
            </w:pPr>
            <w:proofErr w:type="spellStart"/>
            <w:r w:rsidRPr="00BC7A45">
              <w:rPr>
                <w:lang w:eastAsia="en-US"/>
              </w:rPr>
              <w:t>FYZ</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BC7A45" w:rsidRPr="00E27C83" w:rsidRDefault="00BC7A45" w:rsidP="00E27C83">
            <w:pPr>
              <w:spacing w:line="276" w:lineRule="auto"/>
              <w:rPr>
                <w:sz w:val="22"/>
                <w:szCs w:val="22"/>
                <w:lang w:eastAsia="en-US"/>
              </w:rPr>
            </w:pPr>
            <w:r w:rsidRPr="00E27C83">
              <w:rPr>
                <w:sz w:val="22"/>
                <w:szCs w:val="22"/>
                <w:lang w:eastAsia="en-US"/>
              </w:rPr>
              <w:t>Fyziologie</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1/0</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Z</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2/0</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proofErr w:type="spellStart"/>
            <w:r w:rsidRPr="00E27C83">
              <w:rPr>
                <w:sz w:val="22"/>
                <w:szCs w:val="22"/>
                <w:lang w:eastAsia="en-US"/>
              </w:rPr>
              <w:t>ZK</w:t>
            </w:r>
            <w:proofErr w:type="spellEnd"/>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40/0</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BC7A45" w:rsidRPr="00BC7A45" w:rsidRDefault="00BC7A45" w:rsidP="00826420">
            <w:pPr>
              <w:spacing w:line="276" w:lineRule="auto"/>
              <w:ind w:left="-57" w:right="-57"/>
              <w:jc w:val="center"/>
              <w:rPr>
                <w:lang w:eastAsia="en-US"/>
              </w:rPr>
            </w:pPr>
            <w:proofErr w:type="spellStart"/>
            <w:r w:rsidRPr="00BC7A45">
              <w:rPr>
                <w:lang w:eastAsia="en-US"/>
              </w:rPr>
              <w:t>PAP</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BC7A45" w:rsidRPr="00E27C83" w:rsidRDefault="00BC7A45" w:rsidP="00E27C83">
            <w:pPr>
              <w:spacing w:line="276" w:lineRule="auto"/>
              <w:rPr>
                <w:sz w:val="22"/>
                <w:szCs w:val="22"/>
                <w:lang w:eastAsia="en-US"/>
              </w:rPr>
            </w:pPr>
            <w:r w:rsidRPr="00E27C83">
              <w:rPr>
                <w:sz w:val="22"/>
                <w:szCs w:val="22"/>
                <w:lang w:eastAsia="en-US"/>
              </w:rPr>
              <w:t>Patofyziologie a patologie</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3/0</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proofErr w:type="spellStart"/>
            <w:r w:rsidRPr="00E27C83">
              <w:rPr>
                <w:sz w:val="22"/>
                <w:szCs w:val="22"/>
                <w:lang w:eastAsia="en-US"/>
              </w:rPr>
              <w:t>ZK</w:t>
            </w:r>
            <w:proofErr w:type="spellEnd"/>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39/0</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BC7A45" w:rsidRPr="00BC7A45" w:rsidRDefault="00BC7A45" w:rsidP="00826420">
            <w:pPr>
              <w:spacing w:line="276" w:lineRule="auto"/>
              <w:ind w:left="-57" w:right="-57"/>
              <w:jc w:val="center"/>
              <w:rPr>
                <w:lang w:eastAsia="en-US"/>
              </w:rPr>
            </w:pPr>
            <w:r w:rsidRPr="00BC7A45">
              <w:rPr>
                <w:lang w:eastAsia="en-US"/>
              </w:rPr>
              <w:t>MIH</w:t>
            </w:r>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BC7A45" w:rsidRPr="00E27C83" w:rsidRDefault="00BC7A45" w:rsidP="00E27C83">
            <w:pPr>
              <w:spacing w:line="276" w:lineRule="auto"/>
              <w:rPr>
                <w:sz w:val="22"/>
                <w:szCs w:val="22"/>
                <w:lang w:eastAsia="en-US"/>
              </w:rPr>
            </w:pPr>
            <w:r w:rsidRPr="00E27C83">
              <w:rPr>
                <w:sz w:val="22"/>
                <w:szCs w:val="22"/>
                <w:lang w:eastAsia="en-US"/>
              </w:rPr>
              <w:t>Mikrobiologie a hygiena</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2/0</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proofErr w:type="spellStart"/>
            <w:r w:rsidRPr="00E27C83">
              <w:rPr>
                <w:sz w:val="22"/>
                <w:szCs w:val="22"/>
                <w:lang w:eastAsia="en-US"/>
              </w:rPr>
              <w:t>ZK</w:t>
            </w:r>
            <w:proofErr w:type="spellEnd"/>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28/0</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BC7A45" w:rsidRPr="00BC7A45" w:rsidRDefault="00BC7A45" w:rsidP="00826420">
            <w:pPr>
              <w:spacing w:line="276" w:lineRule="auto"/>
              <w:ind w:left="-57" w:right="-57"/>
              <w:jc w:val="center"/>
              <w:rPr>
                <w:lang w:eastAsia="en-US"/>
              </w:rPr>
            </w:pPr>
            <w:proofErr w:type="spellStart"/>
            <w:r w:rsidRPr="00BC7A45">
              <w:rPr>
                <w:lang w:eastAsia="en-US"/>
              </w:rPr>
              <w:t>BCH</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BC7A45" w:rsidRPr="00E27C83" w:rsidRDefault="00BC7A45" w:rsidP="00E27C83">
            <w:pPr>
              <w:spacing w:line="276" w:lineRule="auto"/>
              <w:rPr>
                <w:sz w:val="22"/>
                <w:szCs w:val="22"/>
                <w:lang w:eastAsia="en-US"/>
              </w:rPr>
            </w:pPr>
            <w:r w:rsidRPr="00E27C83">
              <w:rPr>
                <w:sz w:val="22"/>
                <w:szCs w:val="22"/>
                <w:lang w:eastAsia="en-US"/>
              </w:rPr>
              <w:t>Biochemie</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2/0</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proofErr w:type="spellStart"/>
            <w:r w:rsidRPr="00E27C83">
              <w:rPr>
                <w:sz w:val="22"/>
                <w:szCs w:val="22"/>
                <w:lang w:eastAsia="en-US"/>
              </w:rPr>
              <w:t>ZK</w:t>
            </w:r>
            <w:proofErr w:type="spellEnd"/>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28/0</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BC7A45" w:rsidRPr="00BC7A45" w:rsidRDefault="00BC7A45" w:rsidP="00826420">
            <w:pPr>
              <w:spacing w:line="276" w:lineRule="auto"/>
              <w:ind w:left="-57" w:right="-57"/>
              <w:jc w:val="center"/>
              <w:rPr>
                <w:lang w:eastAsia="en-US"/>
              </w:rPr>
            </w:pPr>
            <w:r w:rsidRPr="00BC7A45">
              <w:rPr>
                <w:lang w:eastAsia="en-US"/>
              </w:rPr>
              <w:t>FAT</w:t>
            </w:r>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BC7A45" w:rsidRPr="00E27C83" w:rsidRDefault="00BC7A45" w:rsidP="00BC7A45">
            <w:pPr>
              <w:spacing w:line="276" w:lineRule="auto"/>
              <w:ind w:left="8"/>
              <w:rPr>
                <w:sz w:val="22"/>
                <w:szCs w:val="22"/>
                <w:lang w:eastAsia="en-US"/>
              </w:rPr>
            </w:pPr>
            <w:r w:rsidRPr="00E27C83">
              <w:rPr>
                <w:sz w:val="22"/>
                <w:szCs w:val="22"/>
                <w:lang w:eastAsia="en-US"/>
              </w:rPr>
              <w:t>Farmakologie a toxikologie</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1/0</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proofErr w:type="spellStart"/>
            <w:r w:rsidRPr="00E27C83">
              <w:rPr>
                <w:sz w:val="22"/>
                <w:szCs w:val="22"/>
                <w:lang w:eastAsia="en-US"/>
              </w:rPr>
              <w:t>KZ</w:t>
            </w:r>
            <w:proofErr w:type="spellEnd"/>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2/0</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proofErr w:type="spellStart"/>
            <w:r w:rsidRPr="00E27C83">
              <w:rPr>
                <w:sz w:val="22"/>
                <w:szCs w:val="22"/>
                <w:lang w:eastAsia="en-US"/>
              </w:rPr>
              <w:t>ZK</w:t>
            </w:r>
            <w:proofErr w:type="spellEnd"/>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35/0</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BC7A45" w:rsidRPr="00BC7A45" w:rsidRDefault="00BC7A45" w:rsidP="00826420">
            <w:pPr>
              <w:spacing w:line="276" w:lineRule="auto"/>
              <w:ind w:left="-57" w:right="-57"/>
              <w:jc w:val="center"/>
              <w:rPr>
                <w:lang w:eastAsia="en-US"/>
              </w:rPr>
            </w:pPr>
            <w:proofErr w:type="spellStart"/>
            <w:r w:rsidRPr="00BC7A45">
              <w:rPr>
                <w:lang w:eastAsia="en-US"/>
              </w:rPr>
              <w:t>BIF</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BC7A45" w:rsidRPr="00E27C83" w:rsidRDefault="00BC7A45" w:rsidP="00E27C83">
            <w:pPr>
              <w:spacing w:line="276" w:lineRule="auto"/>
              <w:rPr>
                <w:sz w:val="22"/>
                <w:szCs w:val="22"/>
                <w:lang w:eastAsia="en-US"/>
              </w:rPr>
            </w:pPr>
            <w:r w:rsidRPr="00E27C83">
              <w:rPr>
                <w:sz w:val="22"/>
                <w:szCs w:val="22"/>
                <w:lang w:eastAsia="en-US"/>
              </w:rPr>
              <w:t xml:space="preserve">Biofyzika </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1/0</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proofErr w:type="spellStart"/>
            <w:r w:rsidRPr="00E27C83">
              <w:rPr>
                <w:sz w:val="22"/>
                <w:szCs w:val="22"/>
                <w:lang w:eastAsia="en-US"/>
              </w:rPr>
              <w:t>KZ</w:t>
            </w:r>
            <w:proofErr w:type="spellEnd"/>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14/0</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BC7A45" w:rsidRPr="00BC7A45" w:rsidRDefault="00BC7A45" w:rsidP="00826420">
            <w:pPr>
              <w:spacing w:line="276" w:lineRule="auto"/>
              <w:ind w:left="-57" w:right="-57"/>
              <w:jc w:val="center"/>
              <w:rPr>
                <w:lang w:eastAsia="en-US"/>
              </w:rPr>
            </w:pPr>
            <w:r w:rsidRPr="00BC7A45">
              <w:rPr>
                <w:lang w:eastAsia="en-US"/>
              </w:rPr>
              <w:t>RAD</w:t>
            </w:r>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BC7A45" w:rsidRPr="00E27C83" w:rsidRDefault="00BC7A45" w:rsidP="00BC7A45">
            <w:pPr>
              <w:spacing w:line="276" w:lineRule="auto"/>
              <w:ind w:left="8"/>
              <w:rPr>
                <w:sz w:val="22"/>
                <w:szCs w:val="22"/>
                <w:lang w:eastAsia="en-US"/>
              </w:rPr>
            </w:pPr>
            <w:r w:rsidRPr="00E27C83">
              <w:rPr>
                <w:sz w:val="22"/>
                <w:szCs w:val="22"/>
                <w:lang w:eastAsia="en-US"/>
              </w:rPr>
              <w:t xml:space="preserve">Radiologie </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1/0</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proofErr w:type="spellStart"/>
            <w:r w:rsidRPr="00E27C83">
              <w:rPr>
                <w:sz w:val="22"/>
                <w:szCs w:val="22"/>
                <w:lang w:eastAsia="en-US"/>
              </w:rPr>
              <w:t>KZ</w:t>
            </w:r>
            <w:proofErr w:type="spellEnd"/>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13/0</w:t>
            </w:r>
          </w:p>
        </w:tc>
      </w:tr>
      <w:tr w:rsidR="000573DA"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BC7A45" w:rsidRPr="00BC7A45" w:rsidRDefault="00BC7A45" w:rsidP="00826420">
            <w:pPr>
              <w:spacing w:line="276" w:lineRule="auto"/>
              <w:ind w:left="-57" w:right="-57"/>
              <w:jc w:val="center"/>
              <w:rPr>
                <w:lang w:eastAsia="en-US"/>
              </w:rPr>
            </w:pPr>
            <w:proofErr w:type="spellStart"/>
            <w:r w:rsidRPr="00BC7A45">
              <w:rPr>
                <w:lang w:eastAsia="en-US"/>
              </w:rPr>
              <w:t>KLP</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BC7A45" w:rsidRPr="00E27C83" w:rsidRDefault="00BC7A45" w:rsidP="00BC7A45">
            <w:pPr>
              <w:spacing w:line="276" w:lineRule="auto"/>
              <w:ind w:left="8"/>
              <w:rPr>
                <w:sz w:val="22"/>
                <w:szCs w:val="22"/>
                <w:lang w:eastAsia="en-US"/>
              </w:rPr>
            </w:pPr>
            <w:r w:rsidRPr="00E27C83">
              <w:rPr>
                <w:sz w:val="22"/>
                <w:szCs w:val="22"/>
                <w:lang w:eastAsia="en-US"/>
              </w:rPr>
              <w:t>Klinická propedeutika</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1/1</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proofErr w:type="spellStart"/>
            <w:r w:rsidRPr="00E27C83">
              <w:rPr>
                <w:sz w:val="22"/>
                <w:szCs w:val="22"/>
                <w:lang w:eastAsia="en-US"/>
              </w:rPr>
              <w:t>KZ</w:t>
            </w:r>
            <w:proofErr w:type="spellEnd"/>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BC7A45" w:rsidRPr="00E27C83" w:rsidRDefault="00BC7A45" w:rsidP="00E27C83">
            <w:pPr>
              <w:spacing w:line="276" w:lineRule="auto"/>
              <w:jc w:val="center"/>
              <w:rPr>
                <w:sz w:val="22"/>
                <w:szCs w:val="22"/>
                <w:lang w:eastAsia="en-US"/>
              </w:rPr>
            </w:pPr>
            <w:r w:rsidRPr="00E27C83">
              <w:rPr>
                <w:sz w:val="22"/>
                <w:szCs w:val="22"/>
                <w:lang w:eastAsia="en-US"/>
              </w:rPr>
              <w:t>13/13</w:t>
            </w:r>
          </w:p>
        </w:tc>
      </w:tr>
      <w:tr w:rsidR="000573DA" w:rsidRPr="00E27C83" w:rsidTr="00A713F7">
        <w:trPr>
          <w:trHeight w:val="360"/>
        </w:trPr>
        <w:tc>
          <w:tcPr>
            <w:tcW w:w="3163" w:type="dxa"/>
            <w:gridSpan w:val="4"/>
            <w:tcBorders>
              <w:top w:val="single" w:sz="4" w:space="0" w:color="auto"/>
              <w:left w:val="single" w:sz="12" w:space="0" w:color="auto"/>
              <w:bottom w:val="single" w:sz="4" w:space="0" w:color="auto"/>
              <w:right w:val="single" w:sz="12" w:space="0" w:color="auto"/>
            </w:tcBorders>
            <w:shd w:val="clear" w:color="auto" w:fill="auto"/>
            <w:hideMark/>
          </w:tcPr>
          <w:p w:rsidR="00E27C83" w:rsidRPr="00E27C83" w:rsidRDefault="00E27C83" w:rsidP="00E27C83">
            <w:pPr>
              <w:spacing w:line="276" w:lineRule="auto"/>
              <w:rPr>
                <w:b/>
                <w:sz w:val="22"/>
                <w:szCs w:val="22"/>
                <w:lang w:eastAsia="en-US"/>
              </w:rPr>
            </w:pPr>
            <w:r w:rsidRPr="00E27C83">
              <w:rPr>
                <w:b/>
                <w:sz w:val="22"/>
                <w:szCs w:val="22"/>
                <w:lang w:eastAsia="en-US"/>
              </w:rPr>
              <w:t xml:space="preserve">Ošetřovatelství v klinických oborech </w:t>
            </w:r>
            <w:r w:rsidRPr="00E27C83">
              <w:rPr>
                <w:b/>
                <w:sz w:val="22"/>
                <w:szCs w:val="22"/>
                <w:vertAlign w:val="superscript"/>
                <w:lang w:eastAsia="en-US"/>
              </w:rPr>
              <w:t>1</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 </w:t>
            </w:r>
          </w:p>
        </w:tc>
        <w:tc>
          <w:tcPr>
            <w:tcW w:w="512"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 </w:t>
            </w:r>
          </w:p>
        </w:tc>
        <w:tc>
          <w:tcPr>
            <w:tcW w:w="51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E27C83" w:rsidRPr="00E27C83" w:rsidRDefault="00E27C83" w:rsidP="00E27C83">
            <w:pPr>
              <w:spacing w:line="276" w:lineRule="auto"/>
              <w:jc w:val="center"/>
              <w:rPr>
                <w:sz w:val="22"/>
                <w:szCs w:val="22"/>
                <w:lang w:eastAsia="en-US"/>
              </w:rPr>
            </w:pP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E27C83" w:rsidRPr="00E27C83" w:rsidRDefault="00E27C83" w:rsidP="00E27C83">
            <w:pPr>
              <w:spacing w:line="276" w:lineRule="auto"/>
              <w:jc w:val="center"/>
              <w:rPr>
                <w:sz w:val="22"/>
                <w:szCs w:val="22"/>
                <w:lang w:eastAsia="en-US"/>
              </w:rPr>
            </w:pP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E27C83" w:rsidRPr="00E27C83" w:rsidRDefault="00E27C83" w:rsidP="00E27C83">
            <w:pPr>
              <w:spacing w:line="276" w:lineRule="auto"/>
              <w:jc w:val="center"/>
              <w:rPr>
                <w:sz w:val="22"/>
                <w:szCs w:val="22"/>
                <w:lang w:eastAsia="en-US"/>
              </w:rPr>
            </w:pPr>
          </w:p>
        </w:tc>
        <w:tc>
          <w:tcPr>
            <w:tcW w:w="55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E27C83" w:rsidRPr="00E27C83" w:rsidRDefault="00E27C83" w:rsidP="00E27C83">
            <w:pPr>
              <w:spacing w:line="276" w:lineRule="auto"/>
              <w:jc w:val="center"/>
              <w:rPr>
                <w:sz w:val="22"/>
                <w:szCs w:val="22"/>
                <w:lang w:eastAsia="en-US"/>
              </w:rPr>
            </w:pP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E27C83" w:rsidRPr="00E27C83" w:rsidRDefault="00E27C83" w:rsidP="00E27C83">
            <w:pPr>
              <w:spacing w:line="276" w:lineRule="auto"/>
              <w:jc w:val="center"/>
              <w:rPr>
                <w:sz w:val="22"/>
                <w:szCs w:val="22"/>
                <w:lang w:eastAsia="en-US"/>
              </w:rPr>
            </w:pPr>
            <w:r w:rsidRPr="00E27C83">
              <w:rPr>
                <w:sz w:val="22"/>
                <w:szCs w:val="22"/>
                <w:lang w:eastAsia="en-US"/>
              </w:rPr>
              <w:t> </w:t>
            </w:r>
          </w:p>
        </w:tc>
      </w:tr>
      <w:tr w:rsidR="0098734E" w:rsidRPr="00E27C83" w:rsidTr="00797C5D">
        <w:trPr>
          <w:trHeight w:val="996"/>
        </w:trPr>
        <w:tc>
          <w:tcPr>
            <w:tcW w:w="857" w:type="dxa"/>
            <w:gridSpan w:val="2"/>
            <w:tcBorders>
              <w:bottom w:val="single" w:sz="4" w:space="0" w:color="auto"/>
            </w:tcBorders>
            <w:shd w:val="clear" w:color="auto" w:fill="auto"/>
          </w:tcPr>
          <w:p w:rsidR="0098734E" w:rsidRPr="00553B10" w:rsidRDefault="0098734E" w:rsidP="00553B10">
            <w:pPr>
              <w:spacing w:line="276" w:lineRule="auto"/>
              <w:rPr>
                <w:lang w:eastAsia="en-US"/>
              </w:rPr>
            </w:pPr>
          </w:p>
        </w:tc>
        <w:tc>
          <w:tcPr>
            <w:tcW w:w="2306" w:type="dxa"/>
            <w:gridSpan w:val="2"/>
            <w:tcBorders>
              <w:bottom w:val="single" w:sz="4" w:space="0" w:color="auto"/>
            </w:tcBorders>
            <w:shd w:val="clear" w:color="auto" w:fill="auto"/>
            <w:vAlign w:val="center"/>
          </w:tcPr>
          <w:p w:rsidR="0098734E" w:rsidRPr="00C5339B" w:rsidRDefault="0098734E" w:rsidP="00C5339B">
            <w:pPr>
              <w:spacing w:line="200" w:lineRule="exact"/>
              <w:rPr>
                <w:lang w:eastAsia="en-US"/>
              </w:rPr>
            </w:pPr>
          </w:p>
        </w:tc>
        <w:tc>
          <w:tcPr>
            <w:tcW w:w="505" w:type="dxa"/>
            <w:gridSpan w:val="2"/>
            <w:tcBorders>
              <w:bottom w:val="single" w:sz="4" w:space="0" w:color="auto"/>
            </w:tcBorders>
            <w:shd w:val="clear" w:color="auto" w:fill="auto"/>
            <w:noWrap/>
            <w:vAlign w:val="bottom"/>
          </w:tcPr>
          <w:p w:rsidR="0098734E" w:rsidRPr="00E27C83" w:rsidRDefault="0098734E" w:rsidP="00553B10">
            <w:pPr>
              <w:spacing w:line="276" w:lineRule="auto"/>
              <w:jc w:val="center"/>
              <w:rPr>
                <w:sz w:val="22"/>
                <w:szCs w:val="22"/>
                <w:lang w:eastAsia="en-US"/>
              </w:rPr>
            </w:pPr>
          </w:p>
        </w:tc>
        <w:tc>
          <w:tcPr>
            <w:tcW w:w="526" w:type="dxa"/>
            <w:gridSpan w:val="2"/>
            <w:tcBorders>
              <w:bottom w:val="single" w:sz="4" w:space="0" w:color="auto"/>
            </w:tcBorders>
            <w:shd w:val="clear" w:color="auto" w:fill="auto"/>
            <w:noWrap/>
            <w:vAlign w:val="bottom"/>
          </w:tcPr>
          <w:p w:rsidR="0098734E" w:rsidRPr="00E27C83" w:rsidRDefault="0098734E" w:rsidP="00553B10">
            <w:pPr>
              <w:spacing w:line="276" w:lineRule="auto"/>
              <w:jc w:val="center"/>
              <w:rPr>
                <w:sz w:val="22"/>
                <w:szCs w:val="22"/>
                <w:lang w:eastAsia="en-US"/>
              </w:rPr>
            </w:pPr>
          </w:p>
        </w:tc>
        <w:tc>
          <w:tcPr>
            <w:tcW w:w="522" w:type="dxa"/>
            <w:gridSpan w:val="2"/>
            <w:tcBorders>
              <w:bottom w:val="single" w:sz="4" w:space="0" w:color="auto"/>
            </w:tcBorders>
            <w:shd w:val="clear" w:color="auto" w:fill="auto"/>
            <w:noWrap/>
            <w:vAlign w:val="bottom"/>
          </w:tcPr>
          <w:p w:rsidR="0098734E" w:rsidRPr="00E27C83" w:rsidRDefault="0098734E" w:rsidP="00553B10">
            <w:pPr>
              <w:spacing w:line="276" w:lineRule="auto"/>
              <w:jc w:val="center"/>
              <w:rPr>
                <w:sz w:val="22"/>
                <w:szCs w:val="22"/>
                <w:lang w:eastAsia="en-US"/>
              </w:rPr>
            </w:pPr>
          </w:p>
        </w:tc>
        <w:tc>
          <w:tcPr>
            <w:tcW w:w="527" w:type="dxa"/>
            <w:gridSpan w:val="2"/>
            <w:tcBorders>
              <w:bottom w:val="single" w:sz="4" w:space="0" w:color="auto"/>
            </w:tcBorders>
            <w:shd w:val="clear" w:color="auto" w:fill="auto"/>
            <w:noWrap/>
            <w:vAlign w:val="bottom"/>
          </w:tcPr>
          <w:p w:rsidR="0098734E" w:rsidRPr="00E27C83" w:rsidRDefault="0098734E" w:rsidP="00553B10">
            <w:pPr>
              <w:spacing w:line="276" w:lineRule="auto"/>
              <w:jc w:val="center"/>
              <w:rPr>
                <w:sz w:val="22"/>
                <w:szCs w:val="22"/>
                <w:lang w:eastAsia="en-US"/>
              </w:rPr>
            </w:pPr>
          </w:p>
        </w:tc>
        <w:tc>
          <w:tcPr>
            <w:tcW w:w="510" w:type="dxa"/>
            <w:gridSpan w:val="2"/>
            <w:tcBorders>
              <w:bottom w:val="single" w:sz="4" w:space="0" w:color="auto"/>
            </w:tcBorders>
            <w:shd w:val="clear" w:color="auto" w:fill="auto"/>
            <w:noWrap/>
            <w:vAlign w:val="bottom"/>
          </w:tcPr>
          <w:p w:rsidR="0098734E" w:rsidRPr="00E27C83" w:rsidRDefault="0098734E" w:rsidP="00553B10">
            <w:pPr>
              <w:spacing w:line="276" w:lineRule="auto"/>
              <w:jc w:val="center"/>
              <w:rPr>
                <w:sz w:val="22"/>
                <w:szCs w:val="22"/>
                <w:lang w:eastAsia="en-US"/>
              </w:rPr>
            </w:pPr>
          </w:p>
        </w:tc>
        <w:tc>
          <w:tcPr>
            <w:tcW w:w="521" w:type="dxa"/>
            <w:gridSpan w:val="3"/>
            <w:tcBorders>
              <w:bottom w:val="single" w:sz="4" w:space="0" w:color="auto"/>
            </w:tcBorders>
            <w:shd w:val="clear" w:color="auto" w:fill="auto"/>
            <w:noWrap/>
            <w:vAlign w:val="bottom"/>
          </w:tcPr>
          <w:p w:rsidR="0098734E" w:rsidRPr="00E27C83" w:rsidRDefault="0098734E" w:rsidP="00553B10">
            <w:pPr>
              <w:spacing w:line="276" w:lineRule="auto"/>
              <w:jc w:val="center"/>
              <w:rPr>
                <w:sz w:val="22"/>
                <w:szCs w:val="22"/>
                <w:lang w:eastAsia="en-US"/>
              </w:rPr>
            </w:pPr>
          </w:p>
        </w:tc>
        <w:tc>
          <w:tcPr>
            <w:tcW w:w="518" w:type="dxa"/>
            <w:tcBorders>
              <w:bottom w:val="single" w:sz="4" w:space="0" w:color="auto"/>
            </w:tcBorders>
            <w:shd w:val="clear" w:color="auto" w:fill="auto"/>
            <w:noWrap/>
            <w:vAlign w:val="bottom"/>
          </w:tcPr>
          <w:p w:rsidR="0098734E" w:rsidRPr="00E27C83" w:rsidRDefault="0098734E" w:rsidP="00553B10">
            <w:pPr>
              <w:spacing w:line="276" w:lineRule="auto"/>
              <w:jc w:val="center"/>
              <w:rPr>
                <w:sz w:val="22"/>
                <w:szCs w:val="22"/>
                <w:lang w:eastAsia="en-US"/>
              </w:rPr>
            </w:pPr>
          </w:p>
        </w:tc>
        <w:tc>
          <w:tcPr>
            <w:tcW w:w="530" w:type="dxa"/>
            <w:gridSpan w:val="2"/>
            <w:tcBorders>
              <w:bottom w:val="single" w:sz="4" w:space="0" w:color="auto"/>
            </w:tcBorders>
            <w:shd w:val="clear" w:color="auto" w:fill="auto"/>
            <w:noWrap/>
            <w:vAlign w:val="bottom"/>
          </w:tcPr>
          <w:p w:rsidR="0098734E" w:rsidRPr="00E27C83" w:rsidRDefault="0098734E" w:rsidP="00553B10">
            <w:pPr>
              <w:spacing w:line="276" w:lineRule="auto"/>
              <w:jc w:val="center"/>
              <w:rPr>
                <w:sz w:val="22"/>
                <w:szCs w:val="22"/>
                <w:lang w:eastAsia="en-US"/>
              </w:rPr>
            </w:pPr>
          </w:p>
        </w:tc>
        <w:tc>
          <w:tcPr>
            <w:tcW w:w="526" w:type="dxa"/>
            <w:gridSpan w:val="2"/>
            <w:tcBorders>
              <w:bottom w:val="single" w:sz="4" w:space="0" w:color="auto"/>
            </w:tcBorders>
            <w:shd w:val="clear" w:color="auto" w:fill="auto"/>
            <w:noWrap/>
            <w:vAlign w:val="bottom"/>
          </w:tcPr>
          <w:p w:rsidR="0098734E" w:rsidRPr="00E27C83" w:rsidRDefault="0098734E" w:rsidP="00553B10">
            <w:pPr>
              <w:spacing w:line="276" w:lineRule="auto"/>
              <w:jc w:val="center"/>
              <w:rPr>
                <w:sz w:val="22"/>
                <w:szCs w:val="22"/>
                <w:lang w:eastAsia="en-US"/>
              </w:rPr>
            </w:pPr>
          </w:p>
        </w:tc>
        <w:tc>
          <w:tcPr>
            <w:tcW w:w="525" w:type="dxa"/>
            <w:gridSpan w:val="2"/>
            <w:tcBorders>
              <w:bottom w:val="single" w:sz="4" w:space="0" w:color="auto"/>
            </w:tcBorders>
            <w:shd w:val="clear" w:color="auto" w:fill="auto"/>
            <w:noWrap/>
            <w:vAlign w:val="bottom"/>
          </w:tcPr>
          <w:p w:rsidR="0098734E" w:rsidRPr="00E27C83" w:rsidRDefault="0098734E" w:rsidP="00553B10">
            <w:pPr>
              <w:spacing w:line="276" w:lineRule="auto"/>
              <w:jc w:val="center"/>
              <w:rPr>
                <w:sz w:val="22"/>
                <w:szCs w:val="22"/>
                <w:lang w:eastAsia="en-US"/>
              </w:rPr>
            </w:pPr>
          </w:p>
        </w:tc>
        <w:tc>
          <w:tcPr>
            <w:tcW w:w="515" w:type="dxa"/>
            <w:gridSpan w:val="2"/>
            <w:tcBorders>
              <w:bottom w:val="single" w:sz="4" w:space="0" w:color="auto"/>
            </w:tcBorders>
            <w:shd w:val="clear" w:color="auto" w:fill="auto"/>
            <w:noWrap/>
            <w:vAlign w:val="bottom"/>
          </w:tcPr>
          <w:p w:rsidR="0098734E" w:rsidRPr="00E27C83" w:rsidRDefault="0098734E" w:rsidP="00553B10">
            <w:pPr>
              <w:spacing w:line="276" w:lineRule="auto"/>
              <w:jc w:val="center"/>
              <w:rPr>
                <w:sz w:val="22"/>
                <w:szCs w:val="22"/>
                <w:lang w:eastAsia="en-US"/>
              </w:rPr>
            </w:pPr>
          </w:p>
        </w:tc>
        <w:tc>
          <w:tcPr>
            <w:tcW w:w="539" w:type="dxa"/>
            <w:tcBorders>
              <w:bottom w:val="single" w:sz="4" w:space="0" w:color="auto"/>
            </w:tcBorders>
            <w:shd w:val="clear" w:color="auto" w:fill="auto"/>
            <w:noWrap/>
            <w:vAlign w:val="bottom"/>
          </w:tcPr>
          <w:p w:rsidR="0098734E" w:rsidRPr="00E27C83" w:rsidRDefault="0098734E" w:rsidP="00553B10">
            <w:pPr>
              <w:spacing w:line="276" w:lineRule="auto"/>
              <w:jc w:val="center"/>
              <w:rPr>
                <w:sz w:val="22"/>
                <w:szCs w:val="22"/>
                <w:lang w:eastAsia="en-US"/>
              </w:rPr>
            </w:pPr>
          </w:p>
        </w:tc>
        <w:tc>
          <w:tcPr>
            <w:tcW w:w="891" w:type="dxa"/>
            <w:tcBorders>
              <w:bottom w:val="single" w:sz="4" w:space="0" w:color="auto"/>
            </w:tcBorders>
            <w:shd w:val="clear" w:color="auto" w:fill="auto"/>
            <w:noWrap/>
            <w:vAlign w:val="bottom"/>
          </w:tcPr>
          <w:p w:rsidR="0098734E" w:rsidRPr="00E27C83" w:rsidRDefault="0098734E" w:rsidP="00553B10">
            <w:pPr>
              <w:spacing w:line="276" w:lineRule="auto"/>
              <w:jc w:val="center"/>
              <w:rPr>
                <w:sz w:val="22"/>
                <w:szCs w:val="22"/>
                <w:lang w:eastAsia="en-US"/>
              </w:rPr>
            </w:pPr>
          </w:p>
        </w:tc>
      </w:tr>
      <w:tr w:rsidR="00797C5D" w:rsidRPr="00E27C83" w:rsidTr="00A713F7">
        <w:trPr>
          <w:trHeight w:val="300"/>
        </w:trPr>
        <w:tc>
          <w:tcPr>
            <w:tcW w:w="857" w:type="dxa"/>
            <w:gridSpan w:val="2"/>
            <w:tcBorders>
              <w:top w:val="single" w:sz="4" w:space="0" w:color="auto"/>
              <w:left w:val="single" w:sz="12" w:space="0" w:color="auto"/>
              <w:bottom w:val="single" w:sz="4" w:space="0" w:color="auto"/>
              <w:right w:val="single" w:sz="4" w:space="0" w:color="auto"/>
            </w:tcBorders>
            <w:shd w:val="clear" w:color="auto" w:fill="auto"/>
          </w:tcPr>
          <w:p w:rsidR="00797C5D" w:rsidRPr="00553B10" w:rsidRDefault="00797C5D" w:rsidP="00D52904">
            <w:pPr>
              <w:spacing w:line="276" w:lineRule="auto"/>
              <w:rPr>
                <w:lang w:eastAsia="en-US"/>
              </w:rPr>
            </w:pPr>
            <w:r w:rsidRPr="00553B10">
              <w:rPr>
                <w:lang w:eastAsia="en-US"/>
              </w:rPr>
              <w:t>O-</w:t>
            </w:r>
            <w:proofErr w:type="spellStart"/>
            <w:r w:rsidRPr="00553B10">
              <w:rPr>
                <w:lang w:eastAsia="en-US"/>
              </w:rPr>
              <w:t>VNL</w:t>
            </w:r>
            <w:proofErr w:type="spellEnd"/>
          </w:p>
        </w:tc>
        <w:tc>
          <w:tcPr>
            <w:tcW w:w="230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7C5D" w:rsidRPr="00C5339B" w:rsidRDefault="00797C5D" w:rsidP="00D52904">
            <w:pPr>
              <w:spacing w:line="276" w:lineRule="auto"/>
              <w:rPr>
                <w:lang w:eastAsia="en-US"/>
              </w:rPr>
            </w:pPr>
            <w:r w:rsidRPr="00C5339B">
              <w:rPr>
                <w:lang w:eastAsia="en-US"/>
              </w:rPr>
              <w:t>- vnitřní lékařství</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r w:rsidRPr="00E27C83">
              <w:rPr>
                <w:sz w:val="22"/>
                <w:szCs w:val="22"/>
                <w:lang w:eastAsia="en-US"/>
              </w:rPr>
              <w:t>2/1</w:t>
            </w: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r w:rsidRPr="00E27C83">
              <w:rPr>
                <w:sz w:val="22"/>
                <w:szCs w:val="22"/>
                <w:lang w:eastAsia="en-US"/>
              </w:rPr>
              <w:t>Z</w:t>
            </w:r>
          </w:p>
        </w:tc>
        <w:tc>
          <w:tcPr>
            <w:tcW w:w="51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r w:rsidRPr="00E27C83">
              <w:rPr>
                <w:sz w:val="22"/>
                <w:szCs w:val="22"/>
                <w:lang w:eastAsia="en-US"/>
              </w:rPr>
              <w:t>2/2</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proofErr w:type="spellStart"/>
            <w:r w:rsidRPr="00E27C83">
              <w:rPr>
                <w:sz w:val="22"/>
                <w:szCs w:val="22"/>
                <w:lang w:eastAsia="en-US"/>
              </w:rPr>
              <w:t>KZ</w:t>
            </w:r>
            <w:proofErr w:type="spellEnd"/>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r w:rsidRPr="00E27C83">
              <w:rPr>
                <w:sz w:val="22"/>
                <w:szCs w:val="22"/>
                <w:lang w:eastAsia="en-US"/>
              </w:rPr>
              <w:t>2/2</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proofErr w:type="spellStart"/>
            <w:r w:rsidRPr="00E27C83">
              <w:rPr>
                <w:sz w:val="22"/>
                <w:szCs w:val="22"/>
                <w:lang w:eastAsia="en-US"/>
              </w:rPr>
              <w:t>KZ</w:t>
            </w:r>
            <w:proofErr w:type="spellEnd"/>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D52904">
            <w:pPr>
              <w:spacing w:line="276" w:lineRule="auto"/>
              <w:rPr>
                <w:sz w:val="22"/>
                <w:szCs w:val="22"/>
                <w:lang w:eastAsia="en-US"/>
              </w:rPr>
            </w:pPr>
            <w:r w:rsidRPr="00E27C83">
              <w:rPr>
                <w:sz w:val="22"/>
                <w:szCs w:val="22"/>
                <w:lang w:eastAsia="en-US"/>
              </w:rPr>
              <w:t>2/1</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proofErr w:type="spellStart"/>
            <w:r w:rsidRPr="00E27C83">
              <w:rPr>
                <w:sz w:val="22"/>
                <w:szCs w:val="22"/>
                <w:lang w:eastAsia="en-US"/>
              </w:rPr>
              <w:t>ZK</w:t>
            </w:r>
            <w:proofErr w:type="spellEnd"/>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r w:rsidRPr="00E27C83">
              <w:rPr>
                <w:sz w:val="22"/>
                <w:szCs w:val="22"/>
                <w:lang w:eastAsia="en-US"/>
              </w:rPr>
              <w:t>80/62</w:t>
            </w:r>
          </w:p>
        </w:tc>
      </w:tr>
      <w:tr w:rsidR="00797C5D" w:rsidRPr="00E27C83" w:rsidTr="00A713F7">
        <w:trPr>
          <w:trHeight w:val="300"/>
        </w:trPr>
        <w:tc>
          <w:tcPr>
            <w:tcW w:w="857" w:type="dxa"/>
            <w:gridSpan w:val="2"/>
            <w:tcBorders>
              <w:top w:val="single" w:sz="4" w:space="0" w:color="auto"/>
              <w:left w:val="single" w:sz="12" w:space="0" w:color="auto"/>
              <w:bottom w:val="single" w:sz="4" w:space="0" w:color="auto"/>
              <w:right w:val="single" w:sz="4" w:space="0" w:color="auto"/>
            </w:tcBorders>
            <w:shd w:val="clear" w:color="auto" w:fill="auto"/>
          </w:tcPr>
          <w:p w:rsidR="00797C5D" w:rsidRPr="00553B10" w:rsidRDefault="00797C5D" w:rsidP="00D52904">
            <w:pPr>
              <w:spacing w:line="276" w:lineRule="auto"/>
              <w:rPr>
                <w:lang w:eastAsia="en-US"/>
              </w:rPr>
            </w:pPr>
            <w:r w:rsidRPr="00553B10">
              <w:rPr>
                <w:lang w:eastAsia="en-US"/>
              </w:rPr>
              <w:t>O-</w:t>
            </w:r>
            <w:proofErr w:type="spellStart"/>
            <w:r w:rsidRPr="00553B10">
              <w:rPr>
                <w:lang w:eastAsia="en-US"/>
              </w:rPr>
              <w:t>CHIR</w:t>
            </w:r>
            <w:proofErr w:type="spellEnd"/>
          </w:p>
        </w:tc>
        <w:tc>
          <w:tcPr>
            <w:tcW w:w="230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7C5D" w:rsidRPr="00C5339B" w:rsidRDefault="00797C5D" w:rsidP="00D52904">
            <w:pPr>
              <w:spacing w:line="276" w:lineRule="auto"/>
              <w:rPr>
                <w:lang w:eastAsia="en-US"/>
              </w:rPr>
            </w:pPr>
            <w:r w:rsidRPr="00C5339B">
              <w:rPr>
                <w:lang w:eastAsia="en-US"/>
              </w:rPr>
              <w:t>- chirurgie</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r w:rsidRPr="00E27C83">
              <w:rPr>
                <w:sz w:val="22"/>
                <w:szCs w:val="22"/>
                <w:lang w:eastAsia="en-US"/>
              </w:rPr>
              <w:t>2/1</w:t>
            </w: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r w:rsidRPr="00E27C83">
              <w:rPr>
                <w:sz w:val="22"/>
                <w:szCs w:val="22"/>
                <w:lang w:eastAsia="en-US"/>
              </w:rPr>
              <w:t>Z</w:t>
            </w:r>
          </w:p>
        </w:tc>
        <w:tc>
          <w:tcPr>
            <w:tcW w:w="51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r w:rsidRPr="00E27C83">
              <w:rPr>
                <w:sz w:val="22"/>
                <w:szCs w:val="22"/>
                <w:lang w:eastAsia="en-US"/>
              </w:rPr>
              <w:t>2/1</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proofErr w:type="spellStart"/>
            <w:r w:rsidRPr="00E27C83">
              <w:rPr>
                <w:sz w:val="22"/>
                <w:szCs w:val="22"/>
                <w:lang w:eastAsia="en-US"/>
              </w:rPr>
              <w:t>KZ</w:t>
            </w:r>
            <w:proofErr w:type="spellEnd"/>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r w:rsidRPr="00E27C83">
              <w:rPr>
                <w:sz w:val="22"/>
                <w:szCs w:val="22"/>
                <w:lang w:eastAsia="en-US"/>
              </w:rPr>
              <w:t>2/1</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proofErr w:type="spellStart"/>
            <w:r w:rsidRPr="00E27C83">
              <w:rPr>
                <w:sz w:val="22"/>
                <w:szCs w:val="22"/>
                <w:lang w:eastAsia="en-US"/>
              </w:rPr>
              <w:t>KZ</w:t>
            </w:r>
            <w:proofErr w:type="spellEnd"/>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D52904">
            <w:pPr>
              <w:spacing w:line="276" w:lineRule="auto"/>
              <w:rPr>
                <w:sz w:val="22"/>
                <w:szCs w:val="22"/>
                <w:lang w:eastAsia="en-US"/>
              </w:rPr>
            </w:pPr>
            <w:r w:rsidRPr="00E27C83">
              <w:rPr>
                <w:sz w:val="22"/>
                <w:szCs w:val="22"/>
                <w:lang w:eastAsia="en-US"/>
              </w:rPr>
              <w:t>2/1</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proofErr w:type="spellStart"/>
            <w:r w:rsidRPr="00E27C83">
              <w:rPr>
                <w:sz w:val="22"/>
                <w:szCs w:val="22"/>
                <w:lang w:eastAsia="en-US"/>
              </w:rPr>
              <w:t>ZK</w:t>
            </w:r>
            <w:proofErr w:type="spellEnd"/>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797C5D" w:rsidRPr="00E27C83" w:rsidRDefault="00797C5D" w:rsidP="00D52904">
            <w:pPr>
              <w:spacing w:line="276" w:lineRule="auto"/>
              <w:jc w:val="center"/>
              <w:rPr>
                <w:sz w:val="22"/>
                <w:szCs w:val="22"/>
                <w:lang w:eastAsia="en-US"/>
              </w:rPr>
            </w:pPr>
            <w:r w:rsidRPr="00E27C83">
              <w:rPr>
                <w:sz w:val="22"/>
                <w:szCs w:val="22"/>
                <w:lang w:eastAsia="en-US"/>
              </w:rPr>
              <w:t>80/40</w:t>
            </w:r>
          </w:p>
        </w:tc>
      </w:tr>
      <w:tr w:rsidR="00797C5D" w:rsidRPr="00E27C83" w:rsidTr="00A713F7">
        <w:trPr>
          <w:trHeight w:val="300"/>
        </w:trPr>
        <w:tc>
          <w:tcPr>
            <w:tcW w:w="85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7C5D" w:rsidRPr="00553B10" w:rsidRDefault="00797C5D" w:rsidP="00E40D1D">
            <w:pPr>
              <w:spacing w:line="276" w:lineRule="auto"/>
              <w:rPr>
                <w:lang w:eastAsia="en-US"/>
              </w:rPr>
            </w:pPr>
            <w:r w:rsidRPr="00553B10">
              <w:rPr>
                <w:lang w:eastAsia="en-US"/>
              </w:rPr>
              <w:t>O-</w:t>
            </w:r>
            <w:proofErr w:type="spellStart"/>
            <w:r w:rsidRPr="00553B10">
              <w:rPr>
                <w:lang w:eastAsia="en-US"/>
              </w:rPr>
              <w:t>ARI</w:t>
            </w:r>
            <w:r>
              <w:rPr>
                <w:lang w:eastAsia="en-US"/>
              </w:rPr>
              <w:t>P</w:t>
            </w:r>
            <w:proofErr w:type="spellEnd"/>
          </w:p>
        </w:tc>
        <w:tc>
          <w:tcPr>
            <w:tcW w:w="230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7C5D" w:rsidRPr="00C5339B" w:rsidRDefault="00797C5D" w:rsidP="00E40D1D">
            <w:pPr>
              <w:spacing w:line="200" w:lineRule="exact"/>
              <w:rPr>
                <w:lang w:eastAsia="en-US"/>
              </w:rPr>
            </w:pPr>
            <w:r w:rsidRPr="00C5339B">
              <w:t xml:space="preserve">- anesteziologie, </w:t>
            </w:r>
            <w:proofErr w:type="spellStart"/>
            <w:r>
              <w:t>resusc</w:t>
            </w:r>
            <w:proofErr w:type="spellEnd"/>
            <w:r>
              <w:t>.</w:t>
            </w:r>
            <w:r w:rsidRPr="00C5339B">
              <w:t xml:space="preserve">   </w:t>
            </w:r>
            <w:r w:rsidRPr="00C5339B">
              <w:br/>
              <w:t xml:space="preserve">  a intenzivní péče</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E40D1D">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E40D1D">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E40D1D">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E40D1D">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E40D1D">
            <w:pPr>
              <w:spacing w:line="276" w:lineRule="auto"/>
              <w:jc w:val="center"/>
              <w:rPr>
                <w:sz w:val="22"/>
                <w:szCs w:val="22"/>
                <w:lang w:eastAsia="en-US"/>
              </w:rPr>
            </w:pPr>
            <w:r w:rsidRPr="00E27C83">
              <w:rPr>
                <w:sz w:val="22"/>
                <w:szCs w:val="22"/>
                <w:lang w:eastAsia="en-US"/>
              </w:rPr>
              <w:t> </w:t>
            </w: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E40D1D">
            <w:pPr>
              <w:spacing w:line="276" w:lineRule="auto"/>
              <w:jc w:val="center"/>
              <w:rPr>
                <w:sz w:val="22"/>
                <w:szCs w:val="22"/>
                <w:lang w:eastAsia="en-US"/>
              </w:rPr>
            </w:pPr>
            <w:r w:rsidRPr="00E27C83">
              <w:rPr>
                <w:sz w:val="22"/>
                <w:szCs w:val="22"/>
                <w:lang w:eastAsia="en-US"/>
              </w:rPr>
              <w:t> </w:t>
            </w:r>
          </w:p>
        </w:tc>
        <w:tc>
          <w:tcPr>
            <w:tcW w:w="51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E40D1D">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E40D1D">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E40D1D">
            <w:pPr>
              <w:spacing w:line="276" w:lineRule="auto"/>
              <w:jc w:val="center"/>
              <w:rPr>
                <w:sz w:val="22"/>
                <w:szCs w:val="22"/>
                <w:lang w:eastAsia="en-US"/>
              </w:rPr>
            </w:pPr>
            <w:r w:rsidRPr="00E27C83">
              <w:rPr>
                <w:sz w:val="22"/>
                <w:szCs w:val="22"/>
                <w:lang w:eastAsia="en-US"/>
              </w:rPr>
              <w:t>2/1</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E40D1D">
            <w:pPr>
              <w:spacing w:line="276" w:lineRule="auto"/>
              <w:jc w:val="center"/>
              <w:rPr>
                <w:sz w:val="22"/>
                <w:szCs w:val="22"/>
                <w:lang w:eastAsia="en-US"/>
              </w:rPr>
            </w:pPr>
            <w:proofErr w:type="spellStart"/>
            <w:r w:rsidRPr="00E27C83">
              <w:rPr>
                <w:sz w:val="22"/>
                <w:szCs w:val="22"/>
                <w:lang w:eastAsia="en-US"/>
              </w:rPr>
              <w:t>ZK</w:t>
            </w:r>
            <w:proofErr w:type="spellEnd"/>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E40D1D">
            <w:pPr>
              <w:spacing w:line="276" w:lineRule="auto"/>
              <w:jc w:val="center"/>
              <w:rPr>
                <w:sz w:val="22"/>
                <w:szCs w:val="22"/>
                <w:lang w:eastAsia="en-US"/>
              </w:rPr>
            </w:pPr>
            <w:r w:rsidRPr="00E27C83">
              <w:rPr>
                <w:sz w:val="22"/>
                <w:szCs w:val="22"/>
                <w:lang w:eastAsia="en-US"/>
              </w:rPr>
              <w:t> </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E40D1D">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797C5D" w:rsidRPr="00E27C83" w:rsidRDefault="00797C5D" w:rsidP="00E40D1D">
            <w:pPr>
              <w:spacing w:line="276" w:lineRule="auto"/>
              <w:jc w:val="center"/>
              <w:rPr>
                <w:sz w:val="22"/>
                <w:szCs w:val="22"/>
                <w:lang w:eastAsia="en-US"/>
              </w:rPr>
            </w:pPr>
            <w:r w:rsidRPr="00E27C83">
              <w:rPr>
                <w:sz w:val="22"/>
                <w:szCs w:val="22"/>
                <w:lang w:eastAsia="en-US"/>
              </w:rPr>
              <w:t>22/11</w:t>
            </w:r>
          </w:p>
        </w:tc>
      </w:tr>
      <w:tr w:rsidR="00797C5D" w:rsidRPr="00E27C83" w:rsidTr="00A713F7">
        <w:trPr>
          <w:trHeight w:val="300"/>
        </w:trPr>
        <w:tc>
          <w:tcPr>
            <w:tcW w:w="857" w:type="dxa"/>
            <w:gridSpan w:val="2"/>
            <w:tcBorders>
              <w:top w:val="single" w:sz="4" w:space="0" w:color="auto"/>
              <w:left w:val="single" w:sz="12" w:space="0" w:color="auto"/>
              <w:bottom w:val="single" w:sz="4" w:space="0" w:color="auto"/>
              <w:right w:val="single" w:sz="4" w:space="0" w:color="auto"/>
            </w:tcBorders>
            <w:shd w:val="clear" w:color="auto" w:fill="auto"/>
          </w:tcPr>
          <w:p w:rsidR="00797C5D" w:rsidRPr="00553B10" w:rsidRDefault="00797C5D" w:rsidP="00891228">
            <w:pPr>
              <w:spacing w:line="276" w:lineRule="auto"/>
              <w:rPr>
                <w:lang w:eastAsia="en-US"/>
              </w:rPr>
            </w:pPr>
            <w:r w:rsidRPr="00553B10">
              <w:rPr>
                <w:lang w:eastAsia="en-US"/>
              </w:rPr>
              <w:t>O-</w:t>
            </w:r>
            <w:proofErr w:type="spellStart"/>
            <w:r w:rsidRPr="00553B10">
              <w:rPr>
                <w:lang w:eastAsia="en-US"/>
              </w:rPr>
              <w:t>PED</w:t>
            </w:r>
            <w:proofErr w:type="spellEnd"/>
          </w:p>
        </w:tc>
        <w:tc>
          <w:tcPr>
            <w:tcW w:w="230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7C5D" w:rsidRPr="00C5339B" w:rsidRDefault="00797C5D" w:rsidP="00891228">
            <w:pPr>
              <w:spacing w:line="200" w:lineRule="exact"/>
              <w:rPr>
                <w:lang w:eastAsia="en-US"/>
              </w:rPr>
            </w:pPr>
            <w:r w:rsidRPr="00C5339B">
              <w:rPr>
                <w:lang w:eastAsia="en-US"/>
              </w:rPr>
              <w:t>- pediatrie</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2/1</w:t>
            </w: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ZK</w:t>
            </w:r>
            <w:proofErr w:type="spellEnd"/>
          </w:p>
        </w:tc>
        <w:tc>
          <w:tcPr>
            <w:tcW w:w="51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22/11</w:t>
            </w:r>
          </w:p>
        </w:tc>
      </w:tr>
      <w:tr w:rsidR="00797C5D" w:rsidRPr="00E27C83" w:rsidTr="00A713F7">
        <w:trPr>
          <w:trHeight w:val="300"/>
        </w:trPr>
        <w:tc>
          <w:tcPr>
            <w:tcW w:w="857" w:type="dxa"/>
            <w:gridSpan w:val="2"/>
            <w:tcBorders>
              <w:top w:val="single" w:sz="4" w:space="0" w:color="auto"/>
              <w:left w:val="single" w:sz="12" w:space="0" w:color="auto"/>
              <w:bottom w:val="single" w:sz="4" w:space="0" w:color="auto"/>
              <w:right w:val="single" w:sz="4" w:space="0" w:color="auto"/>
            </w:tcBorders>
            <w:shd w:val="clear" w:color="auto" w:fill="auto"/>
          </w:tcPr>
          <w:p w:rsidR="00797C5D" w:rsidRPr="00553B10" w:rsidRDefault="00797C5D" w:rsidP="00891228">
            <w:pPr>
              <w:spacing w:line="276" w:lineRule="auto"/>
              <w:rPr>
                <w:lang w:eastAsia="en-US"/>
              </w:rPr>
            </w:pPr>
            <w:r w:rsidRPr="00553B10">
              <w:rPr>
                <w:lang w:eastAsia="en-US"/>
              </w:rPr>
              <w:t>O-</w:t>
            </w:r>
            <w:proofErr w:type="spellStart"/>
            <w:r w:rsidRPr="00553B10">
              <w:rPr>
                <w:lang w:eastAsia="en-US"/>
              </w:rPr>
              <w:t>GYP</w:t>
            </w:r>
            <w:proofErr w:type="spellEnd"/>
          </w:p>
        </w:tc>
        <w:tc>
          <w:tcPr>
            <w:tcW w:w="230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7C5D" w:rsidRPr="00C5339B" w:rsidRDefault="00797C5D" w:rsidP="00891228">
            <w:pPr>
              <w:spacing w:line="200" w:lineRule="exact"/>
              <w:rPr>
                <w:lang w:eastAsia="en-US"/>
              </w:rPr>
            </w:pPr>
            <w:r w:rsidRPr="00C5339B">
              <w:rPr>
                <w:lang w:eastAsia="en-US"/>
              </w:rPr>
              <w:t xml:space="preserve">- gynekologie </w:t>
            </w:r>
            <w:r>
              <w:rPr>
                <w:lang w:eastAsia="en-US"/>
              </w:rPr>
              <w:t xml:space="preserve">  </w:t>
            </w:r>
            <w:r>
              <w:rPr>
                <w:lang w:eastAsia="en-US"/>
              </w:rPr>
              <w:br/>
              <w:t xml:space="preserve">  a </w:t>
            </w:r>
            <w:r w:rsidRPr="00C5339B">
              <w:rPr>
                <w:lang w:eastAsia="en-US"/>
              </w:rPr>
              <w:t>porodnictví</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1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2/1</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ZK</w:t>
            </w:r>
            <w:proofErr w:type="spellEnd"/>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22/11</w:t>
            </w:r>
          </w:p>
        </w:tc>
      </w:tr>
      <w:tr w:rsidR="00797C5D" w:rsidRPr="00E27C83" w:rsidTr="00A713F7">
        <w:trPr>
          <w:trHeight w:val="300"/>
        </w:trPr>
        <w:tc>
          <w:tcPr>
            <w:tcW w:w="857" w:type="dxa"/>
            <w:gridSpan w:val="2"/>
            <w:tcBorders>
              <w:top w:val="single" w:sz="4" w:space="0" w:color="auto"/>
              <w:left w:val="single" w:sz="12" w:space="0" w:color="auto"/>
              <w:bottom w:val="single" w:sz="4" w:space="0" w:color="auto"/>
              <w:right w:val="single" w:sz="4" w:space="0" w:color="auto"/>
            </w:tcBorders>
            <w:shd w:val="clear" w:color="auto" w:fill="auto"/>
            <w:hideMark/>
          </w:tcPr>
          <w:p w:rsidR="00797C5D" w:rsidRPr="00553B10" w:rsidRDefault="00797C5D" w:rsidP="00891228">
            <w:pPr>
              <w:spacing w:line="276" w:lineRule="auto"/>
              <w:rPr>
                <w:lang w:eastAsia="en-US"/>
              </w:rPr>
            </w:pPr>
            <w:r w:rsidRPr="00553B10">
              <w:rPr>
                <w:lang w:eastAsia="en-US"/>
              </w:rPr>
              <w:t>O-</w:t>
            </w:r>
            <w:proofErr w:type="spellStart"/>
            <w:r w:rsidRPr="00553B10">
              <w:rPr>
                <w:lang w:eastAsia="en-US"/>
              </w:rPr>
              <w:t>NEU</w:t>
            </w:r>
            <w:proofErr w:type="spellEnd"/>
          </w:p>
        </w:tc>
        <w:tc>
          <w:tcPr>
            <w:tcW w:w="230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7C5D" w:rsidRPr="00C5339B" w:rsidRDefault="00797C5D" w:rsidP="00891228">
            <w:pPr>
              <w:spacing w:line="276" w:lineRule="auto"/>
              <w:rPr>
                <w:lang w:eastAsia="en-US"/>
              </w:rPr>
            </w:pPr>
            <w:r w:rsidRPr="00C5339B">
              <w:rPr>
                <w:lang w:eastAsia="en-US"/>
              </w:rPr>
              <w:t>- neurologie</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2/1</w:t>
            </w: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ZK</w:t>
            </w:r>
            <w:proofErr w:type="spellEnd"/>
          </w:p>
        </w:tc>
        <w:tc>
          <w:tcPr>
            <w:tcW w:w="518"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22/11</w:t>
            </w:r>
          </w:p>
        </w:tc>
      </w:tr>
      <w:tr w:rsidR="00797C5D" w:rsidRPr="00E27C83" w:rsidTr="00A713F7">
        <w:trPr>
          <w:trHeight w:val="300"/>
        </w:trPr>
        <w:tc>
          <w:tcPr>
            <w:tcW w:w="857" w:type="dxa"/>
            <w:gridSpan w:val="2"/>
            <w:tcBorders>
              <w:top w:val="single" w:sz="4" w:space="0" w:color="auto"/>
              <w:left w:val="single" w:sz="12" w:space="0" w:color="auto"/>
              <w:bottom w:val="single" w:sz="4" w:space="0" w:color="auto"/>
              <w:right w:val="single" w:sz="4" w:space="0" w:color="auto"/>
            </w:tcBorders>
            <w:shd w:val="clear" w:color="auto" w:fill="auto"/>
            <w:hideMark/>
          </w:tcPr>
          <w:p w:rsidR="00797C5D" w:rsidRPr="00553B10" w:rsidRDefault="00797C5D" w:rsidP="00891228">
            <w:pPr>
              <w:spacing w:line="276" w:lineRule="auto"/>
              <w:rPr>
                <w:lang w:eastAsia="en-US"/>
              </w:rPr>
            </w:pPr>
            <w:r w:rsidRPr="00553B10">
              <w:rPr>
                <w:lang w:eastAsia="en-US"/>
              </w:rPr>
              <w:t>O-</w:t>
            </w:r>
            <w:proofErr w:type="spellStart"/>
            <w:r w:rsidRPr="00553B10">
              <w:rPr>
                <w:lang w:eastAsia="en-US"/>
              </w:rPr>
              <w:t>PSR</w:t>
            </w:r>
            <w:proofErr w:type="spellEnd"/>
          </w:p>
        </w:tc>
        <w:tc>
          <w:tcPr>
            <w:tcW w:w="230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7C5D" w:rsidRPr="00C5339B" w:rsidRDefault="00797C5D" w:rsidP="00891228">
            <w:pPr>
              <w:spacing w:line="276" w:lineRule="auto"/>
              <w:rPr>
                <w:lang w:eastAsia="en-US"/>
              </w:rPr>
            </w:pPr>
            <w:r w:rsidRPr="00C5339B">
              <w:rPr>
                <w:lang w:eastAsia="en-US"/>
              </w:rPr>
              <w:t>- psychiatrie</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18"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1/1</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ZK</w:t>
            </w:r>
            <w:proofErr w:type="spellEnd"/>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11/11</w:t>
            </w:r>
          </w:p>
        </w:tc>
      </w:tr>
      <w:tr w:rsidR="00797C5D" w:rsidRPr="00E27C83" w:rsidTr="00A713F7">
        <w:trPr>
          <w:trHeight w:val="300"/>
        </w:trPr>
        <w:tc>
          <w:tcPr>
            <w:tcW w:w="3163" w:type="dxa"/>
            <w:gridSpan w:val="4"/>
            <w:tcBorders>
              <w:top w:val="single" w:sz="4" w:space="0" w:color="auto"/>
              <w:left w:val="single" w:sz="12" w:space="0" w:color="auto"/>
              <w:bottom w:val="single" w:sz="4" w:space="0" w:color="auto"/>
              <w:right w:val="single" w:sz="12" w:space="0" w:color="auto"/>
            </w:tcBorders>
            <w:shd w:val="clear" w:color="auto" w:fill="auto"/>
          </w:tcPr>
          <w:p w:rsidR="00797C5D" w:rsidRPr="00C5339B" w:rsidRDefault="00797C5D" w:rsidP="00891228">
            <w:pPr>
              <w:spacing w:line="276" w:lineRule="auto"/>
              <w:rPr>
                <w:lang w:eastAsia="en-US"/>
              </w:rPr>
            </w:pPr>
            <w:r w:rsidRPr="00553B10">
              <w:rPr>
                <w:lang w:eastAsia="en-US"/>
              </w:rPr>
              <w:t>O-IKOOZG</w:t>
            </w:r>
            <w:r w:rsidRPr="00553B10">
              <w:rPr>
                <w:vertAlign w:val="superscript"/>
                <w:lang w:eastAsia="en-US"/>
              </w:rPr>
              <w:t>3</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797C5D" w:rsidRPr="00E27C83" w:rsidRDefault="00797C5D" w:rsidP="00891228">
            <w:pPr>
              <w:spacing w:line="276" w:lineRule="auto"/>
              <w:jc w:val="center"/>
              <w:rPr>
                <w:sz w:val="22"/>
                <w:szCs w:val="22"/>
                <w:lang w:eastAsia="en-US"/>
              </w:rPr>
            </w:pPr>
            <w:r w:rsidRPr="005F1FAB">
              <w:rPr>
                <w:lang w:eastAsia="en-US"/>
              </w:rPr>
              <w:t>42/0</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KZ</w:t>
            </w:r>
            <w:proofErr w:type="spellEnd"/>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42/0</w:t>
            </w:r>
          </w:p>
        </w:tc>
      </w:tr>
      <w:tr w:rsidR="00797C5D" w:rsidRPr="00E27C83" w:rsidTr="00A713F7">
        <w:trPr>
          <w:trHeight w:val="300"/>
        </w:trPr>
        <w:tc>
          <w:tcPr>
            <w:tcW w:w="857" w:type="dxa"/>
            <w:gridSpan w:val="2"/>
            <w:tcBorders>
              <w:top w:val="single" w:sz="4" w:space="0" w:color="auto"/>
              <w:left w:val="single" w:sz="12" w:space="0" w:color="auto"/>
              <w:bottom w:val="single" w:sz="4" w:space="0" w:color="auto"/>
              <w:right w:val="single" w:sz="4" w:space="0" w:color="auto"/>
            </w:tcBorders>
            <w:shd w:val="clear" w:color="auto" w:fill="auto"/>
          </w:tcPr>
          <w:p w:rsidR="00797C5D" w:rsidRPr="00BC7A45" w:rsidRDefault="00797C5D" w:rsidP="00891228">
            <w:pPr>
              <w:spacing w:line="276" w:lineRule="auto"/>
              <w:ind w:right="-57"/>
              <w:rPr>
                <w:lang w:eastAsia="en-US"/>
              </w:rPr>
            </w:pPr>
            <w:r>
              <w:rPr>
                <w:lang w:eastAsia="en-US"/>
              </w:rPr>
              <w:t>O-</w:t>
            </w:r>
            <w:proofErr w:type="spellStart"/>
            <w:r>
              <w:rPr>
                <w:lang w:eastAsia="en-US"/>
              </w:rPr>
              <w:t>INF</w:t>
            </w:r>
            <w:proofErr w:type="spellEnd"/>
          </w:p>
        </w:tc>
        <w:tc>
          <w:tcPr>
            <w:tcW w:w="230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7C5D" w:rsidRPr="00E27C83" w:rsidRDefault="00797C5D" w:rsidP="00891228">
            <w:pPr>
              <w:spacing w:line="276" w:lineRule="auto"/>
              <w:ind w:left="16"/>
              <w:rPr>
                <w:sz w:val="22"/>
                <w:szCs w:val="22"/>
                <w:lang w:eastAsia="en-US"/>
              </w:rPr>
            </w:pPr>
            <w:r w:rsidRPr="00C5339B">
              <w:t>- infekční</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r>
      <w:tr w:rsidR="00797C5D" w:rsidRPr="00E27C83" w:rsidTr="00A713F7">
        <w:trPr>
          <w:trHeight w:val="300"/>
        </w:trPr>
        <w:tc>
          <w:tcPr>
            <w:tcW w:w="857" w:type="dxa"/>
            <w:gridSpan w:val="2"/>
            <w:tcBorders>
              <w:top w:val="single" w:sz="4" w:space="0" w:color="auto"/>
              <w:left w:val="single" w:sz="12" w:space="0" w:color="auto"/>
              <w:bottom w:val="single" w:sz="4" w:space="0" w:color="auto"/>
              <w:right w:val="single" w:sz="4" w:space="0" w:color="auto"/>
            </w:tcBorders>
            <w:shd w:val="clear" w:color="auto" w:fill="auto"/>
          </w:tcPr>
          <w:p w:rsidR="00797C5D" w:rsidRPr="00BC7A45" w:rsidRDefault="00797C5D" w:rsidP="00891228">
            <w:pPr>
              <w:spacing w:line="276" w:lineRule="auto"/>
              <w:ind w:right="-57"/>
              <w:rPr>
                <w:lang w:eastAsia="en-US"/>
              </w:rPr>
            </w:pPr>
            <w:r>
              <w:rPr>
                <w:lang w:eastAsia="en-US"/>
              </w:rPr>
              <w:lastRenderedPageBreak/>
              <w:t>O-DER</w:t>
            </w:r>
          </w:p>
        </w:tc>
        <w:tc>
          <w:tcPr>
            <w:tcW w:w="230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7C5D" w:rsidRPr="00E27C83" w:rsidRDefault="00797C5D" w:rsidP="00891228">
            <w:pPr>
              <w:spacing w:line="276" w:lineRule="auto"/>
              <w:ind w:left="16"/>
              <w:rPr>
                <w:sz w:val="22"/>
                <w:szCs w:val="22"/>
                <w:lang w:eastAsia="en-US"/>
              </w:rPr>
            </w:pPr>
            <w:r w:rsidRPr="00C5339B">
              <w:t>- dermatologie</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r>
      <w:tr w:rsidR="00797C5D" w:rsidRPr="00E27C83" w:rsidTr="00A713F7">
        <w:trPr>
          <w:trHeight w:val="300"/>
        </w:trPr>
        <w:tc>
          <w:tcPr>
            <w:tcW w:w="857" w:type="dxa"/>
            <w:gridSpan w:val="2"/>
            <w:tcBorders>
              <w:top w:val="single" w:sz="4" w:space="0" w:color="auto"/>
              <w:left w:val="single" w:sz="12" w:space="0" w:color="auto"/>
              <w:bottom w:val="single" w:sz="4" w:space="0" w:color="auto"/>
              <w:right w:val="single" w:sz="4" w:space="0" w:color="auto"/>
            </w:tcBorders>
            <w:shd w:val="clear" w:color="auto" w:fill="auto"/>
          </w:tcPr>
          <w:p w:rsidR="00797C5D" w:rsidRPr="00BC7A45" w:rsidRDefault="00797C5D" w:rsidP="00891228">
            <w:pPr>
              <w:spacing w:line="276" w:lineRule="auto"/>
              <w:ind w:right="-57"/>
              <w:rPr>
                <w:lang w:eastAsia="en-US"/>
              </w:rPr>
            </w:pPr>
            <w:r>
              <w:rPr>
                <w:lang w:eastAsia="en-US"/>
              </w:rPr>
              <w:t>O-ORL</w:t>
            </w:r>
          </w:p>
        </w:tc>
        <w:tc>
          <w:tcPr>
            <w:tcW w:w="230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7C5D" w:rsidRPr="00E27C83" w:rsidRDefault="00797C5D" w:rsidP="00891228">
            <w:pPr>
              <w:spacing w:line="276" w:lineRule="auto"/>
              <w:ind w:left="16"/>
              <w:rPr>
                <w:sz w:val="22"/>
                <w:szCs w:val="22"/>
                <w:lang w:eastAsia="en-US"/>
              </w:rPr>
            </w:pPr>
            <w:r w:rsidRPr="00C5339B">
              <w:t>- ORL</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r>
      <w:tr w:rsidR="00797C5D" w:rsidRPr="00E27C83" w:rsidTr="00A713F7">
        <w:trPr>
          <w:trHeight w:val="300"/>
        </w:trPr>
        <w:tc>
          <w:tcPr>
            <w:tcW w:w="857" w:type="dxa"/>
            <w:gridSpan w:val="2"/>
            <w:tcBorders>
              <w:top w:val="single" w:sz="4" w:space="0" w:color="auto"/>
              <w:left w:val="single" w:sz="12" w:space="0" w:color="auto"/>
              <w:bottom w:val="single" w:sz="4" w:space="0" w:color="auto"/>
              <w:right w:val="single" w:sz="4" w:space="0" w:color="auto"/>
            </w:tcBorders>
            <w:shd w:val="clear" w:color="auto" w:fill="auto"/>
          </w:tcPr>
          <w:p w:rsidR="00797C5D" w:rsidRPr="00BC7A45" w:rsidRDefault="00797C5D" w:rsidP="00891228">
            <w:pPr>
              <w:spacing w:line="276" w:lineRule="auto"/>
              <w:ind w:right="-57"/>
              <w:rPr>
                <w:lang w:eastAsia="en-US"/>
              </w:rPr>
            </w:pPr>
            <w:r>
              <w:rPr>
                <w:lang w:eastAsia="en-US"/>
              </w:rPr>
              <w:t>O-</w:t>
            </w:r>
            <w:proofErr w:type="spellStart"/>
            <w:r>
              <w:rPr>
                <w:lang w:eastAsia="en-US"/>
              </w:rPr>
              <w:t>OFT</w:t>
            </w:r>
            <w:proofErr w:type="spellEnd"/>
          </w:p>
        </w:tc>
        <w:tc>
          <w:tcPr>
            <w:tcW w:w="230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7C5D" w:rsidRPr="00E27C83" w:rsidRDefault="00797C5D" w:rsidP="00891228">
            <w:pPr>
              <w:spacing w:line="276" w:lineRule="auto"/>
              <w:ind w:left="16"/>
              <w:rPr>
                <w:sz w:val="22"/>
                <w:szCs w:val="22"/>
                <w:lang w:eastAsia="en-US"/>
              </w:rPr>
            </w:pPr>
            <w:r w:rsidRPr="00C5339B">
              <w:t>- oční</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r>
      <w:tr w:rsidR="00797C5D" w:rsidRPr="00E27C83" w:rsidTr="00A713F7">
        <w:trPr>
          <w:trHeight w:val="300"/>
        </w:trPr>
        <w:tc>
          <w:tcPr>
            <w:tcW w:w="857" w:type="dxa"/>
            <w:gridSpan w:val="2"/>
            <w:tcBorders>
              <w:top w:val="single" w:sz="4" w:space="0" w:color="auto"/>
              <w:left w:val="single" w:sz="12" w:space="0" w:color="auto"/>
              <w:bottom w:val="single" w:sz="4" w:space="0" w:color="auto"/>
              <w:right w:val="single" w:sz="4" w:space="0" w:color="auto"/>
            </w:tcBorders>
            <w:shd w:val="clear" w:color="auto" w:fill="auto"/>
          </w:tcPr>
          <w:p w:rsidR="00797C5D" w:rsidRPr="00BC7A45" w:rsidRDefault="00797C5D" w:rsidP="00891228">
            <w:pPr>
              <w:spacing w:line="276" w:lineRule="auto"/>
              <w:ind w:right="-57"/>
              <w:rPr>
                <w:lang w:eastAsia="en-US"/>
              </w:rPr>
            </w:pPr>
            <w:r>
              <w:rPr>
                <w:lang w:eastAsia="en-US"/>
              </w:rPr>
              <w:t>O-STO</w:t>
            </w:r>
          </w:p>
        </w:tc>
        <w:tc>
          <w:tcPr>
            <w:tcW w:w="230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7C5D" w:rsidRPr="00E27C83" w:rsidRDefault="00797C5D" w:rsidP="00891228">
            <w:pPr>
              <w:spacing w:line="276" w:lineRule="auto"/>
              <w:ind w:left="16"/>
              <w:rPr>
                <w:sz w:val="22"/>
                <w:szCs w:val="22"/>
                <w:lang w:eastAsia="en-US"/>
              </w:rPr>
            </w:pPr>
            <w:r w:rsidRPr="00C5339B">
              <w:t>- zubní</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r>
      <w:tr w:rsidR="00797C5D" w:rsidRPr="00E27C83" w:rsidTr="00A713F7">
        <w:trPr>
          <w:trHeight w:val="300"/>
        </w:trPr>
        <w:tc>
          <w:tcPr>
            <w:tcW w:w="857" w:type="dxa"/>
            <w:gridSpan w:val="2"/>
            <w:tcBorders>
              <w:top w:val="single" w:sz="4" w:space="0" w:color="auto"/>
              <w:left w:val="single" w:sz="12" w:space="0" w:color="auto"/>
              <w:bottom w:val="single" w:sz="4" w:space="0" w:color="auto"/>
              <w:right w:val="single" w:sz="4" w:space="0" w:color="auto"/>
            </w:tcBorders>
            <w:shd w:val="clear" w:color="auto" w:fill="auto"/>
          </w:tcPr>
          <w:p w:rsidR="00797C5D" w:rsidRPr="00BC7A45" w:rsidRDefault="00797C5D" w:rsidP="00891228">
            <w:pPr>
              <w:spacing w:line="276" w:lineRule="auto"/>
              <w:ind w:right="-57"/>
              <w:rPr>
                <w:lang w:eastAsia="en-US"/>
              </w:rPr>
            </w:pPr>
            <w:r>
              <w:rPr>
                <w:lang w:eastAsia="en-US"/>
              </w:rPr>
              <w:t>O-GER</w:t>
            </w:r>
          </w:p>
        </w:tc>
        <w:tc>
          <w:tcPr>
            <w:tcW w:w="230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7C5D" w:rsidRPr="00E27C83" w:rsidRDefault="00797C5D" w:rsidP="00891228">
            <w:pPr>
              <w:spacing w:line="276" w:lineRule="auto"/>
              <w:ind w:left="16"/>
              <w:rPr>
                <w:sz w:val="22"/>
                <w:szCs w:val="22"/>
                <w:lang w:eastAsia="en-US"/>
              </w:rPr>
            </w:pPr>
            <w:r w:rsidRPr="00C5339B">
              <w:t>- geriatrie</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
        </w:tc>
      </w:tr>
      <w:tr w:rsidR="00797C5D"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tcPr>
          <w:p w:rsidR="00797C5D" w:rsidRPr="00BC7A45" w:rsidRDefault="00797C5D" w:rsidP="00891228">
            <w:pPr>
              <w:spacing w:line="276" w:lineRule="auto"/>
              <w:ind w:right="-57"/>
              <w:rPr>
                <w:lang w:eastAsia="en-US"/>
              </w:rPr>
            </w:pPr>
            <w:r w:rsidRPr="00BC7A45">
              <w:rPr>
                <w:lang w:eastAsia="en-US"/>
              </w:rPr>
              <w:t>OSE</w:t>
            </w:r>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797C5D" w:rsidRPr="00E27C83" w:rsidRDefault="00797C5D" w:rsidP="00891228">
            <w:pPr>
              <w:spacing w:line="276" w:lineRule="auto"/>
              <w:ind w:left="16"/>
              <w:rPr>
                <w:sz w:val="22"/>
                <w:szCs w:val="22"/>
                <w:lang w:eastAsia="en-US"/>
              </w:rPr>
            </w:pPr>
            <w:r w:rsidRPr="00E27C83">
              <w:rPr>
                <w:sz w:val="22"/>
                <w:szCs w:val="22"/>
                <w:lang w:eastAsia="en-US"/>
              </w:rPr>
              <w:t xml:space="preserve">Ošetřovatelství </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1/0</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Z</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1/0</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KZ</w:t>
            </w:r>
            <w:proofErr w:type="spellEnd"/>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1/0</w:t>
            </w: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Z</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1/0</w:t>
            </w:r>
          </w:p>
        </w:tc>
        <w:tc>
          <w:tcPr>
            <w:tcW w:w="521" w:type="dxa"/>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KZ</w:t>
            </w:r>
            <w:proofErr w:type="spellEnd"/>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797C5D" w:rsidRPr="00E27C83" w:rsidRDefault="00797C5D" w:rsidP="00891228">
            <w:pPr>
              <w:spacing w:line="276" w:lineRule="auto"/>
              <w:jc w:val="center"/>
              <w:rPr>
                <w:sz w:val="22"/>
                <w:szCs w:val="22"/>
                <w:lang w:eastAsia="en-US"/>
              </w:rPr>
            </w:pPr>
            <w:r w:rsidRPr="00E27C83">
              <w:rPr>
                <w:sz w:val="22"/>
                <w:szCs w:val="22"/>
                <w:lang w:eastAsia="en-US"/>
              </w:rPr>
              <w:t>49/0</w:t>
            </w:r>
          </w:p>
        </w:tc>
      </w:tr>
      <w:tr w:rsidR="00797C5D"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797C5D" w:rsidRPr="00BC7A45" w:rsidRDefault="00797C5D" w:rsidP="00891228">
            <w:pPr>
              <w:spacing w:line="276" w:lineRule="auto"/>
              <w:ind w:right="-57"/>
              <w:rPr>
                <w:lang w:eastAsia="en-US"/>
              </w:rPr>
            </w:pPr>
            <w:proofErr w:type="spellStart"/>
            <w:r w:rsidRPr="00BC7A45">
              <w:rPr>
                <w:lang w:eastAsia="en-US"/>
              </w:rPr>
              <w:t>OSP</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797C5D" w:rsidRPr="00E27C83" w:rsidRDefault="00797C5D" w:rsidP="00891228">
            <w:pPr>
              <w:spacing w:line="276" w:lineRule="auto"/>
              <w:ind w:left="8"/>
              <w:rPr>
                <w:sz w:val="22"/>
                <w:szCs w:val="22"/>
                <w:lang w:eastAsia="en-US"/>
              </w:rPr>
            </w:pPr>
            <w:r w:rsidRPr="00E27C83">
              <w:rPr>
                <w:sz w:val="22"/>
                <w:szCs w:val="22"/>
                <w:lang w:eastAsia="en-US"/>
              </w:rPr>
              <w:t xml:space="preserve">Ošetřovatelské postupy </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0/4</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KZ</w:t>
            </w:r>
            <w:proofErr w:type="spellEnd"/>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0/3</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ZK</w:t>
            </w:r>
            <w:proofErr w:type="spellEnd"/>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1"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0/95</w:t>
            </w:r>
          </w:p>
        </w:tc>
      </w:tr>
      <w:tr w:rsidR="00797C5D" w:rsidRPr="00E27C83" w:rsidTr="00A713F7">
        <w:trPr>
          <w:trHeight w:val="439"/>
        </w:trPr>
        <w:tc>
          <w:tcPr>
            <w:tcW w:w="479" w:type="dxa"/>
            <w:tcBorders>
              <w:top w:val="single" w:sz="4" w:space="0" w:color="auto"/>
              <w:left w:val="single" w:sz="12" w:space="0" w:color="auto"/>
              <w:bottom w:val="single" w:sz="4" w:space="0" w:color="auto"/>
              <w:right w:val="single" w:sz="4" w:space="0" w:color="auto"/>
            </w:tcBorders>
            <w:shd w:val="clear" w:color="auto" w:fill="auto"/>
            <w:vAlign w:val="center"/>
          </w:tcPr>
          <w:p w:rsidR="00797C5D" w:rsidRPr="003343F9" w:rsidRDefault="00797C5D" w:rsidP="00891228">
            <w:pPr>
              <w:spacing w:line="276" w:lineRule="auto"/>
              <w:rPr>
                <w:lang w:eastAsia="en-US"/>
              </w:rPr>
            </w:pPr>
            <w:r>
              <w:rPr>
                <w:lang w:eastAsia="en-US"/>
              </w:rPr>
              <w:t>OPI</w:t>
            </w:r>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97C5D" w:rsidRPr="00E27C83" w:rsidRDefault="00797C5D" w:rsidP="00891228">
            <w:pPr>
              <w:spacing w:line="200" w:lineRule="exact"/>
              <w:rPr>
                <w:sz w:val="22"/>
                <w:szCs w:val="22"/>
                <w:lang w:eastAsia="en-US"/>
              </w:rPr>
            </w:pPr>
            <w:r w:rsidRPr="00E27C83">
              <w:rPr>
                <w:sz w:val="22"/>
                <w:szCs w:val="22"/>
                <w:lang w:eastAsia="en-US"/>
              </w:rPr>
              <w:t xml:space="preserve">Ošetřovatelské postupy v </w:t>
            </w:r>
            <w:r>
              <w:rPr>
                <w:sz w:val="22"/>
                <w:szCs w:val="22"/>
                <w:lang w:eastAsia="en-US"/>
              </w:rPr>
              <w:br/>
            </w:r>
            <w:r w:rsidRPr="00E27C83">
              <w:rPr>
                <w:sz w:val="22"/>
                <w:szCs w:val="22"/>
                <w:lang w:eastAsia="en-US"/>
              </w:rPr>
              <w:t>intenzivní péči</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jc w:val="center"/>
              <w:rPr>
                <w:sz w:val="22"/>
                <w:szCs w:val="22"/>
                <w:lang w:eastAsia="en-US"/>
              </w:rPr>
            </w:pP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E27C83" w:rsidRDefault="00797C5D" w:rsidP="00891228">
            <w:pPr>
              <w:spacing w:line="276" w:lineRule="auto"/>
              <w:jc w:val="center"/>
              <w:rPr>
                <w:sz w:val="22"/>
                <w:szCs w:val="22"/>
                <w:lang w:eastAsia="en-US"/>
              </w:rPr>
            </w:pP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jc w:val="center"/>
              <w:rPr>
                <w:sz w:val="22"/>
                <w:szCs w:val="22"/>
                <w:lang w:eastAsia="en-US"/>
              </w:rPr>
            </w:pP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E27C83" w:rsidRDefault="00797C5D" w:rsidP="00891228">
            <w:pPr>
              <w:spacing w:line="276" w:lineRule="auto"/>
              <w:jc w:val="center"/>
              <w:rPr>
                <w:sz w:val="22"/>
                <w:szCs w:val="22"/>
                <w:lang w:eastAsia="en-US"/>
              </w:rPr>
            </w:pPr>
            <w:r w:rsidRPr="00E27C83">
              <w:rPr>
                <w:sz w:val="22"/>
                <w:szCs w:val="22"/>
                <w:lang w:eastAsia="en-US"/>
              </w:rPr>
              <w:t>0/2</w:t>
            </w: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KZ</w:t>
            </w:r>
            <w:proofErr w:type="spellEnd"/>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E27C83" w:rsidRDefault="00797C5D" w:rsidP="00891228">
            <w:pPr>
              <w:spacing w:line="276" w:lineRule="auto"/>
              <w:jc w:val="center"/>
              <w:rPr>
                <w:sz w:val="22"/>
                <w:szCs w:val="22"/>
                <w:lang w:eastAsia="en-US"/>
              </w:rPr>
            </w:pPr>
            <w:r w:rsidRPr="00E27C83">
              <w:rPr>
                <w:sz w:val="22"/>
                <w:szCs w:val="22"/>
                <w:lang w:eastAsia="en-US"/>
              </w:rPr>
              <w:t>0/2</w:t>
            </w:r>
          </w:p>
        </w:tc>
        <w:tc>
          <w:tcPr>
            <w:tcW w:w="52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ZK</w:t>
            </w:r>
            <w:proofErr w:type="spellEnd"/>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E27C83" w:rsidRDefault="00797C5D" w:rsidP="00891228">
            <w:pPr>
              <w:spacing w:line="276" w:lineRule="auto"/>
              <w:jc w:val="center"/>
              <w:rPr>
                <w:sz w:val="22"/>
                <w:szCs w:val="22"/>
                <w:lang w:eastAsia="en-US"/>
              </w:rPr>
            </w:pP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jc w:val="center"/>
              <w:rPr>
                <w:sz w:val="22"/>
                <w:szCs w:val="22"/>
                <w:lang w:eastAsia="en-US"/>
              </w:rPr>
            </w:pP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E27C83" w:rsidRDefault="00797C5D" w:rsidP="00891228">
            <w:pPr>
              <w:spacing w:line="276" w:lineRule="auto"/>
              <w:jc w:val="center"/>
              <w:rPr>
                <w:sz w:val="22"/>
                <w:szCs w:val="22"/>
                <w:lang w:eastAsia="en-US"/>
              </w:rPr>
            </w:pP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jc w:val="center"/>
              <w:rPr>
                <w:sz w:val="22"/>
                <w:szCs w:val="22"/>
                <w:lang w:eastAsia="en-US"/>
              </w:rPr>
            </w:pP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jc w:val="center"/>
              <w:rPr>
                <w:sz w:val="22"/>
                <w:szCs w:val="22"/>
                <w:lang w:eastAsia="en-US"/>
              </w:rPr>
            </w:pPr>
            <w:r w:rsidRPr="00E27C83">
              <w:rPr>
                <w:sz w:val="22"/>
                <w:szCs w:val="22"/>
                <w:lang w:eastAsia="en-US"/>
              </w:rPr>
              <w:t>0/44</w:t>
            </w:r>
          </w:p>
        </w:tc>
      </w:tr>
      <w:tr w:rsidR="00797C5D" w:rsidRPr="00E27C83" w:rsidTr="00A713F7">
        <w:trPr>
          <w:trHeight w:val="360"/>
        </w:trPr>
        <w:tc>
          <w:tcPr>
            <w:tcW w:w="47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97C5D" w:rsidRPr="00331FD2" w:rsidRDefault="00797C5D" w:rsidP="00891228">
            <w:pPr>
              <w:spacing w:line="276" w:lineRule="auto"/>
              <w:ind w:left="-57" w:right="-57"/>
              <w:jc w:val="center"/>
              <w:rPr>
                <w:sz w:val="18"/>
                <w:szCs w:val="18"/>
                <w:lang w:eastAsia="en-US"/>
              </w:rPr>
            </w:pPr>
            <w:proofErr w:type="spellStart"/>
            <w:r w:rsidRPr="00331FD2">
              <w:rPr>
                <w:sz w:val="18"/>
                <w:szCs w:val="18"/>
                <w:lang w:eastAsia="en-US"/>
              </w:rPr>
              <w:t>URM</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97C5D" w:rsidRPr="00E27C83" w:rsidRDefault="00797C5D" w:rsidP="00891228">
            <w:pPr>
              <w:spacing w:line="276" w:lineRule="auto"/>
              <w:rPr>
                <w:b/>
                <w:sz w:val="22"/>
                <w:szCs w:val="22"/>
                <w:lang w:eastAsia="en-US"/>
              </w:rPr>
            </w:pPr>
            <w:r w:rsidRPr="00E27C83">
              <w:rPr>
                <w:b/>
                <w:sz w:val="22"/>
                <w:szCs w:val="22"/>
                <w:lang w:eastAsia="en-US"/>
              </w:rPr>
              <w:t>Urgentní medicína</w:t>
            </w:r>
            <w:r w:rsidRPr="00E27C83">
              <w:rPr>
                <w:b/>
                <w:sz w:val="22"/>
                <w:szCs w:val="22"/>
                <w:vertAlign w:val="superscript"/>
                <w:lang w:eastAsia="en-US"/>
              </w:rPr>
              <w:t>1</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E27C83" w:rsidRDefault="00797C5D" w:rsidP="00891228">
            <w:pPr>
              <w:spacing w:line="276" w:lineRule="auto"/>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E27C83" w:rsidRDefault="00797C5D" w:rsidP="00891228">
            <w:pPr>
              <w:spacing w:line="276" w:lineRule="auto"/>
              <w:rPr>
                <w:sz w:val="22"/>
                <w:szCs w:val="22"/>
                <w:lang w:eastAsia="en-US"/>
              </w:rPr>
            </w:pPr>
            <w:r w:rsidRPr="00E27C83">
              <w:rPr>
                <w:sz w:val="22"/>
                <w:szCs w:val="22"/>
                <w:lang w:eastAsia="en-US"/>
              </w:rPr>
              <w:t>3/0</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rPr>
                <w:sz w:val="22"/>
                <w:szCs w:val="22"/>
                <w:lang w:eastAsia="en-US"/>
              </w:rPr>
            </w:pPr>
            <w:r w:rsidRPr="00E27C83">
              <w:rPr>
                <w:sz w:val="22"/>
                <w:szCs w:val="22"/>
                <w:lang w:eastAsia="en-US"/>
              </w:rPr>
              <w:t>Z</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E27C83" w:rsidRDefault="00797C5D" w:rsidP="00891228">
            <w:pPr>
              <w:spacing w:line="276" w:lineRule="auto"/>
              <w:rPr>
                <w:sz w:val="22"/>
                <w:szCs w:val="22"/>
                <w:lang w:eastAsia="en-US"/>
              </w:rPr>
            </w:pPr>
            <w:r w:rsidRPr="00E27C83">
              <w:rPr>
                <w:sz w:val="22"/>
                <w:szCs w:val="22"/>
                <w:lang w:eastAsia="en-US"/>
              </w:rPr>
              <w:t>2/1</w:t>
            </w: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rPr>
                <w:sz w:val="22"/>
                <w:szCs w:val="22"/>
                <w:lang w:eastAsia="en-US"/>
              </w:rPr>
            </w:pPr>
            <w:proofErr w:type="spellStart"/>
            <w:r w:rsidRPr="00E27C83">
              <w:rPr>
                <w:sz w:val="22"/>
                <w:szCs w:val="22"/>
                <w:lang w:eastAsia="en-US"/>
              </w:rPr>
              <w:t>ZK</w:t>
            </w:r>
            <w:proofErr w:type="spellEnd"/>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E27C83" w:rsidRDefault="00797C5D" w:rsidP="00891228">
            <w:pPr>
              <w:spacing w:line="276" w:lineRule="auto"/>
              <w:rPr>
                <w:sz w:val="22"/>
                <w:szCs w:val="22"/>
                <w:lang w:eastAsia="en-US"/>
              </w:rPr>
            </w:pPr>
            <w:r w:rsidRPr="00E27C83">
              <w:rPr>
                <w:sz w:val="22"/>
                <w:szCs w:val="22"/>
                <w:lang w:eastAsia="en-US"/>
              </w:rPr>
              <w:t>2/2</w:t>
            </w:r>
          </w:p>
        </w:tc>
        <w:tc>
          <w:tcPr>
            <w:tcW w:w="52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KZ</w:t>
            </w:r>
            <w:proofErr w:type="spellEnd"/>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E27C83" w:rsidRDefault="00797C5D" w:rsidP="00891228">
            <w:pPr>
              <w:spacing w:line="276" w:lineRule="auto"/>
              <w:rPr>
                <w:sz w:val="22"/>
                <w:szCs w:val="22"/>
                <w:lang w:eastAsia="en-US"/>
              </w:rPr>
            </w:pPr>
            <w:r w:rsidRPr="00E27C83">
              <w:rPr>
                <w:sz w:val="22"/>
                <w:szCs w:val="22"/>
                <w:lang w:eastAsia="en-US"/>
              </w:rPr>
              <w:t>2/2</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rPr>
                <w:sz w:val="22"/>
                <w:szCs w:val="22"/>
                <w:lang w:eastAsia="en-US"/>
              </w:rPr>
            </w:pPr>
            <w:proofErr w:type="spellStart"/>
            <w:r w:rsidRPr="00E27C83">
              <w:rPr>
                <w:sz w:val="22"/>
                <w:szCs w:val="22"/>
                <w:lang w:eastAsia="en-US"/>
              </w:rPr>
              <w:t>KZ</w:t>
            </w:r>
            <w:proofErr w:type="spellEnd"/>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E27C83" w:rsidRDefault="00797C5D" w:rsidP="00891228">
            <w:pPr>
              <w:spacing w:line="276" w:lineRule="auto"/>
              <w:rPr>
                <w:sz w:val="22"/>
                <w:szCs w:val="22"/>
                <w:lang w:eastAsia="en-US"/>
              </w:rPr>
            </w:pPr>
            <w:r w:rsidRPr="00E27C83">
              <w:rPr>
                <w:sz w:val="22"/>
                <w:szCs w:val="22"/>
                <w:lang w:eastAsia="en-US"/>
              </w:rPr>
              <w:t>4/2</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rPr>
                <w:sz w:val="22"/>
                <w:szCs w:val="22"/>
                <w:lang w:eastAsia="en-US"/>
              </w:rPr>
            </w:pPr>
            <w:proofErr w:type="spellStart"/>
            <w:r w:rsidRPr="00E27C83">
              <w:rPr>
                <w:sz w:val="22"/>
                <w:szCs w:val="22"/>
                <w:lang w:eastAsia="en-US"/>
              </w:rPr>
              <w:t>ZK</w:t>
            </w:r>
            <w:proofErr w:type="spellEnd"/>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rPr>
                <w:sz w:val="22"/>
                <w:szCs w:val="22"/>
                <w:lang w:eastAsia="en-US"/>
              </w:rPr>
            </w:pPr>
            <w:r w:rsidRPr="00E27C83">
              <w:rPr>
                <w:sz w:val="22"/>
                <w:szCs w:val="22"/>
                <w:lang w:eastAsia="en-US"/>
              </w:rPr>
              <w:t>133/69</w:t>
            </w:r>
          </w:p>
        </w:tc>
      </w:tr>
      <w:tr w:rsidR="00797C5D"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797C5D" w:rsidRPr="00BC7A45" w:rsidRDefault="00797C5D" w:rsidP="00891228">
            <w:pPr>
              <w:spacing w:line="276" w:lineRule="auto"/>
              <w:ind w:left="-57" w:right="-57"/>
              <w:jc w:val="center"/>
              <w:rPr>
                <w:lang w:eastAsia="en-US"/>
              </w:rPr>
            </w:pPr>
            <w:proofErr w:type="spellStart"/>
            <w:r w:rsidRPr="00BC7A45">
              <w:rPr>
                <w:lang w:eastAsia="en-US"/>
              </w:rPr>
              <w:t>PRP</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797C5D" w:rsidRPr="00E27C83" w:rsidRDefault="00797C5D" w:rsidP="00891228">
            <w:pPr>
              <w:spacing w:line="276" w:lineRule="auto"/>
              <w:ind w:left="48"/>
              <w:rPr>
                <w:sz w:val="22"/>
                <w:szCs w:val="22"/>
                <w:lang w:eastAsia="en-US"/>
              </w:rPr>
            </w:pPr>
            <w:r w:rsidRPr="00E27C83">
              <w:rPr>
                <w:sz w:val="22"/>
                <w:szCs w:val="22"/>
                <w:lang w:eastAsia="en-US"/>
              </w:rPr>
              <w:t>První pomoc</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1/1</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KZ</w:t>
            </w:r>
            <w:proofErr w:type="spellEnd"/>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1"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14/14</w:t>
            </w:r>
          </w:p>
        </w:tc>
      </w:tr>
      <w:tr w:rsidR="00797C5D"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97C5D" w:rsidRPr="00BC7A45" w:rsidRDefault="00797C5D" w:rsidP="00891228">
            <w:pPr>
              <w:spacing w:line="276" w:lineRule="auto"/>
              <w:ind w:left="-57" w:right="-57"/>
              <w:jc w:val="center"/>
              <w:rPr>
                <w:lang w:eastAsia="en-US"/>
              </w:rPr>
            </w:pPr>
            <w:r w:rsidRPr="00BC7A45">
              <w:rPr>
                <w:lang w:eastAsia="en-US"/>
              </w:rPr>
              <w:t>SAP</w:t>
            </w:r>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797C5D" w:rsidRPr="00E27C83" w:rsidRDefault="00797C5D" w:rsidP="00891228">
            <w:pPr>
              <w:spacing w:line="200" w:lineRule="exact"/>
              <w:ind w:left="6"/>
              <w:rPr>
                <w:sz w:val="22"/>
                <w:szCs w:val="22"/>
                <w:lang w:eastAsia="en-US"/>
              </w:rPr>
            </w:pPr>
            <w:r w:rsidRPr="00E27C83">
              <w:rPr>
                <w:sz w:val="22"/>
                <w:szCs w:val="22"/>
                <w:lang w:eastAsia="en-US"/>
              </w:rPr>
              <w:t>Seminář k absolventské práci</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1"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0/1</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Z</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0/11</w:t>
            </w:r>
          </w:p>
        </w:tc>
      </w:tr>
      <w:tr w:rsidR="00797C5D" w:rsidRPr="00E27C83" w:rsidTr="00A713F7">
        <w:trPr>
          <w:trHeight w:val="300"/>
        </w:trPr>
        <w:tc>
          <w:tcPr>
            <w:tcW w:w="47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97C5D" w:rsidRPr="00BC7A45" w:rsidRDefault="00797C5D" w:rsidP="00891228">
            <w:pPr>
              <w:spacing w:line="276" w:lineRule="auto"/>
              <w:ind w:left="-57" w:right="-57"/>
              <w:jc w:val="center"/>
              <w:rPr>
                <w:lang w:eastAsia="en-US"/>
              </w:rPr>
            </w:pPr>
            <w:r w:rsidRPr="00BC7A45">
              <w:rPr>
                <w:lang w:eastAsia="en-US"/>
              </w:rPr>
              <w:t>ODS</w:t>
            </w:r>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97C5D" w:rsidRPr="00E27C83" w:rsidRDefault="00797C5D" w:rsidP="00891228">
            <w:pPr>
              <w:spacing w:line="276" w:lineRule="auto"/>
              <w:rPr>
                <w:sz w:val="22"/>
                <w:szCs w:val="22"/>
                <w:lang w:eastAsia="en-US"/>
              </w:rPr>
            </w:pPr>
            <w:r w:rsidRPr="00E27C83">
              <w:rPr>
                <w:sz w:val="22"/>
                <w:szCs w:val="22"/>
                <w:lang w:eastAsia="en-US"/>
              </w:rPr>
              <w:t>Odborné soustředění</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E27C83" w:rsidRDefault="00797C5D" w:rsidP="00891228">
            <w:pPr>
              <w:spacing w:line="276" w:lineRule="auto"/>
              <w:rPr>
                <w:lang w:eastAsia="en-US"/>
              </w:rPr>
            </w:pPr>
            <w:r w:rsidRPr="00E27C83">
              <w:rPr>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rPr>
                <w:lang w:eastAsia="en-US"/>
              </w:rPr>
            </w:pPr>
            <w:r w:rsidRPr="00E27C83">
              <w:rPr>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E27C83" w:rsidRDefault="00797C5D" w:rsidP="00891228">
            <w:pPr>
              <w:spacing w:line="276" w:lineRule="auto"/>
              <w:rPr>
                <w:sz w:val="22"/>
                <w:szCs w:val="22"/>
                <w:lang w:eastAsia="en-US"/>
              </w:rPr>
            </w:pPr>
            <w:r w:rsidRPr="00E27C83">
              <w:rPr>
                <w:sz w:val="22"/>
                <w:szCs w:val="22"/>
                <w:lang w:eastAsia="en-US"/>
              </w:rPr>
              <w:t>40</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rPr>
                <w:sz w:val="22"/>
                <w:szCs w:val="22"/>
                <w:lang w:eastAsia="en-US"/>
              </w:rPr>
            </w:pPr>
            <w:r w:rsidRPr="00E27C83">
              <w:rPr>
                <w:sz w:val="22"/>
                <w:szCs w:val="22"/>
                <w:lang w:eastAsia="en-US"/>
              </w:rPr>
              <w:t>Z</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E27C83" w:rsidRDefault="00797C5D" w:rsidP="00891228">
            <w:pPr>
              <w:spacing w:line="276" w:lineRule="auto"/>
              <w:rPr>
                <w:sz w:val="22"/>
                <w:szCs w:val="22"/>
                <w:lang w:eastAsia="en-US"/>
              </w:rPr>
            </w:pPr>
            <w:r w:rsidRPr="00E27C83">
              <w:rPr>
                <w:sz w:val="22"/>
                <w:szCs w:val="22"/>
                <w:lang w:eastAsia="en-US"/>
              </w:rPr>
              <w:t>40</w:t>
            </w: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rPr>
                <w:sz w:val="22"/>
                <w:szCs w:val="22"/>
                <w:lang w:eastAsia="en-US"/>
              </w:rPr>
            </w:pPr>
            <w:r w:rsidRPr="00E27C83">
              <w:rPr>
                <w:sz w:val="22"/>
                <w:szCs w:val="22"/>
                <w:lang w:eastAsia="en-US"/>
              </w:rPr>
              <w:t>Z</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E27C83" w:rsidRDefault="00797C5D" w:rsidP="00891228">
            <w:pPr>
              <w:spacing w:line="276" w:lineRule="auto"/>
              <w:rPr>
                <w:sz w:val="22"/>
                <w:szCs w:val="22"/>
                <w:lang w:eastAsia="en-US"/>
              </w:rPr>
            </w:pPr>
            <w:r w:rsidRPr="00E27C83">
              <w:rPr>
                <w:sz w:val="22"/>
                <w:szCs w:val="22"/>
                <w:lang w:eastAsia="en-US"/>
              </w:rPr>
              <w:t>40</w:t>
            </w:r>
          </w:p>
        </w:tc>
        <w:tc>
          <w:tcPr>
            <w:tcW w:w="52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jc w:val="center"/>
              <w:rPr>
                <w:sz w:val="22"/>
                <w:szCs w:val="22"/>
                <w:lang w:eastAsia="en-US"/>
              </w:rPr>
            </w:pPr>
            <w:r w:rsidRPr="00E27C83">
              <w:rPr>
                <w:sz w:val="22"/>
                <w:szCs w:val="22"/>
                <w:lang w:eastAsia="en-US"/>
              </w:rPr>
              <w:t>Z</w:t>
            </w: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E27C83" w:rsidRDefault="00797C5D" w:rsidP="00891228">
            <w:pPr>
              <w:spacing w:line="276" w:lineRule="auto"/>
              <w:rPr>
                <w:lang w:eastAsia="en-US"/>
              </w:rPr>
            </w:pPr>
            <w:r w:rsidRPr="00E27C83">
              <w:rPr>
                <w:lang w:eastAsia="en-US"/>
              </w:rPr>
              <w:t> </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rPr>
                <w:lang w:eastAsia="en-US"/>
              </w:rPr>
            </w:pPr>
            <w:r w:rsidRPr="00E27C83">
              <w:rPr>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E27C83" w:rsidRDefault="00797C5D" w:rsidP="00891228">
            <w:pPr>
              <w:spacing w:line="276" w:lineRule="auto"/>
              <w:rPr>
                <w:lang w:eastAsia="en-US"/>
              </w:rPr>
            </w:pPr>
            <w:r w:rsidRPr="00E27C83">
              <w:rPr>
                <w:lang w:eastAsia="en-US"/>
              </w:rPr>
              <w:t> </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rPr>
                <w:lang w:eastAsia="en-US"/>
              </w:rPr>
            </w:pPr>
            <w:r w:rsidRPr="00E27C83">
              <w:rPr>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797C5D" w:rsidRPr="00E27C83" w:rsidRDefault="00797C5D" w:rsidP="00891228">
            <w:pPr>
              <w:spacing w:line="276" w:lineRule="auto"/>
              <w:rPr>
                <w:sz w:val="22"/>
                <w:szCs w:val="22"/>
                <w:lang w:eastAsia="en-US"/>
              </w:rPr>
            </w:pPr>
            <w:r w:rsidRPr="00E27C83">
              <w:rPr>
                <w:sz w:val="22"/>
                <w:szCs w:val="22"/>
                <w:lang w:eastAsia="en-US"/>
              </w:rPr>
              <w:t>0/120</w:t>
            </w:r>
          </w:p>
        </w:tc>
      </w:tr>
      <w:tr w:rsidR="00797C5D" w:rsidRPr="00E27C83" w:rsidTr="00A713F7">
        <w:trPr>
          <w:trHeight w:val="300"/>
        </w:trPr>
        <w:tc>
          <w:tcPr>
            <w:tcW w:w="857" w:type="dxa"/>
            <w:gridSpan w:val="2"/>
            <w:tcBorders>
              <w:top w:val="single" w:sz="4" w:space="0" w:color="auto"/>
              <w:left w:val="single" w:sz="12" w:space="0" w:color="auto"/>
              <w:bottom w:val="single" w:sz="4" w:space="0" w:color="auto"/>
              <w:right w:val="single" w:sz="4" w:space="0" w:color="auto"/>
            </w:tcBorders>
            <w:shd w:val="clear" w:color="auto" w:fill="auto"/>
            <w:hideMark/>
          </w:tcPr>
          <w:p w:rsidR="00797C5D" w:rsidRPr="002965D2" w:rsidRDefault="00797C5D" w:rsidP="00891228">
            <w:pPr>
              <w:spacing w:line="276" w:lineRule="auto"/>
              <w:rPr>
                <w:lang w:eastAsia="en-US"/>
              </w:rPr>
            </w:pPr>
            <w:proofErr w:type="spellStart"/>
            <w:r w:rsidRPr="002965D2">
              <w:rPr>
                <w:lang w:eastAsia="en-US"/>
              </w:rPr>
              <w:t>ODP</w:t>
            </w:r>
            <w:proofErr w:type="spellEnd"/>
            <w:r w:rsidRPr="002965D2">
              <w:rPr>
                <w:lang w:eastAsia="en-US"/>
              </w:rPr>
              <w:t xml:space="preserve"> I.</w:t>
            </w:r>
          </w:p>
        </w:tc>
        <w:tc>
          <w:tcPr>
            <w:tcW w:w="2306" w:type="dxa"/>
            <w:gridSpan w:val="2"/>
            <w:tcBorders>
              <w:top w:val="single" w:sz="4" w:space="0" w:color="auto"/>
              <w:left w:val="single" w:sz="4" w:space="0" w:color="auto"/>
              <w:bottom w:val="single" w:sz="4" w:space="0" w:color="auto"/>
              <w:right w:val="single" w:sz="12" w:space="0" w:color="auto"/>
            </w:tcBorders>
            <w:shd w:val="clear" w:color="auto" w:fill="auto"/>
          </w:tcPr>
          <w:p w:rsidR="00797C5D" w:rsidRPr="00E27C83" w:rsidRDefault="00797C5D" w:rsidP="00891228">
            <w:pPr>
              <w:spacing w:line="276" w:lineRule="auto"/>
              <w:rPr>
                <w:sz w:val="22"/>
                <w:szCs w:val="22"/>
                <w:lang w:eastAsia="en-US"/>
              </w:rPr>
            </w:pPr>
            <w:r w:rsidRPr="00E27C83">
              <w:rPr>
                <w:sz w:val="22"/>
                <w:szCs w:val="22"/>
                <w:lang w:eastAsia="en-US"/>
              </w:rPr>
              <w:t>Odborná praxe I</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7 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Z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7</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KZ</w:t>
            </w:r>
            <w:proofErr w:type="spellEnd"/>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8</w:t>
            </w: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KZ</w:t>
            </w:r>
            <w:proofErr w:type="spellEnd"/>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8</w:t>
            </w:r>
          </w:p>
        </w:tc>
        <w:tc>
          <w:tcPr>
            <w:tcW w:w="521"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KZ</w:t>
            </w:r>
            <w:proofErr w:type="spellEnd"/>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7</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KZ</w:t>
            </w:r>
            <w:proofErr w:type="spellEnd"/>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rPr>
                <w:rFonts w:eastAsiaTheme="minorHAnsi"/>
                <w:sz w:val="22"/>
                <w:szCs w:val="22"/>
                <w:lang w:eastAsia="en-US"/>
              </w:rPr>
            </w:pP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rPr>
                <w:rFonts w:eastAsiaTheme="minorHAnsi"/>
                <w:sz w:val="22"/>
                <w:szCs w:val="22"/>
                <w:lang w:eastAsia="en-US"/>
              </w:rPr>
            </w:pP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0/442</w:t>
            </w:r>
          </w:p>
        </w:tc>
      </w:tr>
      <w:tr w:rsidR="00797C5D" w:rsidRPr="00E27C83" w:rsidTr="00A713F7">
        <w:trPr>
          <w:trHeight w:val="300"/>
        </w:trPr>
        <w:tc>
          <w:tcPr>
            <w:tcW w:w="857" w:type="dxa"/>
            <w:gridSpan w:val="2"/>
            <w:tcBorders>
              <w:top w:val="single" w:sz="4" w:space="0" w:color="auto"/>
              <w:left w:val="single" w:sz="12" w:space="0" w:color="auto"/>
              <w:bottom w:val="single" w:sz="4" w:space="0" w:color="auto"/>
              <w:right w:val="single" w:sz="4" w:space="0" w:color="auto"/>
            </w:tcBorders>
            <w:shd w:val="clear" w:color="auto" w:fill="auto"/>
            <w:hideMark/>
          </w:tcPr>
          <w:p w:rsidR="00797C5D" w:rsidRPr="002965D2" w:rsidRDefault="00797C5D" w:rsidP="00891228">
            <w:pPr>
              <w:spacing w:line="276" w:lineRule="auto"/>
              <w:rPr>
                <w:vertAlign w:val="superscript"/>
                <w:lang w:eastAsia="en-US"/>
              </w:rPr>
            </w:pPr>
            <w:proofErr w:type="spellStart"/>
            <w:r w:rsidRPr="002965D2">
              <w:rPr>
                <w:lang w:eastAsia="en-US"/>
              </w:rPr>
              <w:t>ODP</w:t>
            </w:r>
            <w:proofErr w:type="spellEnd"/>
            <w:r w:rsidRPr="002965D2">
              <w:rPr>
                <w:lang w:eastAsia="en-US"/>
              </w:rPr>
              <w:t xml:space="preserve"> II.</w:t>
            </w:r>
          </w:p>
        </w:tc>
        <w:tc>
          <w:tcPr>
            <w:tcW w:w="2306" w:type="dxa"/>
            <w:gridSpan w:val="2"/>
            <w:tcBorders>
              <w:top w:val="single" w:sz="4" w:space="0" w:color="auto"/>
              <w:left w:val="single" w:sz="4" w:space="0" w:color="auto"/>
              <w:bottom w:val="single" w:sz="4" w:space="0" w:color="auto"/>
              <w:right w:val="single" w:sz="12" w:space="0" w:color="auto"/>
            </w:tcBorders>
            <w:shd w:val="clear" w:color="auto" w:fill="auto"/>
          </w:tcPr>
          <w:p w:rsidR="00797C5D" w:rsidRPr="00E27C83" w:rsidRDefault="00797C5D" w:rsidP="00891228">
            <w:pPr>
              <w:spacing w:line="276" w:lineRule="auto"/>
              <w:rPr>
                <w:sz w:val="22"/>
                <w:szCs w:val="22"/>
                <w:vertAlign w:val="superscript"/>
                <w:lang w:eastAsia="en-US"/>
              </w:rPr>
            </w:pPr>
            <w:r w:rsidRPr="00E27C83">
              <w:rPr>
                <w:sz w:val="22"/>
                <w:szCs w:val="22"/>
                <w:lang w:eastAsia="en-US"/>
              </w:rPr>
              <w:t>Odborná praxe II</w:t>
            </w:r>
            <w:r w:rsidRPr="00E27C83">
              <w:rPr>
                <w:sz w:val="22"/>
                <w:szCs w:val="22"/>
                <w:vertAlign w:val="superscript"/>
                <w:lang w:eastAsia="en-US"/>
              </w:rPr>
              <w:t>3</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80</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Z</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120</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KZ</w:t>
            </w:r>
            <w:proofErr w:type="spellEnd"/>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200</w:t>
            </w: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Z</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200</w:t>
            </w:r>
          </w:p>
        </w:tc>
        <w:tc>
          <w:tcPr>
            <w:tcW w:w="521"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Z</w:t>
            </w: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200</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Z</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280</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proofErr w:type="spellStart"/>
            <w:r w:rsidRPr="00E27C83">
              <w:rPr>
                <w:sz w:val="22"/>
                <w:szCs w:val="22"/>
                <w:lang w:eastAsia="en-US"/>
              </w:rPr>
              <w:t>ZK</w:t>
            </w:r>
            <w:proofErr w:type="spellEnd"/>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0/1080</w:t>
            </w:r>
          </w:p>
        </w:tc>
      </w:tr>
      <w:tr w:rsidR="00797C5D" w:rsidRPr="00E27C83" w:rsidTr="00A713F7">
        <w:trPr>
          <w:trHeight w:val="300"/>
        </w:trPr>
        <w:tc>
          <w:tcPr>
            <w:tcW w:w="857" w:type="dxa"/>
            <w:gridSpan w:val="2"/>
            <w:tcBorders>
              <w:top w:val="single" w:sz="4" w:space="0" w:color="auto"/>
              <w:left w:val="single" w:sz="12" w:space="0" w:color="auto"/>
              <w:bottom w:val="single" w:sz="4" w:space="0" w:color="auto"/>
              <w:right w:val="single" w:sz="4" w:space="0" w:color="auto"/>
            </w:tcBorders>
            <w:shd w:val="clear" w:color="auto" w:fill="auto"/>
            <w:hideMark/>
          </w:tcPr>
          <w:p w:rsidR="00797C5D" w:rsidRPr="002965D2" w:rsidRDefault="00797C5D" w:rsidP="00891228">
            <w:pPr>
              <w:spacing w:line="276" w:lineRule="auto"/>
              <w:ind w:right="-57"/>
              <w:rPr>
                <w:vertAlign w:val="superscript"/>
                <w:lang w:eastAsia="en-US"/>
              </w:rPr>
            </w:pPr>
            <w:proofErr w:type="spellStart"/>
            <w:r w:rsidRPr="002965D2">
              <w:rPr>
                <w:lang w:eastAsia="en-US"/>
              </w:rPr>
              <w:t>ODP</w:t>
            </w:r>
            <w:proofErr w:type="spellEnd"/>
            <w:r w:rsidRPr="002965D2">
              <w:rPr>
                <w:lang w:eastAsia="en-US"/>
              </w:rPr>
              <w:t xml:space="preserve"> III.</w:t>
            </w:r>
          </w:p>
        </w:tc>
        <w:tc>
          <w:tcPr>
            <w:tcW w:w="2306" w:type="dxa"/>
            <w:gridSpan w:val="2"/>
            <w:tcBorders>
              <w:top w:val="single" w:sz="4" w:space="0" w:color="auto"/>
              <w:left w:val="single" w:sz="4" w:space="0" w:color="auto"/>
              <w:bottom w:val="single" w:sz="4" w:space="0" w:color="auto"/>
              <w:right w:val="single" w:sz="12" w:space="0" w:color="auto"/>
            </w:tcBorders>
            <w:shd w:val="clear" w:color="auto" w:fill="auto"/>
          </w:tcPr>
          <w:p w:rsidR="00797C5D" w:rsidRPr="00E27C83" w:rsidRDefault="00797C5D" w:rsidP="00891228">
            <w:pPr>
              <w:spacing w:line="276" w:lineRule="auto"/>
              <w:rPr>
                <w:sz w:val="22"/>
                <w:szCs w:val="22"/>
                <w:vertAlign w:val="superscript"/>
                <w:lang w:eastAsia="en-US"/>
              </w:rPr>
            </w:pPr>
            <w:r w:rsidRPr="00E27C83">
              <w:rPr>
                <w:sz w:val="22"/>
                <w:szCs w:val="22"/>
                <w:lang w:eastAsia="en-US"/>
              </w:rPr>
              <w:t>Odborná praxe III</w:t>
            </w:r>
            <w:r w:rsidRPr="00E27C83">
              <w:rPr>
                <w:sz w:val="22"/>
                <w:szCs w:val="22"/>
                <w:vertAlign w:val="superscript"/>
                <w:lang w:eastAsia="en-US"/>
              </w:rPr>
              <w:t>3</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80</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Z</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rPr>
                <w:rFonts w:eastAsiaTheme="minorHAnsi"/>
                <w:sz w:val="22"/>
                <w:szCs w:val="22"/>
                <w:lang w:eastAsia="en-US"/>
              </w:rPr>
            </w:pP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80</w:t>
            </w:r>
          </w:p>
        </w:tc>
        <w:tc>
          <w:tcPr>
            <w:tcW w:w="521"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Z</w:t>
            </w: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0/160</w:t>
            </w:r>
          </w:p>
        </w:tc>
      </w:tr>
      <w:tr w:rsidR="00797C5D" w:rsidRPr="00E27C83" w:rsidTr="00A713F7">
        <w:trPr>
          <w:trHeight w:val="360"/>
        </w:trPr>
        <w:tc>
          <w:tcPr>
            <w:tcW w:w="47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97C5D" w:rsidRPr="00BC7A45" w:rsidRDefault="00797C5D" w:rsidP="00891228">
            <w:pPr>
              <w:spacing w:line="276" w:lineRule="auto"/>
              <w:ind w:right="-57"/>
              <w:rPr>
                <w:lang w:eastAsia="en-US"/>
              </w:rPr>
            </w:pPr>
            <w:proofErr w:type="spellStart"/>
            <w:r w:rsidRPr="00BC7A45">
              <w:rPr>
                <w:lang w:eastAsia="en-US"/>
              </w:rPr>
              <w:t>ABP</w:t>
            </w:r>
            <w:proofErr w:type="spellEnd"/>
            <w:r w:rsidRPr="00BC7A45">
              <w:rPr>
                <w:lang w:eastAsia="en-US"/>
              </w:rPr>
              <w:t xml:space="preserve">   </w:t>
            </w:r>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97C5D" w:rsidRPr="00E27C83" w:rsidRDefault="00797C5D" w:rsidP="00891228">
            <w:pPr>
              <w:spacing w:line="276" w:lineRule="auto"/>
              <w:rPr>
                <w:sz w:val="22"/>
                <w:szCs w:val="22"/>
                <w:lang w:eastAsia="en-US"/>
              </w:rPr>
            </w:pPr>
            <w:r w:rsidRPr="00E27C83">
              <w:rPr>
                <w:sz w:val="22"/>
                <w:szCs w:val="22"/>
                <w:lang w:eastAsia="en-US"/>
              </w:rPr>
              <w:t>Absolventská práce</w:t>
            </w:r>
            <w:r w:rsidRPr="00E27C83">
              <w:rPr>
                <w:sz w:val="22"/>
                <w:szCs w:val="22"/>
                <w:vertAlign w:val="superscript"/>
                <w:lang w:eastAsia="en-US"/>
              </w:rPr>
              <w:t>2</w:t>
            </w:r>
          </w:p>
        </w:tc>
        <w:tc>
          <w:tcPr>
            <w:tcW w:w="50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2"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1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lang w:eastAsia="en-US"/>
              </w:rPr>
            </w:pPr>
            <w:r w:rsidRPr="00E27C83">
              <w:rPr>
                <w:lang w:eastAsia="en-US"/>
              </w:rPr>
              <w:t> </w:t>
            </w:r>
          </w:p>
        </w:tc>
        <w:tc>
          <w:tcPr>
            <w:tcW w:w="521" w:type="dxa"/>
            <w:gridSpan w:val="3"/>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7"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1"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Z</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r>
      <w:tr w:rsidR="00797C5D" w:rsidRPr="00E27C83" w:rsidTr="00A713F7">
        <w:trPr>
          <w:trHeight w:val="360"/>
        </w:trPr>
        <w:tc>
          <w:tcPr>
            <w:tcW w:w="3163" w:type="dxa"/>
            <w:gridSpan w:val="4"/>
            <w:tcBorders>
              <w:top w:val="single" w:sz="4" w:space="0" w:color="auto"/>
              <w:left w:val="single" w:sz="12" w:space="0" w:color="auto"/>
              <w:bottom w:val="single" w:sz="4" w:space="0" w:color="auto"/>
              <w:right w:val="single" w:sz="12" w:space="0" w:color="auto"/>
            </w:tcBorders>
            <w:shd w:val="clear" w:color="auto" w:fill="auto"/>
            <w:vAlign w:val="center"/>
            <w:hideMark/>
          </w:tcPr>
          <w:p w:rsidR="00797C5D" w:rsidRPr="00E27C83" w:rsidRDefault="00797C5D" w:rsidP="00891228">
            <w:pPr>
              <w:spacing w:line="200" w:lineRule="exact"/>
              <w:rPr>
                <w:b/>
                <w:sz w:val="22"/>
                <w:szCs w:val="22"/>
                <w:lang w:eastAsia="en-US"/>
              </w:rPr>
            </w:pPr>
            <w:r w:rsidRPr="00E27C83">
              <w:rPr>
                <w:b/>
                <w:sz w:val="22"/>
                <w:szCs w:val="22"/>
                <w:lang w:eastAsia="en-US"/>
              </w:rPr>
              <w:t>Povinně volitelné předměty</w:t>
            </w:r>
          </w:p>
        </w:tc>
        <w:tc>
          <w:tcPr>
            <w:tcW w:w="7155" w:type="dxa"/>
            <w:gridSpan w:val="24"/>
            <w:tcBorders>
              <w:top w:val="single" w:sz="4" w:space="0" w:color="auto"/>
              <w:left w:val="single" w:sz="12" w:space="0" w:color="auto"/>
              <w:bottom w:val="single" w:sz="4" w:space="0" w:color="auto"/>
              <w:right w:val="single" w:sz="12" w:space="0" w:color="auto"/>
            </w:tcBorders>
            <w:shd w:val="clear" w:color="auto" w:fill="auto"/>
            <w:noWrap/>
            <w:vAlign w:val="bottom"/>
          </w:tcPr>
          <w:p w:rsidR="00797C5D" w:rsidRPr="00E27C83" w:rsidRDefault="00797C5D" w:rsidP="00891228">
            <w:pPr>
              <w:spacing w:line="200" w:lineRule="exact"/>
              <w:jc w:val="center"/>
              <w:rPr>
                <w:sz w:val="22"/>
                <w:szCs w:val="22"/>
                <w:lang w:eastAsia="en-US"/>
              </w:rPr>
            </w:pPr>
          </w:p>
        </w:tc>
      </w:tr>
      <w:tr w:rsidR="00797C5D" w:rsidRPr="00E27C83" w:rsidTr="00A713F7">
        <w:trPr>
          <w:trHeight w:val="360"/>
        </w:trPr>
        <w:tc>
          <w:tcPr>
            <w:tcW w:w="47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97C5D" w:rsidRPr="00DC4DA9" w:rsidRDefault="00797C5D" w:rsidP="00891228">
            <w:pPr>
              <w:spacing w:line="276" w:lineRule="auto"/>
              <w:ind w:right="-113"/>
              <w:rPr>
                <w:sz w:val="16"/>
                <w:szCs w:val="16"/>
                <w:lang w:eastAsia="en-US"/>
              </w:rPr>
            </w:pPr>
            <w:proofErr w:type="spellStart"/>
            <w:r w:rsidRPr="00DC4DA9">
              <w:rPr>
                <w:sz w:val="16"/>
                <w:szCs w:val="16"/>
                <w:lang w:eastAsia="en-US"/>
              </w:rPr>
              <w:t>KANJ</w:t>
            </w:r>
            <w:proofErr w:type="spellEnd"/>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797C5D" w:rsidRPr="00E27C83" w:rsidRDefault="00797C5D" w:rsidP="00891228">
            <w:pPr>
              <w:spacing w:line="276" w:lineRule="auto"/>
              <w:rPr>
                <w:sz w:val="22"/>
                <w:szCs w:val="22"/>
                <w:lang w:eastAsia="en-US"/>
              </w:rPr>
            </w:pPr>
            <w:r w:rsidRPr="00E27C83">
              <w:rPr>
                <w:sz w:val="22"/>
                <w:szCs w:val="22"/>
                <w:lang w:eastAsia="en-US"/>
              </w:rPr>
              <w:t>Konverzace v</w:t>
            </w:r>
            <w:r>
              <w:rPr>
                <w:sz w:val="22"/>
                <w:szCs w:val="22"/>
                <w:lang w:eastAsia="en-US"/>
              </w:rPr>
              <w:t xml:space="preserve"> angl. </w:t>
            </w:r>
            <w:r w:rsidRPr="00E27C83">
              <w:rPr>
                <w:sz w:val="22"/>
                <w:szCs w:val="22"/>
                <w:lang w:eastAsia="en-US"/>
              </w:rPr>
              <w:t>jazyce</w:t>
            </w:r>
          </w:p>
        </w:tc>
        <w:tc>
          <w:tcPr>
            <w:tcW w:w="47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49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1"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72" w:type="dxa"/>
            <w:gridSpan w:val="3"/>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0/1</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Z</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0/1</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Z</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0/18</w:t>
            </w:r>
          </w:p>
        </w:tc>
      </w:tr>
      <w:tr w:rsidR="00797C5D" w:rsidRPr="00E27C83" w:rsidTr="00A713F7">
        <w:trPr>
          <w:trHeight w:val="360"/>
        </w:trPr>
        <w:tc>
          <w:tcPr>
            <w:tcW w:w="479" w:type="dxa"/>
            <w:tcBorders>
              <w:top w:val="single" w:sz="4" w:space="0" w:color="auto"/>
              <w:left w:val="single" w:sz="12" w:space="0" w:color="auto"/>
              <w:bottom w:val="single" w:sz="4" w:space="0" w:color="auto"/>
              <w:right w:val="single" w:sz="4" w:space="0" w:color="auto"/>
            </w:tcBorders>
            <w:shd w:val="clear" w:color="auto" w:fill="auto"/>
            <w:hideMark/>
          </w:tcPr>
          <w:p w:rsidR="00797C5D" w:rsidRPr="003343F9" w:rsidRDefault="00797C5D" w:rsidP="00891228">
            <w:pPr>
              <w:spacing w:line="276" w:lineRule="auto"/>
              <w:ind w:right="-57"/>
              <w:rPr>
                <w:lang w:eastAsia="en-US"/>
              </w:rPr>
            </w:pPr>
            <w:proofErr w:type="spellStart"/>
            <w:r w:rsidRPr="003343F9">
              <w:rPr>
                <w:lang w:eastAsia="en-US"/>
              </w:rPr>
              <w:t>PDZ</w:t>
            </w:r>
            <w:proofErr w:type="spellEnd"/>
            <w:r w:rsidRPr="003343F9">
              <w:rPr>
                <w:lang w:eastAsia="en-US"/>
              </w:rPr>
              <w:t xml:space="preserve">   </w:t>
            </w:r>
          </w:p>
        </w:tc>
        <w:tc>
          <w:tcPr>
            <w:tcW w:w="2684" w:type="dxa"/>
            <w:gridSpan w:val="3"/>
            <w:tcBorders>
              <w:top w:val="single" w:sz="4" w:space="0" w:color="auto"/>
              <w:left w:val="single" w:sz="4" w:space="0" w:color="auto"/>
              <w:bottom w:val="single" w:sz="4" w:space="0" w:color="auto"/>
              <w:right w:val="single" w:sz="12" w:space="0" w:color="auto"/>
            </w:tcBorders>
            <w:shd w:val="clear" w:color="auto" w:fill="auto"/>
          </w:tcPr>
          <w:p w:rsidR="00797C5D" w:rsidRPr="00E27C83" w:rsidRDefault="00797C5D" w:rsidP="00891228">
            <w:pPr>
              <w:spacing w:line="276" w:lineRule="auto"/>
              <w:rPr>
                <w:sz w:val="22"/>
                <w:szCs w:val="22"/>
                <w:lang w:eastAsia="en-US"/>
              </w:rPr>
            </w:pPr>
            <w:r w:rsidRPr="00E27C83">
              <w:rPr>
                <w:sz w:val="22"/>
                <w:szCs w:val="22"/>
                <w:lang w:eastAsia="en-US"/>
              </w:rPr>
              <w:t>Péče o duševní zdraví</w:t>
            </w:r>
          </w:p>
        </w:tc>
        <w:tc>
          <w:tcPr>
            <w:tcW w:w="47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497"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1"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72" w:type="dxa"/>
            <w:gridSpan w:val="3"/>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30"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 </w:t>
            </w:r>
          </w:p>
        </w:tc>
        <w:tc>
          <w:tcPr>
            <w:tcW w:w="526"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0/1</w:t>
            </w:r>
          </w:p>
        </w:tc>
        <w:tc>
          <w:tcPr>
            <w:tcW w:w="525"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Z</w:t>
            </w:r>
          </w:p>
        </w:tc>
        <w:tc>
          <w:tcPr>
            <w:tcW w:w="515"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0/1</w:t>
            </w:r>
          </w:p>
        </w:tc>
        <w:tc>
          <w:tcPr>
            <w:tcW w:w="53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Z</w:t>
            </w:r>
          </w:p>
        </w:tc>
        <w:tc>
          <w:tcPr>
            <w:tcW w:w="891"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797C5D" w:rsidRPr="00E27C83" w:rsidRDefault="00797C5D" w:rsidP="00891228">
            <w:pPr>
              <w:spacing w:line="276" w:lineRule="auto"/>
              <w:jc w:val="center"/>
              <w:rPr>
                <w:sz w:val="22"/>
                <w:szCs w:val="22"/>
                <w:lang w:eastAsia="en-US"/>
              </w:rPr>
            </w:pPr>
            <w:r w:rsidRPr="00E27C83">
              <w:rPr>
                <w:sz w:val="22"/>
                <w:szCs w:val="22"/>
                <w:lang w:eastAsia="en-US"/>
              </w:rPr>
              <w:t>0/18</w:t>
            </w:r>
          </w:p>
        </w:tc>
      </w:tr>
      <w:tr w:rsidR="00797C5D" w:rsidRPr="00E27C83" w:rsidTr="00A713F7">
        <w:trPr>
          <w:trHeight w:val="360"/>
        </w:trPr>
        <w:tc>
          <w:tcPr>
            <w:tcW w:w="10318" w:type="dxa"/>
            <w:gridSpan w:val="28"/>
            <w:tcBorders>
              <w:top w:val="single" w:sz="4" w:space="0" w:color="auto"/>
              <w:left w:val="single" w:sz="12" w:space="0" w:color="auto"/>
              <w:bottom w:val="single" w:sz="4" w:space="0" w:color="auto"/>
              <w:right w:val="single" w:sz="12" w:space="0" w:color="auto"/>
            </w:tcBorders>
            <w:shd w:val="clear" w:color="auto" w:fill="auto"/>
            <w:vAlign w:val="center"/>
            <w:hideMark/>
          </w:tcPr>
          <w:p w:rsidR="00797C5D" w:rsidRPr="00E27C83" w:rsidRDefault="00797C5D" w:rsidP="00891228">
            <w:pPr>
              <w:tabs>
                <w:tab w:val="left" w:pos="201"/>
                <w:tab w:val="right" w:pos="10704"/>
              </w:tabs>
              <w:spacing w:line="276" w:lineRule="auto"/>
              <w:rPr>
                <w:sz w:val="22"/>
                <w:szCs w:val="22"/>
                <w:lang w:eastAsia="en-US"/>
              </w:rPr>
            </w:pPr>
            <w:r w:rsidRPr="00E27C83">
              <w:rPr>
                <w:b/>
                <w:bCs/>
                <w:sz w:val="22"/>
                <w:szCs w:val="22"/>
                <w:lang w:eastAsia="en-US"/>
              </w:rPr>
              <w:t xml:space="preserve">Celkový počet hodin teoretické i praktické výuky:        </w:t>
            </w:r>
            <w:r>
              <w:rPr>
                <w:b/>
                <w:bCs/>
                <w:sz w:val="22"/>
                <w:szCs w:val="22"/>
                <w:lang w:eastAsia="en-US"/>
              </w:rPr>
              <w:t xml:space="preserve">                                                                                </w:t>
            </w:r>
            <w:r w:rsidRPr="00E27C83">
              <w:rPr>
                <w:b/>
                <w:bCs/>
                <w:sz w:val="22"/>
                <w:szCs w:val="22"/>
                <w:lang w:eastAsia="en-US"/>
              </w:rPr>
              <w:t xml:space="preserve"> 3587</w:t>
            </w:r>
          </w:p>
        </w:tc>
      </w:tr>
      <w:tr w:rsidR="00797C5D" w:rsidRPr="00E27C83" w:rsidTr="00A713F7">
        <w:trPr>
          <w:trHeight w:val="360"/>
        </w:trPr>
        <w:tc>
          <w:tcPr>
            <w:tcW w:w="3163" w:type="dxa"/>
            <w:gridSpan w:val="4"/>
            <w:tcBorders>
              <w:top w:val="single" w:sz="4" w:space="0" w:color="auto"/>
              <w:left w:val="single" w:sz="12" w:space="0" w:color="auto"/>
              <w:bottom w:val="single" w:sz="4" w:space="0" w:color="auto"/>
              <w:right w:val="single" w:sz="12" w:space="0" w:color="auto"/>
            </w:tcBorders>
            <w:shd w:val="clear" w:color="auto" w:fill="auto"/>
            <w:vAlign w:val="center"/>
            <w:hideMark/>
          </w:tcPr>
          <w:p w:rsidR="00797C5D" w:rsidRPr="00E27C83" w:rsidRDefault="00797C5D" w:rsidP="00891228">
            <w:pPr>
              <w:pStyle w:val="Normlnodsazen"/>
              <w:spacing w:line="276" w:lineRule="auto"/>
              <w:ind w:left="0"/>
              <w:rPr>
                <w:lang w:eastAsia="en-US"/>
              </w:rPr>
            </w:pPr>
            <w:r w:rsidRPr="00E27C83">
              <w:rPr>
                <w:lang w:eastAsia="en-US"/>
              </w:rPr>
              <w:t>Počet zkoušek</w:t>
            </w:r>
          </w:p>
        </w:tc>
        <w:tc>
          <w:tcPr>
            <w:tcW w:w="1031" w:type="dxa"/>
            <w:gridSpan w:val="4"/>
            <w:tcBorders>
              <w:top w:val="single" w:sz="4" w:space="0" w:color="auto"/>
              <w:left w:val="single" w:sz="12" w:space="0" w:color="auto"/>
              <w:bottom w:val="single" w:sz="4" w:space="0" w:color="auto"/>
              <w:right w:val="single" w:sz="12" w:space="0" w:color="auto"/>
            </w:tcBorders>
            <w:shd w:val="clear" w:color="auto" w:fill="auto"/>
            <w:vAlign w:val="center"/>
            <w:hideMark/>
          </w:tcPr>
          <w:p w:rsidR="00797C5D" w:rsidRPr="00E27C83" w:rsidRDefault="00797C5D" w:rsidP="00891228">
            <w:pPr>
              <w:pStyle w:val="Normlnodsazen"/>
              <w:spacing w:line="276" w:lineRule="auto"/>
              <w:ind w:left="0"/>
              <w:jc w:val="center"/>
              <w:rPr>
                <w:sz w:val="22"/>
                <w:szCs w:val="22"/>
                <w:lang w:eastAsia="en-US"/>
              </w:rPr>
            </w:pPr>
            <w:r w:rsidRPr="00E27C83">
              <w:rPr>
                <w:sz w:val="22"/>
                <w:szCs w:val="22"/>
                <w:lang w:eastAsia="en-US"/>
              </w:rPr>
              <w:t>2</w:t>
            </w:r>
          </w:p>
        </w:tc>
        <w:tc>
          <w:tcPr>
            <w:tcW w:w="1049" w:type="dxa"/>
            <w:gridSpan w:val="4"/>
            <w:tcBorders>
              <w:top w:val="single" w:sz="4" w:space="0" w:color="auto"/>
              <w:left w:val="single" w:sz="12" w:space="0" w:color="auto"/>
              <w:bottom w:val="single" w:sz="4" w:space="0" w:color="auto"/>
              <w:right w:val="single" w:sz="12" w:space="0" w:color="auto"/>
            </w:tcBorders>
            <w:shd w:val="clear" w:color="auto" w:fill="auto"/>
            <w:vAlign w:val="center"/>
            <w:hideMark/>
          </w:tcPr>
          <w:p w:rsidR="00797C5D" w:rsidRPr="00E27C83" w:rsidRDefault="00797C5D" w:rsidP="00891228">
            <w:pPr>
              <w:pStyle w:val="Normlnodsazen"/>
              <w:spacing w:line="276" w:lineRule="auto"/>
              <w:ind w:left="0"/>
              <w:jc w:val="center"/>
              <w:rPr>
                <w:sz w:val="22"/>
                <w:szCs w:val="22"/>
                <w:lang w:eastAsia="en-US"/>
              </w:rPr>
            </w:pPr>
            <w:r w:rsidRPr="00E27C83">
              <w:rPr>
                <w:sz w:val="22"/>
                <w:szCs w:val="22"/>
                <w:lang w:eastAsia="en-US"/>
              </w:rPr>
              <w:t>5</w:t>
            </w:r>
          </w:p>
        </w:tc>
        <w:tc>
          <w:tcPr>
            <w:tcW w:w="1022" w:type="dxa"/>
            <w:gridSpan w:val="4"/>
            <w:tcBorders>
              <w:top w:val="single" w:sz="4" w:space="0" w:color="auto"/>
              <w:left w:val="single" w:sz="12" w:space="0" w:color="auto"/>
              <w:bottom w:val="single" w:sz="4" w:space="0" w:color="auto"/>
              <w:right w:val="single" w:sz="12" w:space="0" w:color="auto"/>
            </w:tcBorders>
            <w:shd w:val="clear" w:color="auto" w:fill="auto"/>
            <w:vAlign w:val="center"/>
            <w:hideMark/>
          </w:tcPr>
          <w:p w:rsidR="00797C5D" w:rsidRPr="00E27C83" w:rsidRDefault="00797C5D" w:rsidP="00891228">
            <w:pPr>
              <w:pStyle w:val="Normlnodsazen"/>
              <w:spacing w:line="276" w:lineRule="auto"/>
              <w:ind w:left="0"/>
              <w:jc w:val="center"/>
              <w:rPr>
                <w:sz w:val="22"/>
                <w:szCs w:val="22"/>
                <w:lang w:eastAsia="en-US"/>
              </w:rPr>
            </w:pPr>
            <w:r w:rsidRPr="00E27C83">
              <w:rPr>
                <w:sz w:val="22"/>
                <w:szCs w:val="22"/>
                <w:lang w:eastAsia="en-US"/>
              </w:rPr>
              <w:t>4</w:t>
            </w:r>
          </w:p>
        </w:tc>
        <w:tc>
          <w:tcPr>
            <w:tcW w:w="1057" w:type="dxa"/>
            <w:gridSpan w:val="4"/>
            <w:tcBorders>
              <w:top w:val="single" w:sz="4" w:space="0" w:color="auto"/>
              <w:left w:val="single" w:sz="12" w:space="0" w:color="auto"/>
              <w:bottom w:val="single" w:sz="4" w:space="0" w:color="auto"/>
              <w:right w:val="single" w:sz="12" w:space="0" w:color="auto"/>
            </w:tcBorders>
            <w:shd w:val="clear" w:color="auto" w:fill="auto"/>
            <w:vAlign w:val="center"/>
            <w:hideMark/>
          </w:tcPr>
          <w:p w:rsidR="00797C5D" w:rsidRPr="00E27C83" w:rsidRDefault="00797C5D" w:rsidP="00891228">
            <w:pPr>
              <w:pStyle w:val="Normlnodsazen"/>
              <w:spacing w:line="276" w:lineRule="auto"/>
              <w:ind w:left="0"/>
              <w:jc w:val="center"/>
              <w:rPr>
                <w:sz w:val="22"/>
                <w:szCs w:val="22"/>
                <w:lang w:eastAsia="en-US"/>
              </w:rPr>
            </w:pPr>
            <w:r w:rsidRPr="00E27C83">
              <w:rPr>
                <w:sz w:val="22"/>
                <w:szCs w:val="22"/>
                <w:lang w:eastAsia="en-US"/>
              </w:rPr>
              <w:t>3</w:t>
            </w:r>
          </w:p>
        </w:tc>
        <w:tc>
          <w:tcPr>
            <w:tcW w:w="1035" w:type="dxa"/>
            <w:gridSpan w:val="3"/>
            <w:tcBorders>
              <w:top w:val="single" w:sz="4" w:space="0" w:color="auto"/>
              <w:left w:val="single" w:sz="12" w:space="0" w:color="auto"/>
              <w:bottom w:val="single" w:sz="4" w:space="0" w:color="auto"/>
              <w:right w:val="single" w:sz="4" w:space="0" w:color="auto"/>
            </w:tcBorders>
            <w:shd w:val="clear" w:color="auto" w:fill="auto"/>
            <w:vAlign w:val="center"/>
            <w:hideMark/>
          </w:tcPr>
          <w:p w:rsidR="00797C5D" w:rsidRPr="00E27C83" w:rsidRDefault="00797C5D" w:rsidP="00891228">
            <w:pPr>
              <w:pStyle w:val="Normlnodsazen"/>
              <w:spacing w:line="276" w:lineRule="auto"/>
              <w:ind w:left="0"/>
              <w:jc w:val="center"/>
              <w:rPr>
                <w:sz w:val="22"/>
                <w:szCs w:val="22"/>
                <w:lang w:eastAsia="en-US"/>
              </w:rPr>
            </w:pPr>
            <w:r w:rsidRPr="00E27C83">
              <w:rPr>
                <w:sz w:val="22"/>
                <w:szCs w:val="22"/>
                <w:lang w:eastAsia="en-US"/>
              </w:rPr>
              <w:t>3</w:t>
            </w:r>
          </w:p>
        </w:tc>
        <w:tc>
          <w:tcPr>
            <w:tcW w:w="1070" w:type="dxa"/>
            <w:gridSpan w:val="4"/>
            <w:tcBorders>
              <w:top w:val="single" w:sz="4" w:space="0" w:color="auto"/>
              <w:left w:val="single" w:sz="4" w:space="0" w:color="auto"/>
              <w:bottom w:val="single" w:sz="4" w:space="0" w:color="auto"/>
              <w:right w:val="single" w:sz="12" w:space="0" w:color="auto"/>
            </w:tcBorders>
            <w:shd w:val="clear" w:color="auto" w:fill="auto"/>
            <w:vAlign w:val="center"/>
            <w:hideMark/>
          </w:tcPr>
          <w:p w:rsidR="00797C5D" w:rsidRPr="00E27C83" w:rsidRDefault="00797C5D" w:rsidP="00891228">
            <w:pPr>
              <w:pStyle w:val="Normlnodsazen"/>
              <w:spacing w:line="276" w:lineRule="auto"/>
              <w:ind w:left="0"/>
              <w:jc w:val="center"/>
              <w:rPr>
                <w:sz w:val="22"/>
                <w:szCs w:val="22"/>
                <w:lang w:eastAsia="en-US"/>
              </w:rPr>
            </w:pPr>
            <w:r w:rsidRPr="00E27C83">
              <w:rPr>
                <w:sz w:val="22"/>
                <w:szCs w:val="22"/>
                <w:lang w:eastAsia="en-US"/>
              </w:rPr>
              <w:t>5</w:t>
            </w:r>
          </w:p>
        </w:tc>
        <w:tc>
          <w:tcPr>
            <w:tcW w:w="891" w:type="dxa"/>
            <w:tcBorders>
              <w:top w:val="single" w:sz="4" w:space="0" w:color="auto"/>
              <w:left w:val="single" w:sz="12" w:space="0" w:color="auto"/>
              <w:bottom w:val="single" w:sz="4" w:space="0" w:color="auto"/>
              <w:right w:val="single" w:sz="12" w:space="0" w:color="auto"/>
            </w:tcBorders>
            <w:shd w:val="clear" w:color="auto" w:fill="auto"/>
            <w:vAlign w:val="center"/>
          </w:tcPr>
          <w:p w:rsidR="00797C5D" w:rsidRPr="00E27C83" w:rsidRDefault="00797C5D" w:rsidP="00891228">
            <w:pPr>
              <w:pStyle w:val="Normlnodsazen"/>
              <w:spacing w:line="276" w:lineRule="auto"/>
              <w:ind w:left="0"/>
              <w:rPr>
                <w:lang w:eastAsia="en-US"/>
              </w:rPr>
            </w:pPr>
          </w:p>
        </w:tc>
      </w:tr>
      <w:tr w:rsidR="00797C5D" w:rsidRPr="00E27C83" w:rsidTr="00A713F7">
        <w:trPr>
          <w:trHeight w:val="360"/>
        </w:trPr>
        <w:tc>
          <w:tcPr>
            <w:tcW w:w="3163" w:type="dxa"/>
            <w:gridSpan w:val="4"/>
            <w:tcBorders>
              <w:top w:val="single" w:sz="4" w:space="0" w:color="auto"/>
              <w:left w:val="single" w:sz="12" w:space="0" w:color="auto"/>
              <w:bottom w:val="single" w:sz="4" w:space="0" w:color="auto"/>
              <w:right w:val="single" w:sz="12" w:space="0" w:color="auto"/>
            </w:tcBorders>
            <w:shd w:val="clear" w:color="auto" w:fill="auto"/>
            <w:vAlign w:val="center"/>
            <w:hideMark/>
          </w:tcPr>
          <w:p w:rsidR="00797C5D" w:rsidRPr="00DC4DA9" w:rsidRDefault="00797C5D" w:rsidP="00891228">
            <w:pPr>
              <w:spacing w:line="276" w:lineRule="auto"/>
              <w:rPr>
                <w:b/>
                <w:bCs/>
                <w:sz w:val="22"/>
                <w:szCs w:val="22"/>
                <w:lang w:eastAsia="en-US"/>
              </w:rPr>
            </w:pPr>
            <w:r w:rsidRPr="00DC4DA9">
              <w:rPr>
                <w:sz w:val="22"/>
                <w:szCs w:val="22"/>
                <w:lang w:eastAsia="en-US"/>
              </w:rPr>
              <w:t>Počet klasifikovaných zápočtů</w:t>
            </w:r>
          </w:p>
        </w:tc>
        <w:tc>
          <w:tcPr>
            <w:tcW w:w="1031" w:type="dxa"/>
            <w:gridSpan w:val="4"/>
            <w:tcBorders>
              <w:top w:val="single" w:sz="4" w:space="0" w:color="auto"/>
              <w:left w:val="single" w:sz="12" w:space="0" w:color="auto"/>
              <w:bottom w:val="single" w:sz="4" w:space="0" w:color="auto"/>
              <w:right w:val="single" w:sz="12" w:space="0" w:color="auto"/>
            </w:tcBorders>
            <w:shd w:val="clear" w:color="auto" w:fill="auto"/>
            <w:hideMark/>
          </w:tcPr>
          <w:p w:rsidR="00797C5D" w:rsidRPr="00E27C83" w:rsidRDefault="00797C5D" w:rsidP="00891228">
            <w:pPr>
              <w:spacing w:line="276" w:lineRule="auto"/>
              <w:jc w:val="center"/>
              <w:rPr>
                <w:bCs/>
                <w:sz w:val="22"/>
                <w:szCs w:val="22"/>
                <w:lang w:eastAsia="en-US"/>
              </w:rPr>
            </w:pPr>
            <w:r w:rsidRPr="00E27C83">
              <w:rPr>
                <w:bCs/>
                <w:sz w:val="22"/>
                <w:szCs w:val="22"/>
                <w:lang w:eastAsia="en-US"/>
              </w:rPr>
              <w:t>7</w:t>
            </w:r>
          </w:p>
        </w:tc>
        <w:tc>
          <w:tcPr>
            <w:tcW w:w="1049" w:type="dxa"/>
            <w:gridSpan w:val="4"/>
            <w:tcBorders>
              <w:top w:val="single" w:sz="4" w:space="0" w:color="auto"/>
              <w:left w:val="single" w:sz="12" w:space="0" w:color="auto"/>
              <w:bottom w:val="single" w:sz="4" w:space="0" w:color="auto"/>
              <w:right w:val="single" w:sz="12" w:space="0" w:color="auto"/>
            </w:tcBorders>
            <w:shd w:val="clear" w:color="auto" w:fill="auto"/>
            <w:hideMark/>
          </w:tcPr>
          <w:p w:rsidR="00797C5D" w:rsidRPr="00E27C83" w:rsidRDefault="00797C5D" w:rsidP="00891228">
            <w:pPr>
              <w:spacing w:line="276" w:lineRule="auto"/>
              <w:jc w:val="center"/>
              <w:rPr>
                <w:bCs/>
                <w:sz w:val="22"/>
                <w:szCs w:val="22"/>
                <w:lang w:eastAsia="en-US"/>
              </w:rPr>
            </w:pPr>
            <w:r w:rsidRPr="00E27C83">
              <w:rPr>
                <w:bCs/>
                <w:sz w:val="22"/>
                <w:szCs w:val="22"/>
                <w:lang w:eastAsia="en-US"/>
              </w:rPr>
              <w:t>9</w:t>
            </w:r>
          </w:p>
        </w:tc>
        <w:tc>
          <w:tcPr>
            <w:tcW w:w="1022" w:type="dxa"/>
            <w:gridSpan w:val="4"/>
            <w:tcBorders>
              <w:top w:val="single" w:sz="4" w:space="0" w:color="auto"/>
              <w:left w:val="single" w:sz="12" w:space="0" w:color="auto"/>
              <w:bottom w:val="single" w:sz="4" w:space="0" w:color="auto"/>
              <w:right w:val="single" w:sz="12" w:space="0" w:color="auto"/>
            </w:tcBorders>
            <w:shd w:val="clear" w:color="auto" w:fill="auto"/>
            <w:hideMark/>
          </w:tcPr>
          <w:p w:rsidR="00797C5D" w:rsidRPr="00E27C83" w:rsidRDefault="00797C5D" w:rsidP="00891228">
            <w:pPr>
              <w:spacing w:line="276" w:lineRule="auto"/>
              <w:jc w:val="center"/>
              <w:rPr>
                <w:bCs/>
                <w:sz w:val="22"/>
                <w:szCs w:val="22"/>
                <w:lang w:eastAsia="en-US"/>
              </w:rPr>
            </w:pPr>
            <w:r w:rsidRPr="00E27C83">
              <w:rPr>
                <w:bCs/>
                <w:sz w:val="22"/>
                <w:szCs w:val="22"/>
                <w:lang w:eastAsia="en-US"/>
              </w:rPr>
              <w:t>2</w:t>
            </w:r>
          </w:p>
        </w:tc>
        <w:tc>
          <w:tcPr>
            <w:tcW w:w="1057" w:type="dxa"/>
            <w:gridSpan w:val="4"/>
            <w:tcBorders>
              <w:top w:val="single" w:sz="4" w:space="0" w:color="auto"/>
              <w:left w:val="single" w:sz="12" w:space="0" w:color="auto"/>
              <w:bottom w:val="single" w:sz="4" w:space="0" w:color="auto"/>
              <w:right w:val="single" w:sz="12" w:space="0" w:color="auto"/>
            </w:tcBorders>
            <w:shd w:val="clear" w:color="auto" w:fill="auto"/>
            <w:hideMark/>
          </w:tcPr>
          <w:p w:rsidR="00797C5D" w:rsidRPr="00E27C83" w:rsidRDefault="00797C5D" w:rsidP="00891228">
            <w:pPr>
              <w:spacing w:line="276" w:lineRule="auto"/>
              <w:jc w:val="center"/>
              <w:rPr>
                <w:bCs/>
                <w:sz w:val="22"/>
                <w:szCs w:val="22"/>
                <w:lang w:eastAsia="en-US"/>
              </w:rPr>
            </w:pPr>
            <w:r w:rsidRPr="00E27C83">
              <w:rPr>
                <w:bCs/>
                <w:sz w:val="22"/>
                <w:szCs w:val="22"/>
                <w:lang w:eastAsia="en-US"/>
              </w:rPr>
              <w:t>5</w:t>
            </w:r>
          </w:p>
        </w:tc>
        <w:tc>
          <w:tcPr>
            <w:tcW w:w="1035" w:type="dxa"/>
            <w:gridSpan w:val="3"/>
            <w:tcBorders>
              <w:top w:val="single" w:sz="4" w:space="0" w:color="auto"/>
              <w:left w:val="single" w:sz="12" w:space="0" w:color="auto"/>
              <w:bottom w:val="single" w:sz="4" w:space="0" w:color="auto"/>
              <w:right w:val="single" w:sz="4" w:space="0" w:color="auto"/>
            </w:tcBorders>
            <w:shd w:val="clear" w:color="auto" w:fill="auto"/>
            <w:hideMark/>
          </w:tcPr>
          <w:p w:rsidR="00797C5D" w:rsidRPr="00E27C83" w:rsidRDefault="00797C5D" w:rsidP="00891228">
            <w:pPr>
              <w:spacing w:line="276" w:lineRule="auto"/>
              <w:jc w:val="center"/>
              <w:rPr>
                <w:bCs/>
                <w:sz w:val="22"/>
                <w:szCs w:val="22"/>
                <w:lang w:eastAsia="en-US"/>
              </w:rPr>
            </w:pPr>
            <w:r w:rsidRPr="00E27C83">
              <w:rPr>
                <w:bCs/>
                <w:sz w:val="22"/>
                <w:szCs w:val="22"/>
                <w:lang w:eastAsia="en-US"/>
              </w:rPr>
              <w:t>4</w:t>
            </w:r>
          </w:p>
        </w:tc>
        <w:tc>
          <w:tcPr>
            <w:tcW w:w="1070" w:type="dxa"/>
            <w:gridSpan w:val="4"/>
            <w:tcBorders>
              <w:top w:val="single" w:sz="4" w:space="0" w:color="auto"/>
              <w:left w:val="single" w:sz="4" w:space="0" w:color="auto"/>
              <w:bottom w:val="single" w:sz="4" w:space="0" w:color="auto"/>
              <w:right w:val="single" w:sz="12" w:space="0" w:color="auto"/>
            </w:tcBorders>
            <w:shd w:val="clear" w:color="auto" w:fill="auto"/>
            <w:hideMark/>
          </w:tcPr>
          <w:p w:rsidR="00797C5D" w:rsidRPr="00E27C83" w:rsidRDefault="00797C5D" w:rsidP="00891228">
            <w:pPr>
              <w:spacing w:line="276" w:lineRule="auto"/>
              <w:jc w:val="center"/>
              <w:rPr>
                <w:bCs/>
                <w:sz w:val="22"/>
                <w:szCs w:val="22"/>
                <w:lang w:eastAsia="en-US"/>
              </w:rPr>
            </w:pPr>
            <w:r w:rsidRPr="00E27C83">
              <w:rPr>
                <w:bCs/>
                <w:sz w:val="22"/>
                <w:szCs w:val="22"/>
                <w:lang w:eastAsia="en-US"/>
              </w:rPr>
              <w:t>2</w:t>
            </w:r>
          </w:p>
        </w:tc>
        <w:tc>
          <w:tcPr>
            <w:tcW w:w="891" w:type="dxa"/>
            <w:tcBorders>
              <w:top w:val="single" w:sz="4" w:space="0" w:color="auto"/>
              <w:left w:val="single" w:sz="12" w:space="0" w:color="auto"/>
              <w:bottom w:val="single" w:sz="4" w:space="0" w:color="auto"/>
              <w:right w:val="single" w:sz="12" w:space="0" w:color="auto"/>
            </w:tcBorders>
            <w:shd w:val="clear" w:color="auto" w:fill="auto"/>
          </w:tcPr>
          <w:p w:rsidR="00797C5D" w:rsidRPr="00E27C83" w:rsidRDefault="00797C5D" w:rsidP="00891228">
            <w:pPr>
              <w:spacing w:line="276" w:lineRule="auto"/>
              <w:jc w:val="right"/>
              <w:rPr>
                <w:b/>
                <w:bCs/>
                <w:sz w:val="22"/>
                <w:szCs w:val="22"/>
                <w:lang w:eastAsia="en-US"/>
              </w:rPr>
            </w:pPr>
          </w:p>
        </w:tc>
      </w:tr>
      <w:tr w:rsidR="00797C5D" w:rsidRPr="00E27C83" w:rsidTr="00A713F7">
        <w:trPr>
          <w:trHeight w:val="360"/>
        </w:trPr>
        <w:tc>
          <w:tcPr>
            <w:tcW w:w="3163" w:type="dxa"/>
            <w:gridSpan w:val="4"/>
            <w:tcBorders>
              <w:top w:val="single" w:sz="4" w:space="0" w:color="auto"/>
              <w:left w:val="single" w:sz="12" w:space="0" w:color="auto"/>
              <w:bottom w:val="single" w:sz="4" w:space="0" w:color="auto"/>
              <w:right w:val="single" w:sz="12" w:space="0" w:color="auto"/>
            </w:tcBorders>
            <w:shd w:val="clear" w:color="auto" w:fill="auto"/>
            <w:vAlign w:val="center"/>
            <w:hideMark/>
          </w:tcPr>
          <w:p w:rsidR="00797C5D" w:rsidRPr="00DC4DA9" w:rsidRDefault="00797C5D" w:rsidP="00891228">
            <w:pPr>
              <w:spacing w:line="276" w:lineRule="auto"/>
              <w:rPr>
                <w:b/>
                <w:bCs/>
                <w:sz w:val="22"/>
                <w:szCs w:val="22"/>
                <w:lang w:eastAsia="en-US"/>
              </w:rPr>
            </w:pPr>
            <w:r w:rsidRPr="00DC4DA9">
              <w:rPr>
                <w:sz w:val="22"/>
                <w:szCs w:val="22"/>
                <w:lang w:eastAsia="en-US"/>
              </w:rPr>
              <w:t>Počet zápočtů</w:t>
            </w:r>
          </w:p>
        </w:tc>
        <w:tc>
          <w:tcPr>
            <w:tcW w:w="1031" w:type="dxa"/>
            <w:gridSpan w:val="4"/>
            <w:tcBorders>
              <w:top w:val="single" w:sz="4" w:space="0" w:color="auto"/>
              <w:left w:val="single" w:sz="12" w:space="0" w:color="auto"/>
              <w:bottom w:val="single" w:sz="4" w:space="0" w:color="auto"/>
              <w:right w:val="single" w:sz="12" w:space="0" w:color="auto"/>
            </w:tcBorders>
            <w:shd w:val="clear" w:color="auto" w:fill="auto"/>
            <w:hideMark/>
          </w:tcPr>
          <w:p w:rsidR="00797C5D" w:rsidRPr="00E27C83" w:rsidRDefault="00797C5D" w:rsidP="00891228">
            <w:pPr>
              <w:spacing w:line="276" w:lineRule="auto"/>
              <w:jc w:val="center"/>
              <w:rPr>
                <w:bCs/>
                <w:sz w:val="22"/>
                <w:szCs w:val="22"/>
                <w:lang w:eastAsia="en-US"/>
              </w:rPr>
            </w:pPr>
            <w:r w:rsidRPr="00E27C83">
              <w:rPr>
                <w:bCs/>
                <w:sz w:val="22"/>
                <w:szCs w:val="22"/>
                <w:lang w:eastAsia="en-US"/>
              </w:rPr>
              <w:t>8</w:t>
            </w:r>
          </w:p>
        </w:tc>
        <w:tc>
          <w:tcPr>
            <w:tcW w:w="1049" w:type="dxa"/>
            <w:gridSpan w:val="4"/>
            <w:tcBorders>
              <w:top w:val="single" w:sz="4" w:space="0" w:color="auto"/>
              <w:left w:val="single" w:sz="12" w:space="0" w:color="auto"/>
              <w:bottom w:val="single" w:sz="4" w:space="0" w:color="auto"/>
              <w:right w:val="single" w:sz="12" w:space="0" w:color="auto"/>
            </w:tcBorders>
            <w:shd w:val="clear" w:color="auto" w:fill="auto"/>
            <w:hideMark/>
          </w:tcPr>
          <w:p w:rsidR="00797C5D" w:rsidRPr="00E27C83" w:rsidRDefault="00797C5D" w:rsidP="00891228">
            <w:pPr>
              <w:spacing w:line="276" w:lineRule="auto"/>
              <w:jc w:val="center"/>
              <w:rPr>
                <w:bCs/>
                <w:sz w:val="22"/>
                <w:szCs w:val="22"/>
                <w:lang w:eastAsia="en-US"/>
              </w:rPr>
            </w:pPr>
            <w:r w:rsidRPr="00E27C83">
              <w:rPr>
                <w:bCs/>
                <w:sz w:val="22"/>
                <w:szCs w:val="22"/>
                <w:lang w:eastAsia="en-US"/>
              </w:rPr>
              <w:t>7</w:t>
            </w:r>
          </w:p>
        </w:tc>
        <w:tc>
          <w:tcPr>
            <w:tcW w:w="1022" w:type="dxa"/>
            <w:gridSpan w:val="4"/>
            <w:tcBorders>
              <w:top w:val="single" w:sz="4" w:space="0" w:color="auto"/>
              <w:left w:val="single" w:sz="12" w:space="0" w:color="auto"/>
              <w:bottom w:val="single" w:sz="4" w:space="0" w:color="auto"/>
              <w:right w:val="single" w:sz="12" w:space="0" w:color="auto"/>
            </w:tcBorders>
            <w:shd w:val="clear" w:color="auto" w:fill="auto"/>
            <w:hideMark/>
          </w:tcPr>
          <w:p w:rsidR="00797C5D" w:rsidRPr="00E27C83" w:rsidRDefault="00797C5D" w:rsidP="00891228">
            <w:pPr>
              <w:spacing w:line="276" w:lineRule="auto"/>
              <w:jc w:val="center"/>
              <w:rPr>
                <w:bCs/>
                <w:sz w:val="22"/>
                <w:szCs w:val="22"/>
                <w:lang w:eastAsia="en-US"/>
              </w:rPr>
            </w:pPr>
            <w:r w:rsidRPr="00E27C83">
              <w:rPr>
                <w:bCs/>
                <w:sz w:val="22"/>
                <w:szCs w:val="22"/>
                <w:lang w:eastAsia="en-US"/>
              </w:rPr>
              <w:t>8</w:t>
            </w:r>
          </w:p>
        </w:tc>
        <w:tc>
          <w:tcPr>
            <w:tcW w:w="1057" w:type="dxa"/>
            <w:gridSpan w:val="4"/>
            <w:tcBorders>
              <w:top w:val="single" w:sz="4" w:space="0" w:color="auto"/>
              <w:left w:val="single" w:sz="12" w:space="0" w:color="auto"/>
              <w:bottom w:val="single" w:sz="4" w:space="0" w:color="auto"/>
              <w:right w:val="single" w:sz="12" w:space="0" w:color="auto"/>
            </w:tcBorders>
            <w:shd w:val="clear" w:color="auto" w:fill="auto"/>
            <w:hideMark/>
          </w:tcPr>
          <w:p w:rsidR="00797C5D" w:rsidRPr="00E27C83" w:rsidRDefault="00797C5D" w:rsidP="00891228">
            <w:pPr>
              <w:spacing w:line="276" w:lineRule="auto"/>
              <w:jc w:val="center"/>
              <w:rPr>
                <w:bCs/>
                <w:sz w:val="22"/>
                <w:szCs w:val="22"/>
                <w:lang w:eastAsia="en-US"/>
              </w:rPr>
            </w:pPr>
            <w:r w:rsidRPr="00E27C83">
              <w:rPr>
                <w:bCs/>
                <w:sz w:val="22"/>
                <w:szCs w:val="22"/>
                <w:lang w:eastAsia="en-US"/>
              </w:rPr>
              <w:t>6</w:t>
            </w:r>
          </w:p>
        </w:tc>
        <w:tc>
          <w:tcPr>
            <w:tcW w:w="1035" w:type="dxa"/>
            <w:gridSpan w:val="3"/>
            <w:tcBorders>
              <w:top w:val="single" w:sz="4" w:space="0" w:color="auto"/>
              <w:left w:val="single" w:sz="12" w:space="0" w:color="auto"/>
              <w:bottom w:val="single" w:sz="4" w:space="0" w:color="auto"/>
              <w:right w:val="single" w:sz="4" w:space="0" w:color="auto"/>
            </w:tcBorders>
            <w:shd w:val="clear" w:color="auto" w:fill="auto"/>
            <w:hideMark/>
          </w:tcPr>
          <w:p w:rsidR="00797C5D" w:rsidRPr="00E27C83" w:rsidRDefault="00797C5D" w:rsidP="00891228">
            <w:pPr>
              <w:spacing w:line="276" w:lineRule="auto"/>
              <w:jc w:val="center"/>
              <w:rPr>
                <w:bCs/>
                <w:sz w:val="22"/>
                <w:szCs w:val="22"/>
                <w:lang w:eastAsia="en-US"/>
              </w:rPr>
            </w:pPr>
            <w:r w:rsidRPr="00E27C83">
              <w:rPr>
                <w:bCs/>
                <w:sz w:val="22"/>
                <w:szCs w:val="22"/>
                <w:lang w:eastAsia="en-US"/>
              </w:rPr>
              <w:t>7</w:t>
            </w:r>
          </w:p>
        </w:tc>
        <w:tc>
          <w:tcPr>
            <w:tcW w:w="1070" w:type="dxa"/>
            <w:gridSpan w:val="4"/>
            <w:tcBorders>
              <w:top w:val="single" w:sz="4" w:space="0" w:color="auto"/>
              <w:left w:val="single" w:sz="4" w:space="0" w:color="auto"/>
              <w:bottom w:val="single" w:sz="4" w:space="0" w:color="auto"/>
              <w:right w:val="single" w:sz="12" w:space="0" w:color="auto"/>
            </w:tcBorders>
            <w:shd w:val="clear" w:color="auto" w:fill="auto"/>
            <w:hideMark/>
          </w:tcPr>
          <w:p w:rsidR="00797C5D" w:rsidRPr="00E27C83" w:rsidRDefault="00797C5D" w:rsidP="00891228">
            <w:pPr>
              <w:spacing w:line="276" w:lineRule="auto"/>
              <w:jc w:val="center"/>
              <w:rPr>
                <w:bCs/>
                <w:sz w:val="22"/>
                <w:szCs w:val="22"/>
                <w:lang w:eastAsia="en-US"/>
              </w:rPr>
            </w:pPr>
            <w:r w:rsidRPr="00E27C83">
              <w:rPr>
                <w:bCs/>
                <w:sz w:val="22"/>
                <w:szCs w:val="22"/>
                <w:lang w:eastAsia="en-US"/>
              </w:rPr>
              <w:t>5</w:t>
            </w:r>
          </w:p>
        </w:tc>
        <w:tc>
          <w:tcPr>
            <w:tcW w:w="891" w:type="dxa"/>
            <w:tcBorders>
              <w:top w:val="single" w:sz="4" w:space="0" w:color="auto"/>
              <w:left w:val="single" w:sz="12" w:space="0" w:color="auto"/>
              <w:bottom w:val="single" w:sz="4" w:space="0" w:color="auto"/>
              <w:right w:val="single" w:sz="12" w:space="0" w:color="auto"/>
            </w:tcBorders>
            <w:shd w:val="clear" w:color="auto" w:fill="auto"/>
          </w:tcPr>
          <w:p w:rsidR="00797C5D" w:rsidRPr="00E27C83" w:rsidRDefault="00797C5D" w:rsidP="00891228">
            <w:pPr>
              <w:spacing w:line="276" w:lineRule="auto"/>
              <w:jc w:val="right"/>
              <w:rPr>
                <w:b/>
                <w:bCs/>
                <w:sz w:val="22"/>
                <w:szCs w:val="22"/>
                <w:lang w:eastAsia="en-US"/>
              </w:rPr>
            </w:pPr>
          </w:p>
        </w:tc>
      </w:tr>
      <w:tr w:rsidR="00797C5D" w:rsidRPr="00E27C83" w:rsidTr="00A713F7">
        <w:trPr>
          <w:trHeight w:val="360"/>
        </w:trPr>
        <w:tc>
          <w:tcPr>
            <w:tcW w:w="3163" w:type="dxa"/>
            <w:gridSpan w:val="4"/>
            <w:tcBorders>
              <w:top w:val="single" w:sz="4" w:space="0" w:color="auto"/>
              <w:left w:val="single" w:sz="12" w:space="0" w:color="auto"/>
              <w:bottom w:val="single" w:sz="12" w:space="0" w:color="auto"/>
              <w:right w:val="single" w:sz="12" w:space="0" w:color="auto"/>
            </w:tcBorders>
            <w:shd w:val="clear" w:color="auto" w:fill="auto"/>
            <w:vAlign w:val="center"/>
            <w:hideMark/>
          </w:tcPr>
          <w:p w:rsidR="00797C5D" w:rsidRPr="00DC4DA9" w:rsidRDefault="00797C5D" w:rsidP="00891228">
            <w:pPr>
              <w:spacing w:line="276" w:lineRule="auto"/>
              <w:rPr>
                <w:b/>
                <w:bCs/>
                <w:sz w:val="22"/>
                <w:szCs w:val="22"/>
                <w:lang w:eastAsia="en-US"/>
              </w:rPr>
            </w:pPr>
            <w:r w:rsidRPr="00DC4DA9">
              <w:rPr>
                <w:b/>
                <w:sz w:val="22"/>
                <w:szCs w:val="22"/>
                <w:lang w:eastAsia="en-US"/>
              </w:rPr>
              <w:t>Počet předmětů celkem</w:t>
            </w:r>
          </w:p>
        </w:tc>
        <w:tc>
          <w:tcPr>
            <w:tcW w:w="1031" w:type="dxa"/>
            <w:gridSpan w:val="4"/>
            <w:tcBorders>
              <w:top w:val="single" w:sz="4" w:space="0" w:color="auto"/>
              <w:left w:val="single" w:sz="12" w:space="0" w:color="auto"/>
              <w:bottom w:val="single" w:sz="12" w:space="0" w:color="auto"/>
              <w:right w:val="single" w:sz="12" w:space="0" w:color="auto"/>
            </w:tcBorders>
            <w:shd w:val="clear" w:color="auto" w:fill="auto"/>
            <w:hideMark/>
          </w:tcPr>
          <w:p w:rsidR="00797C5D" w:rsidRPr="00E27C83" w:rsidRDefault="00797C5D" w:rsidP="00891228">
            <w:pPr>
              <w:spacing w:line="276" w:lineRule="auto"/>
              <w:jc w:val="center"/>
              <w:rPr>
                <w:bCs/>
                <w:sz w:val="22"/>
                <w:szCs w:val="22"/>
                <w:lang w:eastAsia="en-US"/>
              </w:rPr>
            </w:pPr>
            <w:r w:rsidRPr="00E27C83">
              <w:rPr>
                <w:bCs/>
                <w:sz w:val="22"/>
                <w:szCs w:val="22"/>
                <w:lang w:eastAsia="en-US"/>
              </w:rPr>
              <w:t>17</w:t>
            </w:r>
          </w:p>
        </w:tc>
        <w:tc>
          <w:tcPr>
            <w:tcW w:w="1049" w:type="dxa"/>
            <w:gridSpan w:val="4"/>
            <w:tcBorders>
              <w:top w:val="single" w:sz="4" w:space="0" w:color="auto"/>
              <w:left w:val="single" w:sz="12" w:space="0" w:color="auto"/>
              <w:bottom w:val="single" w:sz="12" w:space="0" w:color="auto"/>
              <w:right w:val="single" w:sz="12" w:space="0" w:color="auto"/>
            </w:tcBorders>
            <w:shd w:val="clear" w:color="auto" w:fill="auto"/>
            <w:hideMark/>
          </w:tcPr>
          <w:p w:rsidR="00797C5D" w:rsidRPr="00E27C83" w:rsidRDefault="00797C5D" w:rsidP="00891228">
            <w:pPr>
              <w:spacing w:line="276" w:lineRule="auto"/>
              <w:jc w:val="center"/>
              <w:rPr>
                <w:bCs/>
                <w:sz w:val="22"/>
                <w:szCs w:val="22"/>
                <w:lang w:eastAsia="en-US"/>
              </w:rPr>
            </w:pPr>
            <w:r w:rsidRPr="00E27C83">
              <w:rPr>
                <w:bCs/>
                <w:sz w:val="22"/>
                <w:szCs w:val="22"/>
                <w:lang w:eastAsia="en-US"/>
              </w:rPr>
              <w:t>21</w:t>
            </w:r>
          </w:p>
        </w:tc>
        <w:tc>
          <w:tcPr>
            <w:tcW w:w="1022" w:type="dxa"/>
            <w:gridSpan w:val="4"/>
            <w:tcBorders>
              <w:top w:val="single" w:sz="4" w:space="0" w:color="auto"/>
              <w:left w:val="single" w:sz="12" w:space="0" w:color="auto"/>
              <w:bottom w:val="single" w:sz="12" w:space="0" w:color="auto"/>
              <w:right w:val="single" w:sz="12" w:space="0" w:color="auto"/>
            </w:tcBorders>
            <w:shd w:val="clear" w:color="auto" w:fill="auto"/>
            <w:hideMark/>
          </w:tcPr>
          <w:p w:rsidR="00797C5D" w:rsidRPr="00E27C83" w:rsidRDefault="00797C5D" w:rsidP="00891228">
            <w:pPr>
              <w:spacing w:line="276" w:lineRule="auto"/>
              <w:jc w:val="center"/>
              <w:rPr>
                <w:bCs/>
                <w:sz w:val="22"/>
                <w:szCs w:val="22"/>
                <w:lang w:eastAsia="en-US"/>
              </w:rPr>
            </w:pPr>
            <w:r w:rsidRPr="00E27C83">
              <w:rPr>
                <w:bCs/>
                <w:sz w:val="22"/>
                <w:szCs w:val="22"/>
                <w:lang w:eastAsia="en-US"/>
              </w:rPr>
              <w:t>14</w:t>
            </w:r>
          </w:p>
        </w:tc>
        <w:tc>
          <w:tcPr>
            <w:tcW w:w="1057" w:type="dxa"/>
            <w:gridSpan w:val="4"/>
            <w:tcBorders>
              <w:top w:val="single" w:sz="4" w:space="0" w:color="auto"/>
              <w:left w:val="single" w:sz="12" w:space="0" w:color="auto"/>
              <w:bottom w:val="single" w:sz="12" w:space="0" w:color="auto"/>
              <w:right w:val="single" w:sz="12" w:space="0" w:color="auto"/>
            </w:tcBorders>
            <w:shd w:val="clear" w:color="auto" w:fill="auto"/>
            <w:hideMark/>
          </w:tcPr>
          <w:p w:rsidR="00797C5D" w:rsidRPr="00E27C83" w:rsidRDefault="00797C5D" w:rsidP="00891228">
            <w:pPr>
              <w:spacing w:line="276" w:lineRule="auto"/>
              <w:jc w:val="center"/>
              <w:rPr>
                <w:bCs/>
                <w:sz w:val="22"/>
                <w:szCs w:val="22"/>
                <w:lang w:eastAsia="en-US"/>
              </w:rPr>
            </w:pPr>
            <w:r w:rsidRPr="00E27C83">
              <w:rPr>
                <w:bCs/>
                <w:sz w:val="22"/>
                <w:szCs w:val="22"/>
                <w:lang w:eastAsia="en-US"/>
              </w:rPr>
              <w:t>14</w:t>
            </w:r>
          </w:p>
        </w:tc>
        <w:tc>
          <w:tcPr>
            <w:tcW w:w="1035" w:type="dxa"/>
            <w:gridSpan w:val="3"/>
            <w:tcBorders>
              <w:top w:val="single" w:sz="4" w:space="0" w:color="auto"/>
              <w:left w:val="single" w:sz="12" w:space="0" w:color="auto"/>
              <w:bottom w:val="single" w:sz="12" w:space="0" w:color="auto"/>
              <w:right w:val="single" w:sz="4" w:space="0" w:color="auto"/>
            </w:tcBorders>
            <w:shd w:val="clear" w:color="auto" w:fill="auto"/>
            <w:hideMark/>
          </w:tcPr>
          <w:p w:rsidR="00797C5D" w:rsidRPr="00E27C83" w:rsidRDefault="00797C5D" w:rsidP="00891228">
            <w:pPr>
              <w:spacing w:line="276" w:lineRule="auto"/>
              <w:jc w:val="center"/>
              <w:rPr>
                <w:bCs/>
                <w:sz w:val="22"/>
                <w:szCs w:val="22"/>
                <w:lang w:eastAsia="en-US"/>
              </w:rPr>
            </w:pPr>
            <w:r w:rsidRPr="00E27C83">
              <w:rPr>
                <w:bCs/>
                <w:sz w:val="22"/>
                <w:szCs w:val="22"/>
                <w:lang w:eastAsia="en-US"/>
              </w:rPr>
              <w:t>14</w:t>
            </w:r>
          </w:p>
        </w:tc>
        <w:tc>
          <w:tcPr>
            <w:tcW w:w="1070" w:type="dxa"/>
            <w:gridSpan w:val="4"/>
            <w:tcBorders>
              <w:top w:val="single" w:sz="4" w:space="0" w:color="auto"/>
              <w:left w:val="single" w:sz="4" w:space="0" w:color="auto"/>
              <w:bottom w:val="single" w:sz="12" w:space="0" w:color="auto"/>
              <w:right w:val="single" w:sz="12" w:space="0" w:color="auto"/>
            </w:tcBorders>
            <w:shd w:val="clear" w:color="auto" w:fill="auto"/>
            <w:hideMark/>
          </w:tcPr>
          <w:p w:rsidR="00797C5D" w:rsidRPr="00E27C83" w:rsidRDefault="00797C5D" w:rsidP="00891228">
            <w:pPr>
              <w:spacing w:line="276" w:lineRule="auto"/>
              <w:jc w:val="center"/>
              <w:rPr>
                <w:bCs/>
                <w:sz w:val="22"/>
                <w:szCs w:val="22"/>
                <w:lang w:eastAsia="en-US"/>
              </w:rPr>
            </w:pPr>
            <w:r w:rsidRPr="00E27C83">
              <w:rPr>
                <w:bCs/>
                <w:sz w:val="22"/>
                <w:szCs w:val="22"/>
                <w:lang w:eastAsia="en-US"/>
              </w:rPr>
              <w:t>12</w:t>
            </w:r>
          </w:p>
        </w:tc>
        <w:tc>
          <w:tcPr>
            <w:tcW w:w="891" w:type="dxa"/>
            <w:tcBorders>
              <w:top w:val="single" w:sz="4" w:space="0" w:color="auto"/>
              <w:left w:val="single" w:sz="12" w:space="0" w:color="auto"/>
              <w:bottom w:val="single" w:sz="12" w:space="0" w:color="auto"/>
              <w:right w:val="single" w:sz="12" w:space="0" w:color="auto"/>
            </w:tcBorders>
            <w:shd w:val="clear" w:color="auto" w:fill="auto"/>
          </w:tcPr>
          <w:p w:rsidR="00797C5D" w:rsidRPr="00E27C83" w:rsidRDefault="00797C5D" w:rsidP="00891228">
            <w:pPr>
              <w:spacing w:line="276" w:lineRule="auto"/>
              <w:jc w:val="right"/>
              <w:rPr>
                <w:b/>
                <w:bCs/>
                <w:sz w:val="22"/>
                <w:szCs w:val="22"/>
                <w:lang w:eastAsia="en-US"/>
              </w:rPr>
            </w:pPr>
          </w:p>
        </w:tc>
      </w:tr>
    </w:tbl>
    <w:p w:rsidR="00E27C83" w:rsidRPr="00E27C83" w:rsidRDefault="00E27C83" w:rsidP="00E27C83">
      <w:pPr>
        <w:ind w:left="-993"/>
      </w:pPr>
    </w:p>
    <w:tbl>
      <w:tblPr>
        <w:tblW w:w="10513" w:type="dxa"/>
        <w:tblInd w:w="55" w:type="dxa"/>
        <w:tblCellMar>
          <w:left w:w="70" w:type="dxa"/>
          <w:right w:w="70" w:type="dxa"/>
        </w:tblCellMar>
        <w:tblLook w:val="04A0" w:firstRow="1" w:lastRow="0" w:firstColumn="1" w:lastColumn="0" w:noHBand="0" w:noVBand="1"/>
      </w:tblPr>
      <w:tblGrid>
        <w:gridCol w:w="9087"/>
        <w:gridCol w:w="1426"/>
      </w:tblGrid>
      <w:tr w:rsidR="007233A8" w:rsidRPr="00E27C83" w:rsidTr="00193B8F">
        <w:trPr>
          <w:trHeight w:val="1631"/>
        </w:trPr>
        <w:tc>
          <w:tcPr>
            <w:tcW w:w="9087" w:type="dxa"/>
            <w:shd w:val="clear" w:color="auto" w:fill="auto"/>
            <w:noWrap/>
            <w:vAlign w:val="bottom"/>
            <w:hideMark/>
          </w:tcPr>
          <w:p w:rsidR="007233A8" w:rsidRPr="00E27C83" w:rsidRDefault="007233A8" w:rsidP="00E27C83">
            <w:pPr>
              <w:pBdr>
                <w:bottom w:val="single" w:sz="4" w:space="1" w:color="auto"/>
              </w:pBdr>
              <w:jc w:val="both"/>
              <w:rPr>
                <w:b/>
                <w:color w:val="000000"/>
                <w:sz w:val="22"/>
                <w:szCs w:val="22"/>
              </w:rPr>
            </w:pPr>
            <w:r>
              <w:rPr>
                <w:b/>
                <w:color w:val="000000"/>
                <w:sz w:val="22"/>
                <w:szCs w:val="22"/>
              </w:rPr>
              <w:t>P</w:t>
            </w:r>
            <w:r w:rsidRPr="00E27C83">
              <w:rPr>
                <w:b/>
                <w:color w:val="000000"/>
                <w:sz w:val="22"/>
                <w:szCs w:val="22"/>
              </w:rPr>
              <w:t>oznámky:</w:t>
            </w:r>
          </w:p>
          <w:p w:rsidR="007233A8" w:rsidRPr="00E27C83" w:rsidRDefault="007233A8" w:rsidP="00E27C83">
            <w:pPr>
              <w:pBdr>
                <w:bottom w:val="single" w:sz="4" w:space="1" w:color="auto"/>
              </w:pBdr>
              <w:jc w:val="both"/>
              <w:rPr>
                <w:color w:val="000000"/>
                <w:sz w:val="22"/>
                <w:szCs w:val="22"/>
              </w:rPr>
            </w:pPr>
            <w:proofErr w:type="gramStart"/>
            <w:r w:rsidRPr="00E27C83">
              <w:rPr>
                <w:color w:val="000000"/>
                <w:sz w:val="22"/>
                <w:szCs w:val="22"/>
                <w:vertAlign w:val="superscript"/>
              </w:rPr>
              <w:t xml:space="preserve">1  </w:t>
            </w:r>
            <w:r w:rsidRPr="00E27C83">
              <w:rPr>
                <w:color w:val="000000"/>
                <w:sz w:val="22"/>
                <w:szCs w:val="22"/>
              </w:rPr>
              <w:t>Předměty</w:t>
            </w:r>
            <w:proofErr w:type="gramEnd"/>
            <w:r w:rsidRPr="00E27C83">
              <w:rPr>
                <w:color w:val="000000"/>
                <w:sz w:val="22"/>
                <w:szCs w:val="22"/>
              </w:rPr>
              <w:t xml:space="preserve"> absolutoria</w:t>
            </w:r>
          </w:p>
          <w:p w:rsidR="007233A8" w:rsidRPr="00E27C83" w:rsidRDefault="007233A8" w:rsidP="00E27C83">
            <w:pPr>
              <w:pBdr>
                <w:bottom w:val="single" w:sz="4" w:space="1" w:color="auto"/>
              </w:pBdr>
              <w:jc w:val="both"/>
              <w:rPr>
                <w:color w:val="000000"/>
                <w:sz w:val="22"/>
                <w:szCs w:val="22"/>
              </w:rPr>
            </w:pPr>
            <w:proofErr w:type="gramStart"/>
            <w:r w:rsidRPr="00E27C83">
              <w:rPr>
                <w:color w:val="000000"/>
                <w:sz w:val="22"/>
                <w:szCs w:val="22"/>
                <w:vertAlign w:val="superscript"/>
              </w:rPr>
              <w:t xml:space="preserve">2  </w:t>
            </w:r>
            <w:r w:rsidRPr="00E27C83">
              <w:rPr>
                <w:color w:val="000000"/>
                <w:sz w:val="22"/>
                <w:szCs w:val="22"/>
              </w:rPr>
              <w:t>Student</w:t>
            </w:r>
            <w:proofErr w:type="gramEnd"/>
            <w:r w:rsidRPr="00E27C83">
              <w:rPr>
                <w:color w:val="000000"/>
                <w:sz w:val="22"/>
                <w:szCs w:val="22"/>
              </w:rPr>
              <w:t xml:space="preserve"> odevzdá absolventskou práci v posledním ročníku, v termínu stanoveném ředitelem školy.</w:t>
            </w:r>
          </w:p>
          <w:p w:rsidR="007233A8" w:rsidRPr="00E27C83" w:rsidRDefault="007233A8" w:rsidP="00E27C83">
            <w:pPr>
              <w:pBdr>
                <w:bottom w:val="single" w:sz="4" w:space="1" w:color="auto"/>
              </w:pBdr>
              <w:jc w:val="both"/>
              <w:rPr>
                <w:color w:val="000000"/>
                <w:sz w:val="22"/>
                <w:szCs w:val="22"/>
              </w:rPr>
            </w:pPr>
            <w:r w:rsidRPr="00E27C83">
              <w:rPr>
                <w:color w:val="000000"/>
                <w:sz w:val="22"/>
                <w:szCs w:val="22"/>
                <w:vertAlign w:val="superscript"/>
              </w:rPr>
              <w:t>3</w:t>
            </w:r>
            <w:r w:rsidRPr="00E27C83">
              <w:rPr>
                <w:color w:val="000000"/>
                <w:sz w:val="22"/>
                <w:szCs w:val="22"/>
              </w:rPr>
              <w:t xml:space="preserve"> U předmětů je uvedena hodinová dotace za celé období.</w:t>
            </w:r>
          </w:p>
        </w:tc>
        <w:tc>
          <w:tcPr>
            <w:tcW w:w="1426" w:type="dxa"/>
            <w:shd w:val="clear" w:color="auto" w:fill="auto"/>
            <w:vAlign w:val="bottom"/>
          </w:tcPr>
          <w:p w:rsidR="007233A8" w:rsidRPr="00E27C83" w:rsidRDefault="007233A8" w:rsidP="00E27C83">
            <w:pPr>
              <w:jc w:val="both"/>
              <w:rPr>
                <w:color w:val="000000"/>
                <w:sz w:val="22"/>
                <w:szCs w:val="22"/>
              </w:rPr>
            </w:pPr>
          </w:p>
          <w:p w:rsidR="007233A8" w:rsidRDefault="007233A8" w:rsidP="00E27C83">
            <w:pPr>
              <w:jc w:val="both"/>
              <w:rPr>
                <w:color w:val="000000"/>
                <w:sz w:val="22"/>
                <w:szCs w:val="22"/>
              </w:rPr>
            </w:pPr>
          </w:p>
          <w:p w:rsidR="007233A8" w:rsidRPr="00E27C83" w:rsidRDefault="007233A8" w:rsidP="00E27C83">
            <w:pPr>
              <w:jc w:val="both"/>
              <w:rPr>
                <w:color w:val="000000"/>
                <w:sz w:val="22"/>
                <w:szCs w:val="22"/>
              </w:rPr>
            </w:pPr>
          </w:p>
        </w:tc>
      </w:tr>
    </w:tbl>
    <w:p w:rsidR="00A713F7" w:rsidRPr="00A713F7" w:rsidRDefault="00A713F7" w:rsidP="00A713F7">
      <w:pPr>
        <w:jc w:val="center"/>
        <w:rPr>
          <w:b/>
          <w:sz w:val="28"/>
          <w:szCs w:val="28"/>
        </w:rPr>
      </w:pPr>
      <w:r w:rsidRPr="00A713F7">
        <w:rPr>
          <w:b/>
          <w:sz w:val="28"/>
          <w:szCs w:val="28"/>
        </w:rPr>
        <w:t>Přehled rozložení kreditů</w:t>
      </w:r>
    </w:p>
    <w:tbl>
      <w:tblPr>
        <w:tblpPr w:leftFromText="141" w:rightFromText="141" w:bottomFromText="200" w:vertAnchor="text" w:horzAnchor="margin" w:tblpX="-214" w:tblpY="132"/>
        <w:tblW w:w="10573" w:type="dxa"/>
        <w:tblCellMar>
          <w:left w:w="70" w:type="dxa"/>
          <w:right w:w="70" w:type="dxa"/>
        </w:tblCellMar>
        <w:tblLook w:val="04A0" w:firstRow="1" w:lastRow="0" w:firstColumn="1" w:lastColumn="0" w:noHBand="0" w:noVBand="1"/>
      </w:tblPr>
      <w:tblGrid>
        <w:gridCol w:w="3374"/>
        <w:gridCol w:w="642"/>
        <w:gridCol w:w="360"/>
        <w:gridCol w:w="642"/>
        <w:gridCol w:w="360"/>
        <w:gridCol w:w="642"/>
        <w:gridCol w:w="360"/>
        <w:gridCol w:w="642"/>
        <w:gridCol w:w="360"/>
        <w:gridCol w:w="642"/>
        <w:gridCol w:w="360"/>
        <w:gridCol w:w="797"/>
        <w:gridCol w:w="374"/>
        <w:gridCol w:w="863"/>
        <w:gridCol w:w="155"/>
      </w:tblGrid>
      <w:tr w:rsidR="00A713F7" w:rsidRPr="00A713F7" w:rsidTr="00A713F7">
        <w:trPr>
          <w:gridAfter w:val="1"/>
          <w:wAfter w:w="155" w:type="dxa"/>
          <w:trHeight w:val="237"/>
        </w:trPr>
        <w:tc>
          <w:tcPr>
            <w:tcW w:w="0" w:type="auto"/>
            <w:tcBorders>
              <w:top w:val="single" w:sz="12" w:space="0" w:color="auto"/>
              <w:left w:val="single" w:sz="12" w:space="0" w:color="auto"/>
              <w:bottom w:val="single" w:sz="4" w:space="0" w:color="auto"/>
              <w:right w:val="single" w:sz="12" w:space="0" w:color="auto"/>
            </w:tcBorders>
            <w:shd w:val="clear" w:color="auto" w:fill="FFFFFF"/>
          </w:tcPr>
          <w:p w:rsidR="00A713F7" w:rsidRPr="00A713F7" w:rsidRDefault="00A713F7" w:rsidP="00A713F7">
            <w:pPr>
              <w:spacing w:line="276" w:lineRule="auto"/>
              <w:ind w:left="72"/>
              <w:rPr>
                <w:sz w:val="22"/>
                <w:szCs w:val="22"/>
                <w:lang w:eastAsia="en-US"/>
              </w:rPr>
            </w:pPr>
            <w:r>
              <w:rPr>
                <w:sz w:val="22"/>
                <w:szCs w:val="22"/>
                <w:lang w:eastAsia="en-US"/>
              </w:rPr>
              <w:t>Ročník</w:t>
            </w:r>
          </w:p>
        </w:tc>
        <w:tc>
          <w:tcPr>
            <w:tcW w:w="0" w:type="auto"/>
            <w:gridSpan w:val="4"/>
            <w:tcBorders>
              <w:top w:val="single" w:sz="12"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 ročník</w:t>
            </w:r>
          </w:p>
        </w:tc>
        <w:tc>
          <w:tcPr>
            <w:tcW w:w="0" w:type="auto"/>
            <w:gridSpan w:val="4"/>
            <w:tcBorders>
              <w:top w:val="single" w:sz="12"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 ročník</w:t>
            </w:r>
          </w:p>
        </w:tc>
        <w:tc>
          <w:tcPr>
            <w:tcW w:w="2173" w:type="dxa"/>
            <w:gridSpan w:val="4"/>
            <w:tcBorders>
              <w:top w:val="single" w:sz="12"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3. ročník</w:t>
            </w:r>
          </w:p>
        </w:tc>
        <w:tc>
          <w:tcPr>
            <w:tcW w:w="863" w:type="dxa"/>
            <w:vMerge w:val="restart"/>
            <w:tcBorders>
              <w:top w:val="single" w:sz="12" w:space="0" w:color="auto"/>
              <w:left w:val="single" w:sz="4" w:space="0" w:color="auto"/>
              <w:bottom w:val="single" w:sz="4" w:space="0" w:color="auto"/>
              <w:right w:val="single" w:sz="12" w:space="0" w:color="auto"/>
            </w:tcBorders>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počet kreditů</w:t>
            </w:r>
          </w:p>
        </w:tc>
      </w:tr>
      <w:tr w:rsidR="00A713F7" w:rsidRPr="00A713F7" w:rsidTr="00A713F7">
        <w:trPr>
          <w:gridAfter w:val="1"/>
          <w:wAfter w:w="155" w:type="dxa"/>
          <w:trHeight w:val="237"/>
        </w:trPr>
        <w:tc>
          <w:tcPr>
            <w:tcW w:w="0" w:type="auto"/>
            <w:tcBorders>
              <w:top w:val="single" w:sz="12"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Období</w:t>
            </w:r>
          </w:p>
        </w:tc>
        <w:tc>
          <w:tcPr>
            <w:tcW w:w="0" w:type="auto"/>
            <w:gridSpan w:val="2"/>
            <w:tcBorders>
              <w:top w:val="single" w:sz="12" w:space="0" w:color="auto"/>
              <w:left w:val="single" w:sz="12" w:space="0" w:color="auto"/>
              <w:bottom w:val="single" w:sz="12"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zimní</w:t>
            </w:r>
          </w:p>
        </w:tc>
        <w:tc>
          <w:tcPr>
            <w:tcW w:w="0" w:type="auto"/>
            <w:gridSpan w:val="2"/>
            <w:tcBorders>
              <w:top w:val="single" w:sz="12" w:space="0" w:color="auto"/>
              <w:left w:val="nil"/>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letní</w:t>
            </w:r>
          </w:p>
        </w:tc>
        <w:tc>
          <w:tcPr>
            <w:tcW w:w="0" w:type="auto"/>
            <w:gridSpan w:val="2"/>
            <w:tcBorders>
              <w:top w:val="single" w:sz="12" w:space="0" w:color="auto"/>
              <w:left w:val="single" w:sz="12" w:space="0" w:color="auto"/>
              <w:bottom w:val="single" w:sz="12"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zimní</w:t>
            </w:r>
          </w:p>
        </w:tc>
        <w:tc>
          <w:tcPr>
            <w:tcW w:w="0" w:type="auto"/>
            <w:gridSpan w:val="2"/>
            <w:tcBorders>
              <w:top w:val="single" w:sz="12" w:space="0" w:color="auto"/>
              <w:left w:val="nil"/>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letní</w:t>
            </w:r>
          </w:p>
        </w:tc>
        <w:tc>
          <w:tcPr>
            <w:tcW w:w="0" w:type="auto"/>
            <w:gridSpan w:val="2"/>
            <w:tcBorders>
              <w:top w:val="single" w:sz="12" w:space="0" w:color="auto"/>
              <w:left w:val="single" w:sz="12" w:space="0" w:color="auto"/>
              <w:bottom w:val="single" w:sz="12"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zimní</w:t>
            </w:r>
          </w:p>
        </w:tc>
        <w:tc>
          <w:tcPr>
            <w:tcW w:w="1171" w:type="dxa"/>
            <w:gridSpan w:val="2"/>
            <w:tcBorders>
              <w:top w:val="single" w:sz="12" w:space="0" w:color="auto"/>
              <w:left w:val="nil"/>
              <w:bottom w:val="single" w:sz="12"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letní</w:t>
            </w:r>
          </w:p>
        </w:tc>
        <w:tc>
          <w:tcPr>
            <w:tcW w:w="863" w:type="dxa"/>
            <w:vMerge/>
            <w:tcBorders>
              <w:top w:val="single" w:sz="12" w:space="0" w:color="auto"/>
              <w:left w:val="single" w:sz="4" w:space="0" w:color="auto"/>
              <w:bottom w:val="single" w:sz="4" w:space="0" w:color="auto"/>
              <w:right w:val="single" w:sz="12" w:space="0" w:color="auto"/>
            </w:tcBorders>
            <w:vAlign w:val="center"/>
            <w:hideMark/>
          </w:tcPr>
          <w:p w:rsidR="00A713F7" w:rsidRPr="00A713F7" w:rsidRDefault="00A713F7" w:rsidP="00A713F7">
            <w:pPr>
              <w:rPr>
                <w:sz w:val="22"/>
                <w:szCs w:val="22"/>
                <w:lang w:eastAsia="en-US"/>
              </w:rPr>
            </w:pPr>
          </w:p>
        </w:tc>
      </w:tr>
      <w:tr w:rsidR="00A713F7" w:rsidRPr="00A713F7" w:rsidTr="00A713F7">
        <w:trPr>
          <w:gridAfter w:val="1"/>
          <w:wAfter w:w="155" w:type="dxa"/>
          <w:trHeight w:val="237"/>
        </w:trPr>
        <w:tc>
          <w:tcPr>
            <w:tcW w:w="0" w:type="auto"/>
            <w:tcBorders>
              <w:top w:val="single" w:sz="12"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 xml:space="preserve">Cizí jazyk </w:t>
            </w:r>
            <w:r w:rsidRPr="00A713F7">
              <w:rPr>
                <w:sz w:val="22"/>
                <w:szCs w:val="22"/>
                <w:vertAlign w:val="superscript"/>
                <w:lang w:eastAsia="en-US"/>
              </w:rPr>
              <w:t xml:space="preserve">1 </w:t>
            </w:r>
            <w:r w:rsidRPr="00A713F7">
              <w:rPr>
                <w:sz w:val="22"/>
                <w:szCs w:val="22"/>
                <w:lang w:eastAsia="en-US"/>
              </w:rPr>
              <w:t>-</w:t>
            </w:r>
            <w:r w:rsidRPr="00A713F7">
              <w:rPr>
                <w:sz w:val="22"/>
                <w:szCs w:val="22"/>
                <w:vertAlign w:val="superscript"/>
                <w:lang w:eastAsia="en-US"/>
              </w:rPr>
              <w:t xml:space="preserve"> </w:t>
            </w:r>
            <w:r w:rsidRPr="00A713F7">
              <w:rPr>
                <w:sz w:val="22"/>
                <w:szCs w:val="22"/>
                <w:lang w:eastAsia="en-US"/>
              </w:rPr>
              <w:t>Anglický jazyk</w:t>
            </w:r>
          </w:p>
          <w:p w:rsidR="00A713F7" w:rsidRPr="00A713F7" w:rsidRDefault="00A713F7" w:rsidP="00A713F7">
            <w:pPr>
              <w:spacing w:line="276" w:lineRule="auto"/>
              <w:ind w:left="72"/>
              <w:rPr>
                <w:sz w:val="22"/>
                <w:szCs w:val="22"/>
                <w:lang w:eastAsia="en-US"/>
              </w:rPr>
            </w:pPr>
            <w:r w:rsidRPr="00A713F7">
              <w:rPr>
                <w:sz w:val="22"/>
                <w:szCs w:val="22"/>
                <w:lang w:eastAsia="en-US"/>
              </w:rPr>
              <w:t xml:space="preserve">                   - Německý jazyk</w:t>
            </w:r>
          </w:p>
        </w:tc>
        <w:tc>
          <w:tcPr>
            <w:tcW w:w="0" w:type="auto"/>
            <w:tcBorders>
              <w:top w:val="single" w:sz="12" w:space="0" w:color="auto"/>
              <w:left w:val="single" w:sz="12" w:space="0" w:color="auto"/>
              <w:bottom w:val="single" w:sz="4" w:space="0" w:color="auto"/>
              <w:right w:val="single" w:sz="4" w:space="0" w:color="auto"/>
            </w:tcBorders>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0/28</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0/26</w:t>
            </w:r>
          </w:p>
        </w:tc>
        <w:tc>
          <w:tcPr>
            <w:tcW w:w="0" w:type="auto"/>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0/33</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0/33</w:t>
            </w:r>
          </w:p>
        </w:tc>
        <w:tc>
          <w:tcPr>
            <w:tcW w:w="0" w:type="auto"/>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3</w:t>
            </w:r>
          </w:p>
        </w:tc>
        <w:tc>
          <w:tcPr>
            <w:tcW w:w="0" w:type="auto"/>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0/33</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3</w:t>
            </w:r>
          </w:p>
        </w:tc>
        <w:tc>
          <w:tcPr>
            <w:tcW w:w="79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0/21</w:t>
            </w:r>
          </w:p>
        </w:tc>
        <w:tc>
          <w:tcPr>
            <w:tcW w:w="374"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3</w:t>
            </w:r>
          </w:p>
        </w:tc>
        <w:tc>
          <w:tcPr>
            <w:tcW w:w="863" w:type="dxa"/>
            <w:tcBorders>
              <w:top w:val="single" w:sz="12" w:space="0" w:color="auto"/>
              <w:left w:val="single" w:sz="12" w:space="0" w:color="auto"/>
              <w:bottom w:val="single" w:sz="4" w:space="0" w:color="auto"/>
              <w:right w:val="single" w:sz="12" w:space="0" w:color="auto"/>
            </w:tcBorders>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15</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 xml:space="preserve">Latinské zákl. </w:t>
            </w:r>
            <w:proofErr w:type="gramStart"/>
            <w:r w:rsidRPr="00A713F7">
              <w:rPr>
                <w:sz w:val="22"/>
                <w:szCs w:val="22"/>
                <w:lang w:eastAsia="en-US"/>
              </w:rPr>
              <w:t>med</w:t>
            </w:r>
            <w:proofErr w:type="gramEnd"/>
            <w:r w:rsidRPr="00A713F7">
              <w:rPr>
                <w:sz w:val="22"/>
                <w:szCs w:val="22"/>
                <w:lang w:eastAsia="en-US"/>
              </w:rPr>
              <w:t>. terminologie</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0/14</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0/13</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ind w:left="-1302"/>
              <w:jc w:val="center"/>
              <w:rPr>
                <w:sz w:val="22"/>
                <w:szCs w:val="22"/>
                <w:lang w:eastAsia="en-US"/>
              </w:rPr>
            </w:pPr>
            <w:r w:rsidRPr="00A713F7">
              <w:rPr>
                <w:sz w:val="22"/>
                <w:szCs w:val="22"/>
                <w:lang w:eastAsia="en-US"/>
              </w:rPr>
              <w:t xml:space="preserve">                       2</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Tělesná výchova</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0/28</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0/26</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0/22</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0/22</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4</w:t>
            </w:r>
          </w:p>
        </w:tc>
      </w:tr>
      <w:tr w:rsidR="00A713F7" w:rsidRPr="00A713F7" w:rsidTr="00A713F7">
        <w:trPr>
          <w:gridAfter w:val="1"/>
          <w:wAfter w:w="155" w:type="dxa"/>
          <w:trHeight w:val="23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 xml:space="preserve">Psychologie </w:t>
            </w:r>
            <w:r w:rsidRPr="00A713F7">
              <w:rPr>
                <w:sz w:val="22"/>
                <w:szCs w:val="22"/>
                <w:vertAlign w:val="superscript"/>
                <w:lang w:eastAsia="en-US"/>
              </w:rPr>
              <w:t>1</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9560EC">
            <w:pPr>
              <w:numPr>
                <w:ilvl w:val="0"/>
                <w:numId w:val="111"/>
              </w:numPr>
              <w:spacing w:line="276" w:lineRule="auto"/>
              <w:contextualSpacing/>
              <w:rPr>
                <w:sz w:val="22"/>
                <w:szCs w:val="22"/>
                <w:lang w:eastAsia="en-US"/>
              </w:rPr>
            </w:pPr>
            <w:r w:rsidRPr="00A713F7">
              <w:rPr>
                <w:sz w:val="22"/>
                <w:szCs w:val="22"/>
                <w:lang w:eastAsia="en-US"/>
              </w:rPr>
              <w:t>osobnosti</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14/14</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9560EC">
            <w:pPr>
              <w:numPr>
                <w:ilvl w:val="0"/>
                <w:numId w:val="111"/>
              </w:numPr>
              <w:spacing w:line="276" w:lineRule="auto"/>
              <w:contextualSpacing/>
              <w:rPr>
                <w:sz w:val="22"/>
                <w:szCs w:val="22"/>
                <w:lang w:eastAsia="en-US"/>
              </w:rPr>
            </w:pPr>
            <w:r w:rsidRPr="00A713F7">
              <w:rPr>
                <w:sz w:val="22"/>
                <w:szCs w:val="22"/>
                <w:lang w:eastAsia="en-US"/>
              </w:rPr>
              <w:t>vývojová</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13/0</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9560EC">
            <w:pPr>
              <w:numPr>
                <w:ilvl w:val="0"/>
                <w:numId w:val="111"/>
              </w:numPr>
              <w:spacing w:line="276" w:lineRule="auto"/>
              <w:contextualSpacing/>
              <w:rPr>
                <w:sz w:val="22"/>
                <w:szCs w:val="22"/>
                <w:lang w:eastAsia="en-US"/>
              </w:rPr>
            </w:pPr>
            <w:r w:rsidRPr="00A713F7">
              <w:rPr>
                <w:sz w:val="22"/>
                <w:szCs w:val="22"/>
                <w:lang w:eastAsia="en-US"/>
              </w:rPr>
              <w:t>sociální</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7/4</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9560EC">
            <w:pPr>
              <w:numPr>
                <w:ilvl w:val="0"/>
                <w:numId w:val="111"/>
              </w:numPr>
              <w:spacing w:line="276" w:lineRule="auto"/>
              <w:contextualSpacing/>
              <w:rPr>
                <w:sz w:val="22"/>
                <w:szCs w:val="22"/>
                <w:lang w:eastAsia="en-US"/>
              </w:rPr>
            </w:pPr>
            <w:r w:rsidRPr="00A713F7">
              <w:rPr>
                <w:sz w:val="22"/>
                <w:szCs w:val="22"/>
                <w:lang w:eastAsia="en-US"/>
              </w:rPr>
              <w:t>zdravotnická</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11/11</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11/11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4</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 xml:space="preserve">Sociologie </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14/0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Komunikace v neodkladné péči</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14/0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13/13</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lastRenderedPageBreak/>
              <w:t>Etika ve zdravotnictví</w:t>
            </w:r>
          </w:p>
        </w:tc>
        <w:tc>
          <w:tcPr>
            <w:tcW w:w="0" w:type="auto"/>
            <w:tcBorders>
              <w:top w:val="single" w:sz="4" w:space="0" w:color="auto"/>
              <w:left w:val="single" w:sz="12" w:space="0" w:color="auto"/>
              <w:bottom w:val="single" w:sz="4" w:space="0" w:color="auto"/>
              <w:right w:val="single" w:sz="4" w:space="0" w:color="auto"/>
            </w:tcBorders>
            <w:noWrap/>
            <w:vAlign w:val="bottom"/>
          </w:tcPr>
          <w:p w:rsidR="00A713F7" w:rsidRPr="00A713F7" w:rsidRDefault="00A713F7" w:rsidP="00A713F7">
            <w:pPr>
              <w:spacing w:line="276" w:lineRule="auto"/>
              <w:jc w:val="center"/>
              <w:rPr>
                <w:sz w:val="22"/>
                <w:szCs w:val="22"/>
                <w:lang w:eastAsia="en-US"/>
              </w:rPr>
            </w:pPr>
          </w:p>
        </w:tc>
        <w:tc>
          <w:tcPr>
            <w:tcW w:w="0" w:type="auto"/>
            <w:tcBorders>
              <w:top w:val="single" w:sz="4" w:space="0" w:color="auto"/>
              <w:left w:val="nil"/>
              <w:bottom w:val="single" w:sz="4" w:space="0" w:color="auto"/>
              <w:right w:val="single" w:sz="12"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13/0</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Aplikovaná etika</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14/0</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 xml:space="preserve">Informační a komun. </w:t>
            </w:r>
            <w:proofErr w:type="gramStart"/>
            <w:r w:rsidRPr="00A713F7">
              <w:rPr>
                <w:sz w:val="22"/>
                <w:szCs w:val="22"/>
                <w:lang w:eastAsia="en-US"/>
              </w:rPr>
              <w:t>technologie</w:t>
            </w:r>
            <w:proofErr w:type="gramEnd"/>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0/28</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0/13</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Základy veřejného zdravotnictví</w:t>
            </w:r>
          </w:p>
        </w:tc>
        <w:tc>
          <w:tcPr>
            <w:tcW w:w="0" w:type="auto"/>
            <w:tcBorders>
              <w:top w:val="single" w:sz="4" w:space="0" w:color="auto"/>
              <w:left w:val="single" w:sz="12" w:space="0" w:color="auto"/>
              <w:bottom w:val="single" w:sz="4" w:space="0" w:color="auto"/>
              <w:right w:val="single" w:sz="4" w:space="0" w:color="auto"/>
            </w:tcBorders>
            <w:noWrap/>
            <w:vAlign w:val="bottom"/>
          </w:tcPr>
          <w:p w:rsidR="00A713F7" w:rsidRPr="00A713F7" w:rsidRDefault="00A713F7" w:rsidP="00A713F7">
            <w:pPr>
              <w:spacing w:line="276" w:lineRule="auto"/>
              <w:jc w:val="center"/>
              <w:rPr>
                <w:sz w:val="22"/>
                <w:szCs w:val="22"/>
                <w:lang w:eastAsia="en-US"/>
              </w:rPr>
            </w:pPr>
          </w:p>
        </w:tc>
        <w:tc>
          <w:tcPr>
            <w:tcW w:w="0" w:type="auto"/>
            <w:tcBorders>
              <w:top w:val="single" w:sz="4" w:space="0" w:color="auto"/>
              <w:left w:val="nil"/>
              <w:bottom w:val="single" w:sz="4" w:space="0" w:color="auto"/>
              <w:right w:val="single" w:sz="12"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13/0</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Multikulturní ošetřovatel.</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11/0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Management a řízení kvality</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11/0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7/0</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r>
      <w:tr w:rsidR="00A713F7" w:rsidRPr="00A713F7" w:rsidTr="00A713F7">
        <w:trPr>
          <w:gridAfter w:val="1"/>
          <w:wAfter w:w="155" w:type="dxa"/>
          <w:trHeight w:val="392"/>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20" w:lineRule="exact"/>
              <w:ind w:left="74"/>
              <w:rPr>
                <w:sz w:val="22"/>
                <w:szCs w:val="22"/>
                <w:lang w:eastAsia="en-US"/>
              </w:rPr>
            </w:pPr>
            <w:r w:rsidRPr="00A713F7">
              <w:rPr>
                <w:sz w:val="22"/>
                <w:szCs w:val="22"/>
                <w:lang w:eastAsia="en-US"/>
              </w:rPr>
              <w:t>Základy zdravotnické legislativy a práva</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14/0</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863" w:type="dxa"/>
            <w:tcBorders>
              <w:top w:val="single" w:sz="4" w:space="0" w:color="auto"/>
              <w:left w:val="single" w:sz="12" w:space="0" w:color="auto"/>
              <w:bottom w:val="single" w:sz="4" w:space="0" w:color="auto"/>
              <w:right w:val="single" w:sz="12" w:space="0" w:color="auto"/>
            </w:tcBorders>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Výzkum v ošetřovatelství</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5/6</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Anatomie</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42/0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nil"/>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13/0</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3</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Fyziologie</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14/0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26/0</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3</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Patofyziologie a patologie</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39/0</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Mikrobiologie a hygiena</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28/0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Biochemie</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28/0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Farmakologie a toxikologie</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13/0</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22/0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 xml:space="preserve">Biofyzika </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14/0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 xml:space="preserve">Radiologie </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13/0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Klinická propedeutika</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13/13</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r>
      <w:tr w:rsidR="00A713F7" w:rsidRPr="00A713F7" w:rsidTr="00A713F7">
        <w:trPr>
          <w:gridAfter w:val="1"/>
          <w:wAfter w:w="155" w:type="dxa"/>
          <w:trHeight w:val="23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 xml:space="preserve">Ošetřovatelství v klinických oborech </w:t>
            </w:r>
            <w:r w:rsidRPr="00A713F7">
              <w:rPr>
                <w:sz w:val="22"/>
                <w:szCs w:val="22"/>
                <w:vertAlign w:val="superscript"/>
                <w:lang w:eastAsia="en-US"/>
              </w:rPr>
              <w:t>1</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0</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vAlign w:val="center"/>
          </w:tcPr>
          <w:p w:rsidR="00A713F7" w:rsidRPr="00A713F7" w:rsidRDefault="00A713F7" w:rsidP="009560EC">
            <w:pPr>
              <w:numPr>
                <w:ilvl w:val="0"/>
                <w:numId w:val="112"/>
              </w:numPr>
              <w:spacing w:line="276" w:lineRule="auto"/>
              <w:contextualSpacing/>
              <w:rPr>
                <w:sz w:val="22"/>
                <w:szCs w:val="22"/>
                <w:lang w:eastAsia="en-US"/>
              </w:rPr>
            </w:pPr>
            <w:r w:rsidRPr="00A713F7">
              <w:rPr>
                <w:sz w:val="22"/>
                <w:szCs w:val="22"/>
                <w:lang w:eastAsia="en-US"/>
              </w:rPr>
              <w:t>vnitřní lékařství</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22/11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22/22</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22/22</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14/7</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3</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8</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vAlign w:val="center"/>
          </w:tcPr>
          <w:p w:rsidR="00A713F7" w:rsidRPr="00A713F7" w:rsidRDefault="00A713F7" w:rsidP="009560EC">
            <w:pPr>
              <w:numPr>
                <w:ilvl w:val="0"/>
                <w:numId w:val="112"/>
              </w:numPr>
              <w:spacing w:line="276" w:lineRule="auto"/>
              <w:contextualSpacing/>
              <w:rPr>
                <w:sz w:val="22"/>
                <w:szCs w:val="22"/>
                <w:lang w:eastAsia="en-US"/>
              </w:rPr>
            </w:pPr>
            <w:r w:rsidRPr="00A713F7">
              <w:rPr>
                <w:sz w:val="22"/>
                <w:szCs w:val="22"/>
                <w:lang w:eastAsia="en-US"/>
              </w:rPr>
              <w:t>chirurgie</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22/11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22/11</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22/11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14/7</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3</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8</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vAlign w:val="center"/>
          </w:tcPr>
          <w:p w:rsidR="00A713F7" w:rsidRPr="00A713F7" w:rsidRDefault="00A713F7" w:rsidP="009560EC">
            <w:pPr>
              <w:numPr>
                <w:ilvl w:val="0"/>
                <w:numId w:val="112"/>
              </w:numPr>
              <w:spacing w:line="220" w:lineRule="exact"/>
              <w:ind w:left="794"/>
              <w:contextualSpacing/>
              <w:rPr>
                <w:sz w:val="22"/>
                <w:szCs w:val="22"/>
                <w:lang w:eastAsia="en-US"/>
              </w:rPr>
            </w:pPr>
            <w:r w:rsidRPr="00A713F7">
              <w:rPr>
                <w:sz w:val="22"/>
                <w:szCs w:val="22"/>
              </w:rPr>
              <w:t>anesteziologie, resuscitace</w:t>
            </w:r>
          </w:p>
          <w:p w:rsidR="00A713F7" w:rsidRPr="00A713F7" w:rsidRDefault="00A713F7" w:rsidP="00A713F7">
            <w:pPr>
              <w:spacing w:line="220" w:lineRule="exact"/>
              <w:ind w:left="794"/>
              <w:contextualSpacing/>
              <w:rPr>
                <w:sz w:val="22"/>
                <w:szCs w:val="22"/>
                <w:lang w:eastAsia="en-US"/>
              </w:rPr>
            </w:pPr>
            <w:r w:rsidRPr="00A713F7">
              <w:rPr>
                <w:sz w:val="22"/>
                <w:szCs w:val="22"/>
              </w:rPr>
              <w:t xml:space="preserve"> a intenzivní péče</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22/11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vAlign w:val="center"/>
          </w:tcPr>
          <w:p w:rsidR="00A713F7" w:rsidRPr="00A713F7" w:rsidRDefault="00A713F7" w:rsidP="009560EC">
            <w:pPr>
              <w:numPr>
                <w:ilvl w:val="0"/>
                <w:numId w:val="112"/>
              </w:numPr>
              <w:spacing w:line="276" w:lineRule="auto"/>
              <w:contextualSpacing/>
              <w:rPr>
                <w:sz w:val="22"/>
                <w:szCs w:val="22"/>
                <w:lang w:eastAsia="en-US"/>
              </w:rPr>
            </w:pPr>
            <w:r w:rsidRPr="00A713F7">
              <w:rPr>
                <w:sz w:val="22"/>
                <w:szCs w:val="22"/>
                <w:lang w:eastAsia="en-US"/>
              </w:rPr>
              <w:t>pediatrie</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22/11</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vAlign w:val="center"/>
          </w:tcPr>
          <w:p w:rsidR="00A713F7" w:rsidRPr="00A713F7" w:rsidRDefault="00A713F7" w:rsidP="009560EC">
            <w:pPr>
              <w:numPr>
                <w:ilvl w:val="0"/>
                <w:numId w:val="112"/>
              </w:numPr>
              <w:spacing w:line="276" w:lineRule="auto"/>
              <w:contextualSpacing/>
              <w:rPr>
                <w:sz w:val="22"/>
                <w:szCs w:val="22"/>
                <w:lang w:eastAsia="en-US"/>
              </w:rPr>
            </w:pPr>
            <w:r w:rsidRPr="00A713F7">
              <w:rPr>
                <w:sz w:val="22"/>
                <w:szCs w:val="22"/>
                <w:lang w:eastAsia="en-US"/>
              </w:rPr>
              <w:t>gynekologie a porodnictví</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22/11</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vAlign w:val="center"/>
          </w:tcPr>
          <w:p w:rsidR="00A713F7" w:rsidRPr="00A713F7" w:rsidRDefault="00A713F7" w:rsidP="009560EC">
            <w:pPr>
              <w:numPr>
                <w:ilvl w:val="0"/>
                <w:numId w:val="112"/>
              </w:numPr>
              <w:spacing w:line="276" w:lineRule="auto"/>
              <w:contextualSpacing/>
              <w:rPr>
                <w:sz w:val="22"/>
                <w:szCs w:val="22"/>
                <w:lang w:eastAsia="en-US"/>
              </w:rPr>
            </w:pPr>
            <w:r w:rsidRPr="00A713F7">
              <w:rPr>
                <w:sz w:val="22"/>
                <w:szCs w:val="22"/>
                <w:lang w:eastAsia="en-US"/>
              </w:rPr>
              <w:t>neurologie</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22/11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vAlign w:val="center"/>
          </w:tcPr>
          <w:p w:rsidR="00A713F7" w:rsidRPr="00A713F7" w:rsidRDefault="00A713F7" w:rsidP="009560EC">
            <w:pPr>
              <w:numPr>
                <w:ilvl w:val="0"/>
                <w:numId w:val="112"/>
              </w:numPr>
              <w:spacing w:line="276" w:lineRule="auto"/>
              <w:contextualSpacing/>
              <w:rPr>
                <w:sz w:val="22"/>
                <w:szCs w:val="22"/>
                <w:lang w:eastAsia="en-US"/>
              </w:rPr>
            </w:pPr>
            <w:r w:rsidRPr="00A713F7">
              <w:rPr>
                <w:sz w:val="22"/>
                <w:szCs w:val="22"/>
                <w:lang w:eastAsia="en-US"/>
              </w:rPr>
              <w:t>psychiatrie</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11/11</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vAlign w:val="center"/>
          </w:tcPr>
          <w:p w:rsidR="00A713F7" w:rsidRPr="00A713F7" w:rsidRDefault="00A713F7" w:rsidP="009560EC">
            <w:pPr>
              <w:numPr>
                <w:ilvl w:val="0"/>
                <w:numId w:val="112"/>
              </w:numPr>
              <w:spacing w:line="220" w:lineRule="exact"/>
              <w:ind w:left="788" w:hanging="357"/>
              <w:contextualSpacing/>
              <w:rPr>
                <w:sz w:val="22"/>
                <w:szCs w:val="22"/>
                <w:lang w:eastAsia="en-US"/>
              </w:rPr>
            </w:pPr>
            <w:r w:rsidRPr="00A713F7">
              <w:rPr>
                <w:sz w:val="22"/>
                <w:szCs w:val="22"/>
              </w:rPr>
              <w:t>infekční, dermatologie, ORL, oftalmologie, stomatologie, geriatrie</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42/0</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3</w:t>
            </w:r>
          </w:p>
        </w:tc>
        <w:tc>
          <w:tcPr>
            <w:tcW w:w="863" w:type="dxa"/>
            <w:tcBorders>
              <w:top w:val="single" w:sz="4" w:space="0" w:color="auto"/>
              <w:left w:val="single" w:sz="12" w:space="0" w:color="auto"/>
              <w:bottom w:val="single" w:sz="4" w:space="0" w:color="auto"/>
              <w:right w:val="single" w:sz="12" w:space="0" w:color="auto"/>
            </w:tcBorders>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3</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 xml:space="preserve">Ošetřovatelství </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14/0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13/0</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11/0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11/0</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4</w:t>
            </w:r>
          </w:p>
        </w:tc>
      </w:tr>
      <w:tr w:rsidR="00A713F7" w:rsidRPr="00A713F7" w:rsidTr="00A713F7">
        <w:trPr>
          <w:gridAfter w:val="1"/>
          <w:wAfter w:w="155" w:type="dxa"/>
          <w:trHeight w:val="261"/>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 xml:space="preserve">Ošetřovatelské postupy </w:t>
            </w:r>
          </w:p>
        </w:tc>
        <w:tc>
          <w:tcPr>
            <w:tcW w:w="0" w:type="auto"/>
            <w:tcBorders>
              <w:top w:val="single" w:sz="4" w:space="0" w:color="auto"/>
              <w:left w:val="single" w:sz="12" w:space="0" w:color="auto"/>
              <w:bottom w:val="single" w:sz="4" w:space="0" w:color="auto"/>
              <w:right w:val="single" w:sz="4"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0/56</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0/39</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4</w:t>
            </w:r>
          </w:p>
        </w:tc>
      </w:tr>
      <w:tr w:rsidR="00A713F7" w:rsidRPr="00A713F7" w:rsidTr="00A713F7">
        <w:trPr>
          <w:gridAfter w:val="1"/>
          <w:wAfter w:w="155" w:type="dxa"/>
          <w:trHeight w:val="21"/>
        </w:trPr>
        <w:tc>
          <w:tcPr>
            <w:tcW w:w="10418" w:type="dxa"/>
            <w:gridSpan w:val="14"/>
            <w:tcBorders>
              <w:top w:val="single" w:sz="4" w:space="0" w:color="auto"/>
            </w:tcBorders>
            <w:shd w:val="clear" w:color="auto" w:fill="auto"/>
          </w:tcPr>
          <w:p w:rsidR="00A713F7" w:rsidRPr="00A713F7" w:rsidRDefault="00A713F7" w:rsidP="00A713F7">
            <w:pPr>
              <w:spacing w:line="276" w:lineRule="auto"/>
              <w:jc w:val="center"/>
              <w:rPr>
                <w:sz w:val="22"/>
                <w:szCs w:val="22"/>
                <w:lang w:eastAsia="en-US"/>
              </w:rPr>
            </w:pPr>
          </w:p>
        </w:tc>
      </w:tr>
      <w:tr w:rsidR="00A713F7" w:rsidRPr="00A713F7" w:rsidTr="00A713F7">
        <w:trPr>
          <w:gridAfter w:val="1"/>
          <w:wAfter w:w="155" w:type="dxa"/>
          <w:trHeight w:val="705"/>
        </w:trPr>
        <w:tc>
          <w:tcPr>
            <w:tcW w:w="0" w:type="auto"/>
            <w:tcBorders>
              <w:bottom w:val="single" w:sz="4" w:space="0" w:color="auto"/>
            </w:tcBorders>
            <w:shd w:val="clear" w:color="auto" w:fill="auto"/>
          </w:tcPr>
          <w:p w:rsidR="00A713F7" w:rsidRPr="00A713F7" w:rsidRDefault="00A713F7" w:rsidP="00A713F7">
            <w:pPr>
              <w:spacing w:line="276" w:lineRule="auto"/>
              <w:rPr>
                <w:sz w:val="22"/>
                <w:szCs w:val="22"/>
                <w:lang w:eastAsia="en-US"/>
              </w:rPr>
            </w:pPr>
          </w:p>
          <w:p w:rsidR="00A713F7" w:rsidRPr="00A713F7" w:rsidRDefault="00A713F7" w:rsidP="00A713F7">
            <w:pPr>
              <w:spacing w:line="276" w:lineRule="auto"/>
              <w:rPr>
                <w:sz w:val="22"/>
                <w:szCs w:val="22"/>
                <w:lang w:eastAsia="en-US"/>
              </w:rPr>
            </w:pPr>
          </w:p>
          <w:p w:rsidR="00A713F7" w:rsidRPr="00A713F7" w:rsidRDefault="00A713F7" w:rsidP="00A713F7">
            <w:pPr>
              <w:spacing w:line="276" w:lineRule="auto"/>
              <w:rPr>
                <w:sz w:val="22"/>
                <w:szCs w:val="22"/>
                <w:lang w:eastAsia="en-US"/>
              </w:rPr>
            </w:pPr>
          </w:p>
        </w:tc>
        <w:tc>
          <w:tcPr>
            <w:tcW w:w="0" w:type="auto"/>
            <w:tcBorders>
              <w:bottom w:val="single" w:sz="4"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0" w:type="auto"/>
            <w:tcBorders>
              <w:bottom w:val="single" w:sz="4"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0" w:type="auto"/>
            <w:tcBorders>
              <w:bottom w:val="single" w:sz="4"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0" w:type="auto"/>
            <w:tcBorders>
              <w:bottom w:val="single" w:sz="4"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0" w:type="auto"/>
            <w:tcBorders>
              <w:bottom w:val="single" w:sz="4"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0" w:type="auto"/>
            <w:tcBorders>
              <w:bottom w:val="single" w:sz="4"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0" w:type="auto"/>
            <w:tcBorders>
              <w:bottom w:val="single" w:sz="4"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0" w:type="auto"/>
            <w:tcBorders>
              <w:bottom w:val="single" w:sz="4"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0" w:type="auto"/>
            <w:tcBorders>
              <w:bottom w:val="single" w:sz="4"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0" w:type="auto"/>
            <w:tcBorders>
              <w:bottom w:val="single" w:sz="4"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797" w:type="dxa"/>
            <w:tcBorders>
              <w:bottom w:val="single" w:sz="4"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374" w:type="dxa"/>
            <w:tcBorders>
              <w:bottom w:val="single" w:sz="4"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863" w:type="dxa"/>
            <w:tcBorders>
              <w:bottom w:val="single" w:sz="4"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r>
      <w:tr w:rsidR="00A713F7" w:rsidRPr="00A713F7" w:rsidTr="00A713F7">
        <w:trPr>
          <w:gridAfter w:val="1"/>
          <w:wAfter w:w="155" w:type="dxa"/>
          <w:trHeight w:val="392"/>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20" w:lineRule="exact"/>
              <w:ind w:left="74"/>
              <w:rPr>
                <w:sz w:val="22"/>
                <w:szCs w:val="22"/>
                <w:lang w:eastAsia="en-US"/>
              </w:rPr>
            </w:pPr>
            <w:r w:rsidRPr="00A713F7">
              <w:rPr>
                <w:sz w:val="22"/>
                <w:szCs w:val="22"/>
                <w:lang w:eastAsia="en-US"/>
              </w:rPr>
              <w:t>Ošetřovatelské postupy v intenzivní péči</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0/22</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0/22</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A713F7" w:rsidRPr="00A713F7" w:rsidRDefault="00A713F7" w:rsidP="00A713F7">
            <w:pPr>
              <w:spacing w:line="276" w:lineRule="auto"/>
              <w:jc w:val="center"/>
              <w:rPr>
                <w:sz w:val="22"/>
                <w:szCs w:val="22"/>
                <w:lang w:eastAsia="en-US"/>
              </w:rPr>
            </w:pPr>
            <w:r w:rsidRPr="00A713F7">
              <w:rPr>
                <w:sz w:val="22"/>
                <w:szCs w:val="22"/>
                <w:lang w:eastAsia="en-US"/>
              </w:rPr>
              <w:t>4</w:t>
            </w:r>
          </w:p>
        </w:tc>
      </w:tr>
      <w:tr w:rsidR="00A713F7" w:rsidRPr="00A713F7" w:rsidTr="00A713F7">
        <w:trPr>
          <w:gridAfter w:val="1"/>
          <w:wAfter w:w="155" w:type="dxa"/>
          <w:trHeight w:val="23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Urgentní medicína</w:t>
            </w:r>
            <w:r w:rsidRPr="00A713F7">
              <w:rPr>
                <w:sz w:val="22"/>
                <w:szCs w:val="22"/>
                <w:vertAlign w:val="superscript"/>
                <w:lang w:eastAsia="en-US"/>
              </w:rPr>
              <w:t>1</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39/0</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22/11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3</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22/22</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3</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22/22</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3</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28/14</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4</w:t>
            </w: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15</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První pomoc</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14/14</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Seminář k absolventské práci</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0/11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vAlign w:val="bottom"/>
            <w:hideMark/>
          </w:tcPr>
          <w:p w:rsidR="00A713F7" w:rsidRPr="00A713F7" w:rsidRDefault="00A713F7" w:rsidP="00A713F7">
            <w:pPr>
              <w:spacing w:line="276" w:lineRule="auto"/>
              <w:ind w:left="72"/>
              <w:rPr>
                <w:sz w:val="22"/>
                <w:szCs w:val="22"/>
                <w:lang w:eastAsia="en-US"/>
              </w:rPr>
            </w:pPr>
            <w:r w:rsidRPr="00A713F7">
              <w:rPr>
                <w:sz w:val="22"/>
                <w:szCs w:val="22"/>
                <w:lang w:eastAsia="en-US"/>
              </w:rPr>
              <w:t>Odborné soustředění</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0/120</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0/120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0/120</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6</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Odborná praxe I.</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98 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3 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91</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3</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88</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3</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88</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3</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77</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3</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15</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Odborná praxe II</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80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120</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4</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200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6</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200</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6</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200</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6</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280</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8</w:t>
            </w: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32</w:t>
            </w:r>
          </w:p>
        </w:tc>
      </w:tr>
      <w:tr w:rsidR="00A713F7" w:rsidRPr="00A713F7" w:rsidTr="00A713F7">
        <w:trPr>
          <w:gridAfter w:val="1"/>
          <w:wAfter w:w="155" w:type="dxa"/>
          <w:trHeight w:val="197"/>
        </w:trPr>
        <w:tc>
          <w:tcPr>
            <w:tcW w:w="0" w:type="auto"/>
            <w:tcBorders>
              <w:top w:val="single" w:sz="4" w:space="0" w:color="auto"/>
              <w:left w:val="single" w:sz="12" w:space="0" w:color="auto"/>
              <w:bottom w:val="single" w:sz="4" w:space="0" w:color="auto"/>
              <w:right w:val="single" w:sz="12" w:space="0" w:color="auto"/>
            </w:tcBorders>
            <w:shd w:val="clear" w:color="auto" w:fill="FFFFFF"/>
            <w:hideMark/>
          </w:tcPr>
          <w:p w:rsidR="00A713F7" w:rsidRPr="00A713F7" w:rsidRDefault="00A713F7" w:rsidP="00A713F7">
            <w:pPr>
              <w:spacing w:line="276" w:lineRule="auto"/>
              <w:ind w:left="72"/>
              <w:rPr>
                <w:sz w:val="22"/>
                <w:szCs w:val="22"/>
                <w:lang w:eastAsia="en-US"/>
              </w:rPr>
            </w:pPr>
            <w:r w:rsidRPr="00A713F7">
              <w:rPr>
                <w:sz w:val="22"/>
                <w:szCs w:val="22"/>
                <w:lang w:eastAsia="en-US"/>
              </w:rPr>
              <w:t>Odborná praxe prázdninová III</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80 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80 </w:t>
            </w:r>
          </w:p>
        </w:tc>
        <w:tc>
          <w:tcPr>
            <w:tcW w:w="0" w:type="auto"/>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4</w:t>
            </w:r>
          </w:p>
        </w:tc>
      </w:tr>
      <w:tr w:rsidR="00A713F7" w:rsidRPr="00A713F7" w:rsidTr="00A713F7">
        <w:trPr>
          <w:gridAfter w:val="1"/>
          <w:wAfter w:w="155" w:type="dxa"/>
          <w:trHeight w:val="237"/>
        </w:trPr>
        <w:tc>
          <w:tcPr>
            <w:tcW w:w="0" w:type="auto"/>
            <w:tcBorders>
              <w:top w:val="single" w:sz="4" w:space="0" w:color="auto"/>
              <w:left w:val="single" w:sz="12" w:space="0" w:color="auto"/>
              <w:bottom w:val="single" w:sz="4" w:space="0" w:color="auto"/>
              <w:right w:val="single" w:sz="12" w:space="0" w:color="auto"/>
            </w:tcBorders>
            <w:shd w:val="clear" w:color="auto" w:fill="FFFFFF"/>
            <w:noWrap/>
            <w:vAlign w:val="bottom"/>
            <w:hideMark/>
          </w:tcPr>
          <w:p w:rsidR="00A713F7" w:rsidRPr="00A713F7" w:rsidRDefault="00A713F7" w:rsidP="00A713F7">
            <w:pPr>
              <w:spacing w:line="276" w:lineRule="auto"/>
              <w:rPr>
                <w:sz w:val="22"/>
                <w:szCs w:val="22"/>
                <w:lang w:eastAsia="en-US"/>
              </w:rPr>
            </w:pPr>
            <w:r w:rsidRPr="00A713F7">
              <w:rPr>
                <w:sz w:val="22"/>
                <w:szCs w:val="22"/>
                <w:lang w:eastAsia="en-US"/>
              </w:rPr>
              <w:t>Absolventská práce</w:t>
            </w:r>
            <w:r w:rsidRPr="00A713F7">
              <w:rPr>
                <w:sz w:val="22"/>
                <w:szCs w:val="22"/>
                <w:vertAlign w:val="superscript"/>
                <w:lang w:eastAsia="en-US"/>
              </w:rPr>
              <w:t>2</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374" w:type="dxa"/>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r>
      <w:tr w:rsidR="00A713F7" w:rsidRPr="00A713F7" w:rsidTr="00A713F7">
        <w:trPr>
          <w:gridAfter w:val="1"/>
          <w:wAfter w:w="155" w:type="dxa"/>
          <w:trHeight w:val="237"/>
        </w:trPr>
        <w:tc>
          <w:tcPr>
            <w:tcW w:w="0" w:type="auto"/>
            <w:tcBorders>
              <w:top w:val="single" w:sz="4" w:space="0" w:color="auto"/>
              <w:left w:val="single" w:sz="12" w:space="0" w:color="auto"/>
              <w:bottom w:val="single" w:sz="4" w:space="0" w:color="auto"/>
              <w:right w:val="single" w:sz="12" w:space="0" w:color="auto"/>
            </w:tcBorders>
            <w:shd w:val="clear" w:color="auto" w:fill="FFFFFF"/>
            <w:noWrap/>
            <w:hideMark/>
          </w:tcPr>
          <w:p w:rsidR="00A713F7" w:rsidRPr="00A713F7" w:rsidRDefault="00A713F7" w:rsidP="00A713F7">
            <w:pPr>
              <w:spacing w:line="276" w:lineRule="auto"/>
              <w:rPr>
                <w:sz w:val="22"/>
                <w:szCs w:val="22"/>
                <w:lang w:eastAsia="en-US"/>
              </w:rPr>
            </w:pPr>
            <w:r w:rsidRPr="00A713F7">
              <w:rPr>
                <w:sz w:val="22"/>
                <w:szCs w:val="22"/>
                <w:lang w:eastAsia="en-US"/>
              </w:rPr>
              <w:t>Konverzace v anglickém jazyce</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0" w:type="auto"/>
            <w:tcBorders>
              <w:top w:val="single" w:sz="4" w:space="0" w:color="auto"/>
              <w:left w:val="nil"/>
              <w:bottom w:val="single" w:sz="4" w:space="0" w:color="auto"/>
              <w:right w:val="single" w:sz="12"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0/11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0/7</w:t>
            </w:r>
          </w:p>
        </w:tc>
        <w:tc>
          <w:tcPr>
            <w:tcW w:w="374" w:type="dxa"/>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r>
      <w:tr w:rsidR="00A713F7" w:rsidRPr="00A713F7" w:rsidTr="00A713F7">
        <w:trPr>
          <w:gridAfter w:val="1"/>
          <w:wAfter w:w="155" w:type="dxa"/>
          <w:trHeight w:val="237"/>
        </w:trPr>
        <w:tc>
          <w:tcPr>
            <w:tcW w:w="0" w:type="auto"/>
            <w:tcBorders>
              <w:top w:val="single" w:sz="4" w:space="0" w:color="auto"/>
              <w:left w:val="single" w:sz="12" w:space="0" w:color="auto"/>
              <w:bottom w:val="single" w:sz="4" w:space="0" w:color="auto"/>
              <w:right w:val="single" w:sz="12" w:space="0" w:color="auto"/>
            </w:tcBorders>
            <w:shd w:val="clear" w:color="auto" w:fill="FFFFFF"/>
            <w:noWrap/>
            <w:hideMark/>
          </w:tcPr>
          <w:p w:rsidR="00A713F7" w:rsidRPr="00A713F7" w:rsidRDefault="00A713F7" w:rsidP="00A713F7">
            <w:pPr>
              <w:spacing w:line="276" w:lineRule="auto"/>
              <w:rPr>
                <w:sz w:val="22"/>
                <w:szCs w:val="22"/>
                <w:lang w:eastAsia="en-US"/>
              </w:rPr>
            </w:pPr>
            <w:r w:rsidRPr="00A713F7">
              <w:rPr>
                <w:sz w:val="22"/>
                <w:szCs w:val="22"/>
                <w:lang w:eastAsia="en-US"/>
              </w:rPr>
              <w:t>Péče o duševní zdraví</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 </w:t>
            </w:r>
          </w:p>
        </w:tc>
        <w:tc>
          <w:tcPr>
            <w:tcW w:w="0" w:type="auto"/>
            <w:tcBorders>
              <w:top w:val="single" w:sz="4" w:space="0" w:color="auto"/>
              <w:left w:val="nil"/>
              <w:bottom w:val="single" w:sz="4" w:space="0" w:color="auto"/>
              <w:right w:val="single" w:sz="12"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0" w:type="auto"/>
            <w:tcBorders>
              <w:top w:val="single" w:sz="4" w:space="0" w:color="auto"/>
              <w:left w:val="nil"/>
              <w:bottom w:val="single" w:sz="4" w:space="0" w:color="auto"/>
              <w:right w:val="single" w:sz="12"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0" w:type="auto"/>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0/11</w:t>
            </w:r>
          </w:p>
        </w:tc>
        <w:tc>
          <w:tcPr>
            <w:tcW w:w="0" w:type="auto"/>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79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0/7</w:t>
            </w:r>
          </w:p>
        </w:tc>
        <w:tc>
          <w:tcPr>
            <w:tcW w:w="374" w:type="dxa"/>
            <w:tcBorders>
              <w:top w:val="single" w:sz="4" w:space="0" w:color="auto"/>
              <w:left w:val="nil"/>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1</w:t>
            </w: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sz w:val="22"/>
                <w:szCs w:val="22"/>
                <w:lang w:eastAsia="en-US"/>
              </w:rPr>
            </w:pPr>
            <w:r w:rsidRPr="00A713F7">
              <w:rPr>
                <w:sz w:val="22"/>
                <w:szCs w:val="22"/>
                <w:lang w:eastAsia="en-US"/>
              </w:rPr>
              <w:t>2</w:t>
            </w:r>
          </w:p>
        </w:tc>
      </w:tr>
      <w:tr w:rsidR="00A713F7" w:rsidRPr="00A713F7" w:rsidTr="00A713F7">
        <w:trPr>
          <w:gridAfter w:val="1"/>
          <w:wAfter w:w="155" w:type="dxa"/>
          <w:trHeight w:val="237"/>
        </w:trPr>
        <w:tc>
          <w:tcPr>
            <w:tcW w:w="0" w:type="auto"/>
            <w:tcBorders>
              <w:top w:val="single" w:sz="4" w:space="0" w:color="auto"/>
              <w:left w:val="single" w:sz="12" w:space="0" w:color="auto"/>
              <w:bottom w:val="single" w:sz="12" w:space="0" w:color="auto"/>
              <w:right w:val="single" w:sz="12" w:space="0" w:color="auto"/>
            </w:tcBorders>
            <w:shd w:val="clear" w:color="auto" w:fill="FFFFFF"/>
            <w:noWrap/>
            <w:hideMark/>
          </w:tcPr>
          <w:p w:rsidR="00A713F7" w:rsidRPr="00A713F7" w:rsidRDefault="00A713F7" w:rsidP="00A713F7">
            <w:pPr>
              <w:spacing w:line="276" w:lineRule="auto"/>
              <w:rPr>
                <w:b/>
                <w:sz w:val="22"/>
                <w:szCs w:val="22"/>
                <w:lang w:eastAsia="en-US"/>
              </w:rPr>
            </w:pPr>
            <w:r w:rsidRPr="00A713F7">
              <w:rPr>
                <w:b/>
                <w:sz w:val="22"/>
                <w:szCs w:val="22"/>
                <w:lang w:eastAsia="en-US"/>
              </w:rPr>
              <w:t>Součet kreditů</w:t>
            </w:r>
          </w:p>
        </w:tc>
        <w:tc>
          <w:tcPr>
            <w:tcW w:w="0" w:type="auto"/>
            <w:tcBorders>
              <w:top w:val="single" w:sz="4" w:space="0" w:color="auto"/>
              <w:left w:val="single" w:sz="12" w:space="0" w:color="auto"/>
              <w:bottom w:val="single" w:sz="12" w:space="0" w:color="auto"/>
              <w:right w:val="single" w:sz="4" w:space="0" w:color="auto"/>
            </w:tcBorders>
            <w:shd w:val="clear" w:color="auto" w:fill="auto"/>
            <w:noWrap/>
            <w:vAlign w:val="bottom"/>
          </w:tcPr>
          <w:p w:rsidR="00A713F7" w:rsidRPr="00A713F7" w:rsidRDefault="00A713F7" w:rsidP="00A713F7">
            <w:pPr>
              <w:spacing w:line="276" w:lineRule="auto"/>
              <w:jc w:val="center"/>
              <w:rPr>
                <w:sz w:val="22"/>
                <w:szCs w:val="22"/>
                <w:lang w:eastAsia="en-US"/>
              </w:rPr>
            </w:pPr>
          </w:p>
        </w:tc>
        <w:tc>
          <w:tcPr>
            <w:tcW w:w="0" w:type="auto"/>
            <w:tcBorders>
              <w:top w:val="single" w:sz="4" w:space="0" w:color="auto"/>
              <w:left w:val="nil"/>
              <w:bottom w:val="single" w:sz="12"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b/>
                <w:sz w:val="22"/>
                <w:szCs w:val="22"/>
                <w:lang w:eastAsia="en-US"/>
              </w:rPr>
            </w:pPr>
            <w:r w:rsidRPr="00A713F7">
              <w:rPr>
                <w:b/>
                <w:sz w:val="22"/>
                <w:szCs w:val="22"/>
                <w:lang w:eastAsia="en-US"/>
              </w:rPr>
              <w:t>27</w:t>
            </w:r>
          </w:p>
        </w:tc>
        <w:tc>
          <w:tcPr>
            <w:tcW w:w="0" w:type="auto"/>
            <w:tcBorders>
              <w:top w:val="single" w:sz="4" w:space="0" w:color="auto"/>
              <w:left w:val="single" w:sz="12" w:space="0" w:color="auto"/>
              <w:bottom w:val="single" w:sz="12" w:space="0" w:color="auto"/>
              <w:right w:val="single" w:sz="4" w:space="0" w:color="auto"/>
            </w:tcBorders>
            <w:shd w:val="clear" w:color="auto" w:fill="auto"/>
            <w:noWrap/>
            <w:vAlign w:val="bottom"/>
          </w:tcPr>
          <w:p w:rsidR="00A713F7" w:rsidRPr="00A713F7" w:rsidRDefault="00A713F7" w:rsidP="00A713F7">
            <w:pPr>
              <w:spacing w:line="276" w:lineRule="auto"/>
              <w:jc w:val="center"/>
              <w:rPr>
                <w:b/>
                <w:sz w:val="22"/>
                <w:szCs w:val="22"/>
                <w:lang w:eastAsia="en-US"/>
              </w:rPr>
            </w:pPr>
          </w:p>
        </w:tc>
        <w:tc>
          <w:tcPr>
            <w:tcW w:w="0" w:type="auto"/>
            <w:tcBorders>
              <w:top w:val="single" w:sz="4" w:space="0" w:color="auto"/>
              <w:left w:val="nil"/>
              <w:bottom w:val="single" w:sz="12"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b/>
                <w:sz w:val="22"/>
                <w:szCs w:val="22"/>
                <w:lang w:eastAsia="en-US"/>
              </w:rPr>
            </w:pPr>
            <w:r w:rsidRPr="00A713F7">
              <w:rPr>
                <w:b/>
                <w:sz w:val="22"/>
                <w:szCs w:val="22"/>
                <w:lang w:eastAsia="en-US"/>
              </w:rPr>
              <w:t>33</w:t>
            </w:r>
          </w:p>
        </w:tc>
        <w:tc>
          <w:tcPr>
            <w:tcW w:w="0" w:type="auto"/>
            <w:tcBorders>
              <w:top w:val="single" w:sz="4" w:space="0" w:color="auto"/>
              <w:left w:val="single" w:sz="12" w:space="0" w:color="auto"/>
              <w:bottom w:val="single" w:sz="12" w:space="0" w:color="auto"/>
              <w:right w:val="single" w:sz="4" w:space="0" w:color="auto"/>
            </w:tcBorders>
            <w:shd w:val="clear" w:color="auto" w:fill="auto"/>
            <w:noWrap/>
            <w:vAlign w:val="bottom"/>
          </w:tcPr>
          <w:p w:rsidR="00A713F7" w:rsidRPr="00A713F7" w:rsidRDefault="00A713F7" w:rsidP="00A713F7">
            <w:pPr>
              <w:spacing w:line="276" w:lineRule="auto"/>
              <w:jc w:val="center"/>
              <w:rPr>
                <w:b/>
                <w:sz w:val="22"/>
                <w:szCs w:val="22"/>
                <w:lang w:eastAsia="en-US"/>
              </w:rPr>
            </w:pPr>
          </w:p>
        </w:tc>
        <w:tc>
          <w:tcPr>
            <w:tcW w:w="0" w:type="auto"/>
            <w:tcBorders>
              <w:top w:val="single" w:sz="4" w:space="0" w:color="auto"/>
              <w:left w:val="nil"/>
              <w:bottom w:val="single" w:sz="12"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b/>
                <w:sz w:val="22"/>
                <w:szCs w:val="22"/>
                <w:lang w:eastAsia="en-US"/>
              </w:rPr>
            </w:pPr>
            <w:r w:rsidRPr="00A713F7">
              <w:rPr>
                <w:b/>
                <w:sz w:val="22"/>
                <w:szCs w:val="22"/>
                <w:lang w:eastAsia="en-US"/>
              </w:rPr>
              <w:t>28</w:t>
            </w:r>
          </w:p>
        </w:tc>
        <w:tc>
          <w:tcPr>
            <w:tcW w:w="0" w:type="auto"/>
            <w:tcBorders>
              <w:top w:val="single" w:sz="4" w:space="0" w:color="auto"/>
              <w:left w:val="single" w:sz="12" w:space="0" w:color="auto"/>
              <w:bottom w:val="single" w:sz="12" w:space="0" w:color="auto"/>
              <w:right w:val="single" w:sz="4" w:space="0" w:color="auto"/>
            </w:tcBorders>
            <w:shd w:val="clear" w:color="auto" w:fill="auto"/>
            <w:noWrap/>
            <w:vAlign w:val="bottom"/>
          </w:tcPr>
          <w:p w:rsidR="00A713F7" w:rsidRPr="00A713F7" w:rsidRDefault="00A713F7" w:rsidP="00A713F7">
            <w:pPr>
              <w:spacing w:line="276" w:lineRule="auto"/>
              <w:jc w:val="center"/>
              <w:rPr>
                <w:b/>
                <w:sz w:val="22"/>
                <w:szCs w:val="22"/>
                <w:lang w:eastAsia="en-US"/>
              </w:rPr>
            </w:pPr>
          </w:p>
        </w:tc>
        <w:tc>
          <w:tcPr>
            <w:tcW w:w="0" w:type="auto"/>
            <w:tcBorders>
              <w:top w:val="single" w:sz="4" w:space="0" w:color="auto"/>
              <w:left w:val="nil"/>
              <w:bottom w:val="single" w:sz="12"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b/>
                <w:sz w:val="22"/>
                <w:szCs w:val="22"/>
                <w:lang w:eastAsia="en-US"/>
              </w:rPr>
            </w:pPr>
            <w:r w:rsidRPr="00A713F7">
              <w:rPr>
                <w:b/>
                <w:sz w:val="22"/>
                <w:szCs w:val="22"/>
                <w:lang w:eastAsia="en-US"/>
              </w:rPr>
              <w:t>32</w:t>
            </w:r>
          </w:p>
        </w:tc>
        <w:tc>
          <w:tcPr>
            <w:tcW w:w="0" w:type="auto"/>
            <w:tcBorders>
              <w:top w:val="single" w:sz="4" w:space="0" w:color="auto"/>
              <w:left w:val="single" w:sz="12" w:space="0" w:color="auto"/>
              <w:bottom w:val="single" w:sz="12" w:space="0" w:color="auto"/>
              <w:right w:val="single" w:sz="4" w:space="0" w:color="auto"/>
            </w:tcBorders>
            <w:shd w:val="clear" w:color="auto" w:fill="auto"/>
            <w:noWrap/>
            <w:vAlign w:val="bottom"/>
          </w:tcPr>
          <w:p w:rsidR="00A713F7" w:rsidRPr="00A713F7" w:rsidRDefault="00A713F7" w:rsidP="00A713F7">
            <w:pPr>
              <w:spacing w:line="276" w:lineRule="auto"/>
              <w:jc w:val="center"/>
              <w:rPr>
                <w:b/>
                <w:sz w:val="22"/>
                <w:szCs w:val="22"/>
                <w:lang w:eastAsia="en-US"/>
              </w:rPr>
            </w:pPr>
          </w:p>
        </w:tc>
        <w:tc>
          <w:tcPr>
            <w:tcW w:w="0" w:type="auto"/>
            <w:tcBorders>
              <w:top w:val="single" w:sz="4" w:space="0" w:color="auto"/>
              <w:left w:val="nil"/>
              <w:bottom w:val="single" w:sz="12"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b/>
                <w:sz w:val="22"/>
                <w:szCs w:val="22"/>
                <w:lang w:eastAsia="en-US"/>
              </w:rPr>
            </w:pPr>
            <w:r w:rsidRPr="00A713F7">
              <w:rPr>
                <w:b/>
                <w:sz w:val="22"/>
                <w:szCs w:val="22"/>
                <w:lang w:eastAsia="en-US"/>
              </w:rPr>
              <w:t>30</w:t>
            </w:r>
          </w:p>
        </w:tc>
        <w:tc>
          <w:tcPr>
            <w:tcW w:w="797"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A713F7" w:rsidRPr="00A713F7" w:rsidRDefault="00A713F7" w:rsidP="00A713F7">
            <w:pPr>
              <w:spacing w:line="276" w:lineRule="auto"/>
              <w:jc w:val="center"/>
              <w:rPr>
                <w:b/>
                <w:sz w:val="22"/>
                <w:szCs w:val="22"/>
                <w:lang w:eastAsia="en-US"/>
              </w:rPr>
            </w:pPr>
          </w:p>
        </w:tc>
        <w:tc>
          <w:tcPr>
            <w:tcW w:w="374" w:type="dxa"/>
            <w:tcBorders>
              <w:top w:val="single" w:sz="4" w:space="0" w:color="auto"/>
              <w:left w:val="nil"/>
              <w:bottom w:val="single" w:sz="12"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b/>
                <w:sz w:val="22"/>
                <w:szCs w:val="22"/>
                <w:lang w:eastAsia="en-US"/>
              </w:rPr>
            </w:pPr>
            <w:r w:rsidRPr="00A713F7">
              <w:rPr>
                <w:b/>
                <w:sz w:val="22"/>
                <w:szCs w:val="22"/>
                <w:lang w:eastAsia="en-US"/>
              </w:rPr>
              <w:t>30</w:t>
            </w:r>
          </w:p>
        </w:tc>
        <w:tc>
          <w:tcPr>
            <w:tcW w:w="863"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A713F7" w:rsidRPr="00A713F7" w:rsidRDefault="00A713F7" w:rsidP="00A713F7">
            <w:pPr>
              <w:spacing w:line="276" w:lineRule="auto"/>
              <w:jc w:val="center"/>
              <w:rPr>
                <w:b/>
                <w:sz w:val="22"/>
                <w:szCs w:val="22"/>
                <w:lang w:eastAsia="en-US"/>
              </w:rPr>
            </w:pPr>
            <w:r w:rsidRPr="00A713F7">
              <w:rPr>
                <w:b/>
                <w:sz w:val="22"/>
                <w:szCs w:val="22"/>
                <w:lang w:eastAsia="en-US"/>
              </w:rPr>
              <w:t>180</w:t>
            </w:r>
          </w:p>
        </w:tc>
      </w:tr>
      <w:tr w:rsidR="00A713F7" w:rsidRPr="00A713F7" w:rsidTr="00A713F7">
        <w:trPr>
          <w:trHeight w:val="197"/>
        </w:trPr>
        <w:tc>
          <w:tcPr>
            <w:tcW w:w="0" w:type="auto"/>
            <w:noWrap/>
            <w:vAlign w:val="bottom"/>
            <w:hideMark/>
          </w:tcPr>
          <w:p w:rsidR="00A713F7" w:rsidRPr="00A713F7" w:rsidRDefault="00A713F7" w:rsidP="00A713F7">
            <w:pPr>
              <w:spacing w:line="276" w:lineRule="auto"/>
              <w:rPr>
                <w:rFonts w:asciiTheme="minorHAnsi" w:eastAsiaTheme="minorHAnsi" w:hAnsiTheme="minorHAnsi"/>
                <w:sz w:val="22"/>
                <w:szCs w:val="22"/>
                <w:lang w:eastAsia="en-US"/>
              </w:rPr>
            </w:pPr>
          </w:p>
        </w:tc>
        <w:tc>
          <w:tcPr>
            <w:tcW w:w="0" w:type="auto"/>
            <w:noWrap/>
            <w:vAlign w:val="bottom"/>
            <w:hideMark/>
          </w:tcPr>
          <w:p w:rsidR="00A713F7" w:rsidRPr="00A713F7" w:rsidRDefault="00A713F7" w:rsidP="00A713F7">
            <w:pPr>
              <w:spacing w:line="276" w:lineRule="auto"/>
              <w:rPr>
                <w:rFonts w:asciiTheme="minorHAnsi" w:eastAsiaTheme="minorHAnsi" w:hAnsiTheme="minorHAnsi"/>
                <w:sz w:val="22"/>
                <w:szCs w:val="22"/>
                <w:lang w:eastAsia="en-US"/>
              </w:rPr>
            </w:pPr>
          </w:p>
        </w:tc>
        <w:tc>
          <w:tcPr>
            <w:tcW w:w="0" w:type="auto"/>
            <w:noWrap/>
            <w:vAlign w:val="bottom"/>
          </w:tcPr>
          <w:p w:rsidR="00A713F7" w:rsidRPr="00A713F7" w:rsidRDefault="00A713F7" w:rsidP="00A713F7">
            <w:pPr>
              <w:spacing w:line="276" w:lineRule="auto"/>
              <w:rPr>
                <w:rFonts w:ascii="Calibri" w:hAnsi="Calibri"/>
                <w:color w:val="000000"/>
                <w:sz w:val="22"/>
                <w:szCs w:val="22"/>
                <w:lang w:eastAsia="en-US"/>
              </w:rPr>
            </w:pPr>
          </w:p>
        </w:tc>
        <w:tc>
          <w:tcPr>
            <w:tcW w:w="0" w:type="auto"/>
            <w:noWrap/>
            <w:vAlign w:val="bottom"/>
          </w:tcPr>
          <w:p w:rsidR="00A713F7" w:rsidRPr="00A713F7" w:rsidRDefault="00A713F7" w:rsidP="00A713F7">
            <w:pPr>
              <w:spacing w:line="276" w:lineRule="auto"/>
              <w:rPr>
                <w:rFonts w:ascii="Calibri" w:hAnsi="Calibri"/>
                <w:color w:val="000000"/>
                <w:sz w:val="22"/>
                <w:szCs w:val="22"/>
                <w:lang w:eastAsia="en-US"/>
              </w:rPr>
            </w:pPr>
          </w:p>
        </w:tc>
        <w:tc>
          <w:tcPr>
            <w:tcW w:w="0" w:type="auto"/>
            <w:noWrap/>
            <w:vAlign w:val="bottom"/>
          </w:tcPr>
          <w:p w:rsidR="00A713F7" w:rsidRPr="00A713F7" w:rsidRDefault="00A713F7" w:rsidP="00A713F7">
            <w:pPr>
              <w:spacing w:line="276" w:lineRule="auto"/>
              <w:rPr>
                <w:rFonts w:ascii="Calibri" w:hAnsi="Calibri"/>
                <w:color w:val="000000"/>
                <w:sz w:val="22"/>
                <w:szCs w:val="22"/>
                <w:lang w:eastAsia="en-US"/>
              </w:rPr>
            </w:pPr>
          </w:p>
        </w:tc>
        <w:tc>
          <w:tcPr>
            <w:tcW w:w="0" w:type="auto"/>
            <w:noWrap/>
            <w:vAlign w:val="bottom"/>
          </w:tcPr>
          <w:p w:rsidR="00A713F7" w:rsidRPr="00A713F7" w:rsidRDefault="00A713F7" w:rsidP="00A713F7">
            <w:pPr>
              <w:spacing w:line="276" w:lineRule="auto"/>
              <w:rPr>
                <w:rFonts w:ascii="Calibri" w:hAnsi="Calibri"/>
                <w:color w:val="000000"/>
                <w:sz w:val="22"/>
                <w:szCs w:val="22"/>
                <w:lang w:eastAsia="en-US"/>
              </w:rPr>
            </w:pPr>
          </w:p>
        </w:tc>
        <w:tc>
          <w:tcPr>
            <w:tcW w:w="0" w:type="auto"/>
            <w:noWrap/>
            <w:vAlign w:val="bottom"/>
          </w:tcPr>
          <w:p w:rsidR="00A713F7" w:rsidRPr="00A713F7" w:rsidRDefault="00A713F7" w:rsidP="00A713F7">
            <w:pPr>
              <w:spacing w:line="276" w:lineRule="auto"/>
              <w:rPr>
                <w:rFonts w:ascii="Calibri" w:hAnsi="Calibri"/>
                <w:color w:val="000000"/>
                <w:sz w:val="22"/>
                <w:szCs w:val="22"/>
                <w:lang w:eastAsia="en-US"/>
              </w:rPr>
            </w:pPr>
          </w:p>
        </w:tc>
        <w:tc>
          <w:tcPr>
            <w:tcW w:w="0" w:type="auto"/>
            <w:noWrap/>
            <w:vAlign w:val="bottom"/>
          </w:tcPr>
          <w:p w:rsidR="00A713F7" w:rsidRPr="00A713F7" w:rsidRDefault="00A713F7" w:rsidP="00A713F7">
            <w:pPr>
              <w:spacing w:line="276" w:lineRule="auto"/>
              <w:rPr>
                <w:rFonts w:ascii="Calibri" w:hAnsi="Calibri"/>
                <w:color w:val="000000"/>
                <w:sz w:val="22"/>
                <w:szCs w:val="22"/>
                <w:lang w:eastAsia="en-US"/>
              </w:rPr>
            </w:pPr>
          </w:p>
        </w:tc>
        <w:tc>
          <w:tcPr>
            <w:tcW w:w="0" w:type="auto"/>
            <w:noWrap/>
            <w:vAlign w:val="bottom"/>
          </w:tcPr>
          <w:p w:rsidR="00A713F7" w:rsidRPr="00A713F7" w:rsidRDefault="00A713F7" w:rsidP="00A713F7">
            <w:pPr>
              <w:spacing w:line="276" w:lineRule="auto"/>
              <w:rPr>
                <w:rFonts w:ascii="Calibri" w:hAnsi="Calibri"/>
                <w:color w:val="000000"/>
                <w:sz w:val="22"/>
                <w:szCs w:val="22"/>
                <w:lang w:eastAsia="en-US"/>
              </w:rPr>
            </w:pPr>
          </w:p>
        </w:tc>
        <w:tc>
          <w:tcPr>
            <w:tcW w:w="0" w:type="auto"/>
            <w:noWrap/>
            <w:vAlign w:val="bottom"/>
          </w:tcPr>
          <w:p w:rsidR="00A713F7" w:rsidRPr="00A713F7" w:rsidRDefault="00A713F7" w:rsidP="00A713F7">
            <w:pPr>
              <w:spacing w:line="276" w:lineRule="auto"/>
              <w:rPr>
                <w:rFonts w:ascii="Calibri" w:hAnsi="Calibri"/>
                <w:color w:val="000000"/>
                <w:sz w:val="22"/>
                <w:szCs w:val="22"/>
                <w:lang w:eastAsia="en-US"/>
              </w:rPr>
            </w:pPr>
          </w:p>
        </w:tc>
        <w:tc>
          <w:tcPr>
            <w:tcW w:w="0" w:type="auto"/>
            <w:noWrap/>
            <w:vAlign w:val="bottom"/>
          </w:tcPr>
          <w:p w:rsidR="00A713F7" w:rsidRPr="00A713F7" w:rsidRDefault="00A713F7" w:rsidP="00A713F7">
            <w:pPr>
              <w:spacing w:line="276" w:lineRule="auto"/>
              <w:rPr>
                <w:rFonts w:ascii="Calibri" w:hAnsi="Calibri"/>
                <w:color w:val="000000"/>
                <w:sz w:val="22"/>
                <w:szCs w:val="22"/>
                <w:lang w:eastAsia="en-US"/>
              </w:rPr>
            </w:pPr>
          </w:p>
        </w:tc>
        <w:tc>
          <w:tcPr>
            <w:tcW w:w="797" w:type="dxa"/>
            <w:noWrap/>
            <w:vAlign w:val="bottom"/>
          </w:tcPr>
          <w:p w:rsidR="00A713F7" w:rsidRPr="00A713F7" w:rsidRDefault="00A713F7" w:rsidP="00A713F7">
            <w:pPr>
              <w:spacing w:line="276" w:lineRule="auto"/>
              <w:rPr>
                <w:rFonts w:ascii="Calibri" w:hAnsi="Calibri"/>
                <w:color w:val="000000"/>
                <w:sz w:val="22"/>
                <w:szCs w:val="22"/>
                <w:lang w:eastAsia="en-US"/>
              </w:rPr>
            </w:pPr>
          </w:p>
        </w:tc>
        <w:tc>
          <w:tcPr>
            <w:tcW w:w="374" w:type="dxa"/>
            <w:noWrap/>
            <w:vAlign w:val="bottom"/>
          </w:tcPr>
          <w:p w:rsidR="00A713F7" w:rsidRPr="00A713F7" w:rsidRDefault="00A713F7" w:rsidP="00A713F7">
            <w:pPr>
              <w:spacing w:line="276" w:lineRule="auto"/>
              <w:rPr>
                <w:rFonts w:ascii="Calibri" w:hAnsi="Calibri"/>
                <w:color w:val="000000"/>
                <w:sz w:val="22"/>
                <w:szCs w:val="22"/>
                <w:lang w:eastAsia="en-US"/>
              </w:rPr>
            </w:pPr>
          </w:p>
        </w:tc>
        <w:tc>
          <w:tcPr>
            <w:tcW w:w="1018" w:type="dxa"/>
            <w:gridSpan w:val="2"/>
            <w:noWrap/>
            <w:vAlign w:val="bottom"/>
          </w:tcPr>
          <w:p w:rsidR="00A713F7" w:rsidRPr="00A713F7" w:rsidRDefault="00A713F7" w:rsidP="00A713F7">
            <w:pPr>
              <w:spacing w:line="276" w:lineRule="auto"/>
              <w:rPr>
                <w:rFonts w:ascii="Calibri" w:hAnsi="Calibri"/>
                <w:color w:val="000000"/>
                <w:sz w:val="22"/>
                <w:szCs w:val="22"/>
                <w:lang w:eastAsia="en-US"/>
              </w:rPr>
            </w:pPr>
          </w:p>
        </w:tc>
      </w:tr>
    </w:tbl>
    <w:tbl>
      <w:tblPr>
        <w:tblW w:w="10513" w:type="dxa"/>
        <w:tblInd w:w="55" w:type="dxa"/>
        <w:tblCellMar>
          <w:left w:w="70" w:type="dxa"/>
          <w:right w:w="70" w:type="dxa"/>
        </w:tblCellMar>
        <w:tblLook w:val="04A0" w:firstRow="1" w:lastRow="0" w:firstColumn="1" w:lastColumn="0" w:noHBand="0" w:noVBand="1"/>
      </w:tblPr>
      <w:tblGrid>
        <w:gridCol w:w="10513"/>
      </w:tblGrid>
      <w:tr w:rsidR="00A713F7" w:rsidRPr="00A713F7" w:rsidTr="00A713F7">
        <w:trPr>
          <w:trHeight w:val="1631"/>
        </w:trPr>
        <w:tc>
          <w:tcPr>
            <w:tcW w:w="10513" w:type="dxa"/>
            <w:shd w:val="clear" w:color="auto" w:fill="auto"/>
            <w:noWrap/>
            <w:vAlign w:val="bottom"/>
            <w:hideMark/>
          </w:tcPr>
          <w:p w:rsidR="00A713F7" w:rsidRPr="00A713F7" w:rsidRDefault="00A713F7" w:rsidP="00A713F7">
            <w:pPr>
              <w:pBdr>
                <w:bottom w:val="single" w:sz="4" w:space="1" w:color="auto"/>
              </w:pBdr>
              <w:jc w:val="both"/>
              <w:rPr>
                <w:rFonts w:ascii="Calibri" w:hAnsi="Calibri"/>
                <w:b/>
                <w:color w:val="000000"/>
                <w:sz w:val="22"/>
                <w:szCs w:val="22"/>
              </w:rPr>
            </w:pPr>
            <w:r w:rsidRPr="00A713F7">
              <w:rPr>
                <w:rFonts w:ascii="Calibri" w:hAnsi="Calibri"/>
                <w:b/>
                <w:color w:val="000000"/>
                <w:sz w:val="22"/>
                <w:szCs w:val="22"/>
              </w:rPr>
              <w:lastRenderedPageBreak/>
              <w:t>Poznámky:</w:t>
            </w:r>
          </w:p>
          <w:p w:rsidR="00A713F7" w:rsidRPr="00A713F7" w:rsidRDefault="00A713F7" w:rsidP="00A713F7">
            <w:pPr>
              <w:pBdr>
                <w:bottom w:val="single" w:sz="4" w:space="1" w:color="auto"/>
              </w:pBdr>
              <w:jc w:val="both"/>
              <w:rPr>
                <w:color w:val="000000"/>
                <w:sz w:val="22"/>
                <w:szCs w:val="22"/>
              </w:rPr>
            </w:pPr>
            <w:proofErr w:type="gramStart"/>
            <w:r w:rsidRPr="00A713F7">
              <w:rPr>
                <w:rFonts w:ascii="Calibri" w:hAnsi="Calibri"/>
                <w:color w:val="000000"/>
                <w:sz w:val="22"/>
                <w:szCs w:val="22"/>
                <w:vertAlign w:val="superscript"/>
              </w:rPr>
              <w:t xml:space="preserve">1  </w:t>
            </w:r>
            <w:r w:rsidRPr="00A713F7">
              <w:rPr>
                <w:color w:val="000000"/>
                <w:sz w:val="22"/>
                <w:szCs w:val="22"/>
              </w:rPr>
              <w:t>Předměty</w:t>
            </w:r>
            <w:proofErr w:type="gramEnd"/>
            <w:r w:rsidRPr="00A713F7">
              <w:rPr>
                <w:color w:val="000000"/>
                <w:sz w:val="22"/>
                <w:szCs w:val="22"/>
              </w:rPr>
              <w:t xml:space="preserve"> absolutoria</w:t>
            </w:r>
          </w:p>
          <w:p w:rsidR="00A713F7" w:rsidRPr="00A713F7" w:rsidRDefault="00A713F7" w:rsidP="00A713F7">
            <w:pPr>
              <w:pBdr>
                <w:bottom w:val="single" w:sz="4" w:space="1" w:color="auto"/>
              </w:pBdr>
              <w:jc w:val="both"/>
              <w:rPr>
                <w:color w:val="000000"/>
                <w:sz w:val="22"/>
                <w:szCs w:val="22"/>
              </w:rPr>
            </w:pPr>
            <w:proofErr w:type="gramStart"/>
            <w:r w:rsidRPr="00A713F7">
              <w:rPr>
                <w:color w:val="000000"/>
                <w:sz w:val="22"/>
                <w:szCs w:val="22"/>
                <w:vertAlign w:val="superscript"/>
              </w:rPr>
              <w:t xml:space="preserve">2  </w:t>
            </w:r>
            <w:r w:rsidRPr="00A713F7">
              <w:rPr>
                <w:color w:val="000000"/>
                <w:sz w:val="22"/>
                <w:szCs w:val="22"/>
              </w:rPr>
              <w:t>Student</w:t>
            </w:r>
            <w:proofErr w:type="gramEnd"/>
            <w:r w:rsidRPr="00A713F7">
              <w:rPr>
                <w:color w:val="000000"/>
                <w:sz w:val="22"/>
                <w:szCs w:val="22"/>
              </w:rPr>
              <w:t xml:space="preserve"> odevzdá absolventskou práci v posledním ročníku, v </w:t>
            </w:r>
            <w:r>
              <w:rPr>
                <w:color w:val="000000"/>
                <w:sz w:val="22"/>
                <w:szCs w:val="22"/>
              </w:rPr>
              <w:t>t</w:t>
            </w:r>
            <w:r w:rsidRPr="00A713F7">
              <w:rPr>
                <w:color w:val="000000"/>
                <w:sz w:val="22"/>
                <w:szCs w:val="22"/>
              </w:rPr>
              <w:t>ermínu stanoveném ředitelem školy.</w:t>
            </w:r>
          </w:p>
          <w:p w:rsidR="00A713F7" w:rsidRPr="00A713F7" w:rsidRDefault="00A713F7" w:rsidP="00A713F7">
            <w:pPr>
              <w:jc w:val="both"/>
              <w:rPr>
                <w:rFonts w:ascii="Calibri" w:hAnsi="Calibri"/>
                <w:color w:val="000000"/>
                <w:sz w:val="22"/>
                <w:szCs w:val="22"/>
              </w:rPr>
            </w:pPr>
          </w:p>
          <w:p w:rsidR="00A713F7" w:rsidRPr="00A713F7" w:rsidRDefault="00A713F7" w:rsidP="00A713F7">
            <w:pPr>
              <w:jc w:val="both"/>
              <w:rPr>
                <w:rFonts w:ascii="Calibri" w:hAnsi="Calibri"/>
                <w:color w:val="000000"/>
                <w:sz w:val="22"/>
                <w:szCs w:val="22"/>
              </w:rPr>
            </w:pPr>
          </w:p>
        </w:tc>
      </w:tr>
    </w:tbl>
    <w:p w:rsidR="00A713F7" w:rsidRDefault="00AF5E97" w:rsidP="00AF5E97">
      <w:pPr>
        <w:tabs>
          <w:tab w:val="left" w:pos="1340"/>
        </w:tabs>
        <w:rPr>
          <w:b/>
          <w:sz w:val="28"/>
          <w:szCs w:val="28"/>
        </w:rPr>
      </w:pPr>
      <w:r>
        <w:rPr>
          <w:b/>
          <w:sz w:val="28"/>
          <w:szCs w:val="28"/>
        </w:rPr>
        <w:tab/>
      </w: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A713F7" w:rsidRDefault="00A713F7" w:rsidP="00AF5E97">
      <w:pPr>
        <w:tabs>
          <w:tab w:val="left" w:pos="1340"/>
        </w:tabs>
        <w:rPr>
          <w:b/>
          <w:sz w:val="28"/>
          <w:szCs w:val="28"/>
        </w:rPr>
      </w:pPr>
    </w:p>
    <w:p w:rsidR="00331FD2" w:rsidRDefault="00331FD2" w:rsidP="00AF5E97">
      <w:pPr>
        <w:tabs>
          <w:tab w:val="left" w:pos="1340"/>
        </w:tabs>
        <w:rPr>
          <w:b/>
          <w:sz w:val="24"/>
          <w:szCs w:val="24"/>
        </w:rPr>
      </w:pPr>
      <w:r w:rsidRPr="00331FD2">
        <w:rPr>
          <w:b/>
          <w:bCs/>
          <w:sz w:val="24"/>
          <w:szCs w:val="24"/>
        </w:rPr>
        <w:t>UČEBNÍ PLÁN</w:t>
      </w:r>
      <w:r>
        <w:rPr>
          <w:b/>
          <w:bCs/>
          <w:sz w:val="24"/>
          <w:szCs w:val="24"/>
        </w:rPr>
        <w:t xml:space="preserve"> </w:t>
      </w:r>
      <w:r>
        <w:rPr>
          <w:b/>
          <w:sz w:val="24"/>
          <w:szCs w:val="24"/>
        </w:rPr>
        <w:t xml:space="preserve">- </w:t>
      </w:r>
      <w:r w:rsidRPr="00331FD2">
        <w:rPr>
          <w:b/>
          <w:sz w:val="24"/>
          <w:szCs w:val="24"/>
        </w:rPr>
        <w:t xml:space="preserve"> </w:t>
      </w:r>
      <w:r>
        <w:rPr>
          <w:b/>
          <w:sz w:val="24"/>
          <w:szCs w:val="24"/>
        </w:rPr>
        <w:t xml:space="preserve">PLATNOST OD 1. ROČNÍKU </w:t>
      </w:r>
      <w:proofErr w:type="spellStart"/>
      <w:r>
        <w:rPr>
          <w:b/>
          <w:sz w:val="24"/>
          <w:szCs w:val="24"/>
        </w:rPr>
        <w:t>ŠK.R</w:t>
      </w:r>
      <w:proofErr w:type="spellEnd"/>
      <w:r>
        <w:rPr>
          <w:b/>
          <w:sz w:val="24"/>
          <w:szCs w:val="24"/>
        </w:rPr>
        <w:t>. 2016/17</w:t>
      </w:r>
    </w:p>
    <w:p w:rsidR="00331FD2" w:rsidRDefault="00331FD2" w:rsidP="00331FD2"/>
    <w:tbl>
      <w:tblPr>
        <w:tblW w:w="10367" w:type="dxa"/>
        <w:tblInd w:w="-72" w:type="dxa"/>
        <w:tblLayout w:type="fixed"/>
        <w:tblCellMar>
          <w:left w:w="70" w:type="dxa"/>
          <w:right w:w="70" w:type="dxa"/>
        </w:tblCellMar>
        <w:tblLook w:val="04A0" w:firstRow="1" w:lastRow="0" w:firstColumn="1" w:lastColumn="0" w:noHBand="0" w:noVBand="1"/>
      </w:tblPr>
      <w:tblGrid>
        <w:gridCol w:w="456"/>
        <w:gridCol w:w="365"/>
        <w:gridCol w:w="152"/>
        <w:gridCol w:w="2137"/>
        <w:gridCol w:w="11"/>
        <w:gridCol w:w="435"/>
        <w:gridCol w:w="385"/>
        <w:gridCol w:w="63"/>
        <w:gridCol w:w="453"/>
        <w:gridCol w:w="454"/>
        <w:gridCol w:w="454"/>
        <w:gridCol w:w="459"/>
        <w:gridCol w:w="454"/>
        <w:gridCol w:w="454"/>
        <w:gridCol w:w="454"/>
        <w:gridCol w:w="454"/>
        <w:gridCol w:w="454"/>
        <w:gridCol w:w="464"/>
        <w:gridCol w:w="471"/>
        <w:gridCol w:w="465"/>
        <w:gridCol w:w="863"/>
        <w:gridCol w:w="10"/>
      </w:tblGrid>
      <w:tr w:rsidR="00586A2F" w:rsidTr="00A713F7">
        <w:trPr>
          <w:gridAfter w:val="1"/>
          <w:wAfter w:w="10" w:type="dxa"/>
          <w:trHeight w:val="283"/>
        </w:trPr>
        <w:tc>
          <w:tcPr>
            <w:tcW w:w="3110" w:type="dxa"/>
            <w:gridSpan w:val="4"/>
            <w:shd w:val="clear" w:color="auto" w:fill="auto"/>
            <w:hideMark/>
          </w:tcPr>
          <w:p w:rsidR="00CB3DD6" w:rsidRPr="00331FD2" w:rsidRDefault="00CB3DD6" w:rsidP="00CB3DD6">
            <w:pPr>
              <w:tabs>
                <w:tab w:val="left" w:pos="708"/>
                <w:tab w:val="center" w:pos="4536"/>
                <w:tab w:val="right" w:pos="9072"/>
              </w:tabs>
              <w:rPr>
                <w:sz w:val="24"/>
                <w:szCs w:val="24"/>
                <w:lang w:eastAsia="en-US"/>
              </w:rPr>
            </w:pPr>
            <w:r w:rsidRPr="00331FD2">
              <w:rPr>
                <w:sz w:val="24"/>
                <w:szCs w:val="24"/>
                <w:lang w:eastAsia="en-US"/>
              </w:rPr>
              <w:t>Vzdělávací program</w:t>
            </w:r>
          </w:p>
        </w:tc>
        <w:tc>
          <w:tcPr>
            <w:tcW w:w="831" w:type="dxa"/>
            <w:gridSpan w:val="3"/>
            <w:shd w:val="clear" w:color="auto" w:fill="auto"/>
          </w:tcPr>
          <w:p w:rsidR="00CB3DD6" w:rsidRPr="00331FD2" w:rsidRDefault="00CB3DD6" w:rsidP="00CB3DD6">
            <w:pPr>
              <w:rPr>
                <w:b/>
                <w:sz w:val="24"/>
                <w:szCs w:val="24"/>
                <w:lang w:eastAsia="en-US"/>
              </w:rPr>
            </w:pPr>
          </w:p>
        </w:tc>
        <w:tc>
          <w:tcPr>
            <w:tcW w:w="6416" w:type="dxa"/>
            <w:gridSpan w:val="14"/>
            <w:shd w:val="clear" w:color="auto" w:fill="auto"/>
            <w:hideMark/>
          </w:tcPr>
          <w:p w:rsidR="00CB3DD6" w:rsidRPr="003C40EC" w:rsidRDefault="00CB3DD6" w:rsidP="00CB3DD6">
            <w:pPr>
              <w:rPr>
                <w:b/>
                <w:color w:val="0070C0"/>
                <w:sz w:val="24"/>
                <w:szCs w:val="24"/>
                <w:lang w:eastAsia="en-US"/>
              </w:rPr>
            </w:pPr>
            <w:r w:rsidRPr="003C40EC">
              <w:rPr>
                <w:b/>
                <w:color w:val="0070C0"/>
                <w:sz w:val="24"/>
                <w:szCs w:val="24"/>
                <w:lang w:eastAsia="en-US"/>
              </w:rPr>
              <w:t>53-41-N/2. Diplomovaný zdravotnický záchranář</w:t>
            </w:r>
          </w:p>
        </w:tc>
      </w:tr>
      <w:tr w:rsidR="00586A2F" w:rsidTr="00A713F7">
        <w:trPr>
          <w:gridAfter w:val="1"/>
          <w:wAfter w:w="10" w:type="dxa"/>
          <w:trHeight w:val="283"/>
        </w:trPr>
        <w:tc>
          <w:tcPr>
            <w:tcW w:w="3110" w:type="dxa"/>
            <w:gridSpan w:val="4"/>
            <w:shd w:val="clear" w:color="auto" w:fill="auto"/>
            <w:hideMark/>
          </w:tcPr>
          <w:p w:rsidR="00CB3DD6" w:rsidRPr="00331FD2" w:rsidRDefault="00CB3DD6" w:rsidP="00CB3DD6">
            <w:pPr>
              <w:rPr>
                <w:sz w:val="24"/>
                <w:szCs w:val="24"/>
                <w:lang w:eastAsia="en-US"/>
              </w:rPr>
            </w:pPr>
            <w:r w:rsidRPr="00331FD2">
              <w:rPr>
                <w:sz w:val="24"/>
                <w:szCs w:val="24"/>
                <w:lang w:eastAsia="en-US"/>
              </w:rPr>
              <w:t>Dosažený stupeň vzdělání:</w:t>
            </w:r>
          </w:p>
        </w:tc>
        <w:tc>
          <w:tcPr>
            <w:tcW w:w="831" w:type="dxa"/>
            <w:gridSpan w:val="3"/>
            <w:shd w:val="clear" w:color="auto" w:fill="auto"/>
          </w:tcPr>
          <w:p w:rsidR="00CB3DD6" w:rsidRPr="00331FD2" w:rsidRDefault="00CB3DD6" w:rsidP="00CB3DD6">
            <w:pPr>
              <w:rPr>
                <w:sz w:val="24"/>
                <w:szCs w:val="24"/>
                <w:lang w:eastAsia="en-US"/>
              </w:rPr>
            </w:pPr>
          </w:p>
        </w:tc>
        <w:tc>
          <w:tcPr>
            <w:tcW w:w="6416" w:type="dxa"/>
            <w:gridSpan w:val="14"/>
            <w:shd w:val="clear" w:color="auto" w:fill="auto"/>
            <w:hideMark/>
          </w:tcPr>
          <w:p w:rsidR="00CB3DD6" w:rsidRPr="00331FD2" w:rsidRDefault="00CB3DD6" w:rsidP="00CB3DD6">
            <w:pPr>
              <w:rPr>
                <w:sz w:val="24"/>
                <w:szCs w:val="24"/>
                <w:lang w:eastAsia="en-US"/>
              </w:rPr>
            </w:pPr>
            <w:r w:rsidRPr="00331FD2">
              <w:rPr>
                <w:sz w:val="24"/>
                <w:szCs w:val="24"/>
                <w:lang w:eastAsia="en-US"/>
              </w:rPr>
              <w:t>4</w:t>
            </w:r>
          </w:p>
        </w:tc>
      </w:tr>
      <w:tr w:rsidR="00586A2F" w:rsidTr="00A713F7">
        <w:trPr>
          <w:gridAfter w:val="1"/>
          <w:wAfter w:w="10" w:type="dxa"/>
          <w:trHeight w:val="283"/>
        </w:trPr>
        <w:tc>
          <w:tcPr>
            <w:tcW w:w="3110" w:type="dxa"/>
            <w:gridSpan w:val="4"/>
            <w:shd w:val="clear" w:color="auto" w:fill="auto"/>
            <w:hideMark/>
          </w:tcPr>
          <w:p w:rsidR="00CB3DD6" w:rsidRPr="00331FD2" w:rsidRDefault="00CB3DD6" w:rsidP="00CB3DD6">
            <w:pPr>
              <w:rPr>
                <w:sz w:val="24"/>
                <w:szCs w:val="24"/>
                <w:lang w:eastAsia="en-US"/>
              </w:rPr>
            </w:pPr>
            <w:r w:rsidRPr="00331FD2">
              <w:rPr>
                <w:sz w:val="24"/>
                <w:szCs w:val="24"/>
                <w:lang w:eastAsia="en-US"/>
              </w:rPr>
              <w:t>Délka / forma vzdělávání:</w:t>
            </w:r>
          </w:p>
        </w:tc>
        <w:tc>
          <w:tcPr>
            <w:tcW w:w="831" w:type="dxa"/>
            <w:gridSpan w:val="3"/>
            <w:shd w:val="clear" w:color="auto" w:fill="auto"/>
          </w:tcPr>
          <w:p w:rsidR="00CB3DD6" w:rsidRPr="00331FD2" w:rsidRDefault="00CB3DD6" w:rsidP="00331FD2">
            <w:pPr>
              <w:rPr>
                <w:sz w:val="24"/>
                <w:szCs w:val="24"/>
                <w:lang w:eastAsia="en-US"/>
              </w:rPr>
            </w:pPr>
          </w:p>
        </w:tc>
        <w:tc>
          <w:tcPr>
            <w:tcW w:w="6416" w:type="dxa"/>
            <w:gridSpan w:val="14"/>
            <w:shd w:val="clear" w:color="auto" w:fill="auto"/>
            <w:hideMark/>
          </w:tcPr>
          <w:p w:rsidR="00CB3DD6" w:rsidRPr="00331FD2" w:rsidRDefault="00CB3DD6" w:rsidP="00DC483D">
            <w:pPr>
              <w:rPr>
                <w:sz w:val="24"/>
                <w:szCs w:val="24"/>
                <w:lang w:eastAsia="en-US"/>
              </w:rPr>
            </w:pPr>
            <w:r w:rsidRPr="00331FD2">
              <w:rPr>
                <w:sz w:val="24"/>
                <w:szCs w:val="24"/>
                <w:lang w:eastAsia="en-US"/>
              </w:rPr>
              <w:t>3</w:t>
            </w:r>
            <w:r>
              <w:rPr>
                <w:sz w:val="24"/>
                <w:szCs w:val="24"/>
                <w:lang w:eastAsia="en-US"/>
              </w:rPr>
              <w:t>,5</w:t>
            </w:r>
            <w:r w:rsidRPr="00331FD2">
              <w:rPr>
                <w:sz w:val="24"/>
                <w:szCs w:val="24"/>
                <w:lang w:eastAsia="en-US"/>
              </w:rPr>
              <w:t xml:space="preserve"> rok</w:t>
            </w:r>
            <w:r w:rsidR="00DC483D">
              <w:rPr>
                <w:sz w:val="24"/>
                <w:szCs w:val="24"/>
                <w:lang w:eastAsia="en-US"/>
              </w:rPr>
              <w:t>u</w:t>
            </w:r>
            <w:r>
              <w:rPr>
                <w:sz w:val="24"/>
                <w:szCs w:val="24"/>
                <w:lang w:eastAsia="en-US"/>
              </w:rPr>
              <w:t xml:space="preserve"> / kombinovaná</w:t>
            </w:r>
          </w:p>
        </w:tc>
      </w:tr>
      <w:tr w:rsidR="00586A2F" w:rsidTr="00A713F7">
        <w:trPr>
          <w:gridAfter w:val="1"/>
          <w:wAfter w:w="10" w:type="dxa"/>
          <w:trHeight w:val="283"/>
        </w:trPr>
        <w:tc>
          <w:tcPr>
            <w:tcW w:w="3110" w:type="dxa"/>
            <w:gridSpan w:val="4"/>
            <w:shd w:val="clear" w:color="auto" w:fill="auto"/>
            <w:hideMark/>
          </w:tcPr>
          <w:p w:rsidR="00CB3DD6" w:rsidRPr="00331FD2" w:rsidRDefault="00CB3DD6" w:rsidP="00CB3DD6">
            <w:pPr>
              <w:rPr>
                <w:sz w:val="24"/>
                <w:szCs w:val="24"/>
                <w:lang w:eastAsia="en-US"/>
              </w:rPr>
            </w:pPr>
            <w:r w:rsidRPr="00331FD2">
              <w:rPr>
                <w:sz w:val="24"/>
                <w:szCs w:val="24"/>
                <w:lang w:eastAsia="en-US"/>
              </w:rPr>
              <w:t xml:space="preserve">Způsob ukončení: </w:t>
            </w:r>
          </w:p>
        </w:tc>
        <w:tc>
          <w:tcPr>
            <w:tcW w:w="831" w:type="dxa"/>
            <w:gridSpan w:val="3"/>
            <w:shd w:val="clear" w:color="auto" w:fill="auto"/>
          </w:tcPr>
          <w:p w:rsidR="00CB3DD6" w:rsidRPr="00331FD2" w:rsidRDefault="00CB3DD6" w:rsidP="00CB3DD6">
            <w:pPr>
              <w:rPr>
                <w:sz w:val="24"/>
                <w:szCs w:val="24"/>
                <w:lang w:eastAsia="en-US"/>
              </w:rPr>
            </w:pPr>
          </w:p>
        </w:tc>
        <w:tc>
          <w:tcPr>
            <w:tcW w:w="6416" w:type="dxa"/>
            <w:gridSpan w:val="14"/>
            <w:shd w:val="clear" w:color="auto" w:fill="auto"/>
            <w:hideMark/>
          </w:tcPr>
          <w:p w:rsidR="00CB3DD6" w:rsidRPr="00331FD2" w:rsidRDefault="00CB3DD6" w:rsidP="00CB3DD6">
            <w:pPr>
              <w:rPr>
                <w:sz w:val="24"/>
                <w:szCs w:val="24"/>
                <w:lang w:eastAsia="en-US"/>
              </w:rPr>
            </w:pPr>
            <w:r w:rsidRPr="00331FD2">
              <w:rPr>
                <w:sz w:val="24"/>
                <w:szCs w:val="24"/>
                <w:lang w:eastAsia="en-US"/>
              </w:rPr>
              <w:t>Absolutorium</w:t>
            </w:r>
          </w:p>
        </w:tc>
      </w:tr>
      <w:tr w:rsidR="00586A2F" w:rsidTr="00A713F7">
        <w:trPr>
          <w:gridAfter w:val="1"/>
          <w:wAfter w:w="10" w:type="dxa"/>
          <w:trHeight w:val="283"/>
        </w:trPr>
        <w:tc>
          <w:tcPr>
            <w:tcW w:w="3110" w:type="dxa"/>
            <w:gridSpan w:val="4"/>
            <w:shd w:val="clear" w:color="auto" w:fill="auto"/>
            <w:hideMark/>
          </w:tcPr>
          <w:p w:rsidR="00CB3DD6" w:rsidRPr="00331FD2" w:rsidRDefault="00CB3DD6" w:rsidP="00CB3DD6">
            <w:pPr>
              <w:spacing w:line="360" w:lineRule="auto"/>
              <w:rPr>
                <w:sz w:val="24"/>
                <w:szCs w:val="24"/>
                <w:lang w:eastAsia="en-US"/>
              </w:rPr>
            </w:pPr>
            <w:r w:rsidRPr="00331FD2">
              <w:rPr>
                <w:sz w:val="24"/>
                <w:szCs w:val="24"/>
                <w:lang w:eastAsia="en-US"/>
              </w:rPr>
              <w:t>Certifikace:</w:t>
            </w:r>
          </w:p>
        </w:tc>
        <w:tc>
          <w:tcPr>
            <w:tcW w:w="831" w:type="dxa"/>
            <w:gridSpan w:val="3"/>
            <w:shd w:val="clear" w:color="auto" w:fill="auto"/>
          </w:tcPr>
          <w:p w:rsidR="00CB3DD6" w:rsidRPr="00331FD2" w:rsidRDefault="00CB3DD6" w:rsidP="00CB3DD6">
            <w:pPr>
              <w:rPr>
                <w:sz w:val="24"/>
                <w:szCs w:val="24"/>
                <w:lang w:eastAsia="en-US"/>
              </w:rPr>
            </w:pPr>
          </w:p>
        </w:tc>
        <w:tc>
          <w:tcPr>
            <w:tcW w:w="6416" w:type="dxa"/>
            <w:gridSpan w:val="14"/>
            <w:shd w:val="clear" w:color="auto" w:fill="auto"/>
          </w:tcPr>
          <w:p w:rsidR="00CB3DD6" w:rsidRPr="00331FD2" w:rsidRDefault="00CB3DD6" w:rsidP="00CB3DD6">
            <w:pPr>
              <w:rPr>
                <w:sz w:val="24"/>
                <w:szCs w:val="24"/>
                <w:lang w:eastAsia="en-US"/>
              </w:rPr>
            </w:pPr>
            <w:r w:rsidRPr="00331FD2">
              <w:rPr>
                <w:sz w:val="24"/>
                <w:szCs w:val="24"/>
                <w:lang w:eastAsia="en-US"/>
              </w:rPr>
              <w:t xml:space="preserve">Vysvědčení o absolutoriu </w:t>
            </w:r>
          </w:p>
          <w:p w:rsidR="00CB3DD6" w:rsidRPr="00331FD2" w:rsidRDefault="00CB3DD6" w:rsidP="00891228">
            <w:pPr>
              <w:rPr>
                <w:sz w:val="24"/>
                <w:szCs w:val="24"/>
                <w:lang w:eastAsia="en-US"/>
              </w:rPr>
            </w:pPr>
            <w:r w:rsidRPr="00331FD2">
              <w:rPr>
                <w:sz w:val="24"/>
                <w:szCs w:val="24"/>
                <w:lang w:eastAsia="en-US"/>
              </w:rPr>
              <w:t>Diplom absolv</w:t>
            </w:r>
            <w:r w:rsidR="00891228">
              <w:rPr>
                <w:sz w:val="24"/>
                <w:szCs w:val="24"/>
                <w:lang w:eastAsia="en-US"/>
              </w:rPr>
              <w:t>enta vyšší odborné školy</w:t>
            </w:r>
          </w:p>
        </w:tc>
      </w:tr>
      <w:tr w:rsidR="00E864DC" w:rsidRPr="00E27C83" w:rsidTr="00CC497E">
        <w:trPr>
          <w:gridAfter w:val="1"/>
          <w:wAfter w:w="10" w:type="dxa"/>
          <w:trHeight w:val="360"/>
        </w:trPr>
        <w:tc>
          <w:tcPr>
            <w:tcW w:w="3121" w:type="dxa"/>
            <w:gridSpan w:val="5"/>
            <w:vMerge w:val="restart"/>
            <w:tcBorders>
              <w:top w:val="single" w:sz="12" w:space="0" w:color="auto"/>
              <w:left w:val="single" w:sz="12" w:space="0" w:color="auto"/>
              <w:right w:val="single" w:sz="12" w:space="0" w:color="auto"/>
            </w:tcBorders>
            <w:shd w:val="clear" w:color="auto" w:fill="FFFFFF"/>
            <w:vAlign w:val="bottom"/>
          </w:tcPr>
          <w:p w:rsidR="00E864DC" w:rsidRPr="00E27C83" w:rsidRDefault="00E864DC" w:rsidP="00586A2F">
            <w:pPr>
              <w:spacing w:line="276" w:lineRule="auto"/>
              <w:jc w:val="center"/>
              <w:rPr>
                <w:sz w:val="22"/>
                <w:szCs w:val="22"/>
                <w:lang w:eastAsia="en-US"/>
              </w:rPr>
            </w:pPr>
            <w:r>
              <w:rPr>
                <w:b/>
                <w:sz w:val="22"/>
                <w:szCs w:val="22"/>
                <w:lang w:eastAsia="en-US"/>
              </w:rPr>
              <w:t>P</w:t>
            </w:r>
            <w:r w:rsidRPr="00E27C83">
              <w:rPr>
                <w:b/>
                <w:sz w:val="22"/>
                <w:szCs w:val="22"/>
                <w:lang w:eastAsia="en-US"/>
              </w:rPr>
              <w:t>ředměty</w:t>
            </w:r>
          </w:p>
        </w:tc>
        <w:tc>
          <w:tcPr>
            <w:tcW w:w="1790" w:type="dxa"/>
            <w:gridSpan w:val="5"/>
            <w:tcBorders>
              <w:top w:val="single" w:sz="12" w:space="0" w:color="auto"/>
              <w:left w:val="single" w:sz="12" w:space="0" w:color="auto"/>
              <w:bottom w:val="single" w:sz="4" w:space="0" w:color="auto"/>
              <w:right w:val="single" w:sz="12" w:space="0" w:color="auto"/>
            </w:tcBorders>
            <w:noWrap/>
            <w:vAlign w:val="bottom"/>
            <w:hideMark/>
          </w:tcPr>
          <w:p w:rsidR="00E864DC" w:rsidRPr="00CB3DD6" w:rsidRDefault="00E864DC" w:rsidP="00CB3DD6">
            <w:pPr>
              <w:spacing w:line="276" w:lineRule="auto"/>
              <w:jc w:val="center"/>
              <w:rPr>
                <w:b/>
                <w:lang w:eastAsia="en-US"/>
              </w:rPr>
            </w:pPr>
            <w:r w:rsidRPr="00CB3DD6">
              <w:rPr>
                <w:b/>
                <w:lang w:eastAsia="en-US"/>
              </w:rPr>
              <w:t>1. ročník</w:t>
            </w:r>
          </w:p>
        </w:tc>
        <w:tc>
          <w:tcPr>
            <w:tcW w:w="1821" w:type="dxa"/>
            <w:gridSpan w:val="4"/>
            <w:tcBorders>
              <w:top w:val="single" w:sz="12" w:space="0" w:color="auto"/>
              <w:left w:val="single" w:sz="12" w:space="0" w:color="auto"/>
              <w:bottom w:val="single" w:sz="4" w:space="0" w:color="auto"/>
              <w:right w:val="single" w:sz="12" w:space="0" w:color="auto"/>
            </w:tcBorders>
            <w:noWrap/>
            <w:vAlign w:val="bottom"/>
            <w:hideMark/>
          </w:tcPr>
          <w:p w:rsidR="00E864DC" w:rsidRPr="00CB3DD6" w:rsidRDefault="00E864DC" w:rsidP="00CB3DD6">
            <w:pPr>
              <w:spacing w:line="276" w:lineRule="auto"/>
              <w:jc w:val="center"/>
              <w:rPr>
                <w:b/>
                <w:lang w:eastAsia="en-US"/>
              </w:rPr>
            </w:pPr>
            <w:r w:rsidRPr="00CB3DD6">
              <w:rPr>
                <w:b/>
                <w:lang w:eastAsia="en-US"/>
              </w:rPr>
              <w:t>2. ročník</w:t>
            </w:r>
          </w:p>
        </w:tc>
        <w:tc>
          <w:tcPr>
            <w:tcW w:w="1826" w:type="dxa"/>
            <w:gridSpan w:val="4"/>
            <w:tcBorders>
              <w:top w:val="single" w:sz="12" w:space="0" w:color="auto"/>
              <w:left w:val="single" w:sz="12" w:space="0" w:color="auto"/>
              <w:bottom w:val="single" w:sz="4" w:space="0" w:color="auto"/>
              <w:right w:val="single" w:sz="12" w:space="0" w:color="auto"/>
            </w:tcBorders>
            <w:noWrap/>
            <w:vAlign w:val="bottom"/>
            <w:hideMark/>
          </w:tcPr>
          <w:p w:rsidR="00E864DC" w:rsidRPr="00CB3DD6" w:rsidRDefault="00E864DC" w:rsidP="00CB3DD6">
            <w:pPr>
              <w:spacing w:line="276" w:lineRule="auto"/>
              <w:jc w:val="center"/>
              <w:rPr>
                <w:b/>
                <w:lang w:eastAsia="en-US"/>
              </w:rPr>
            </w:pPr>
            <w:r w:rsidRPr="00CB3DD6">
              <w:rPr>
                <w:b/>
                <w:lang w:eastAsia="en-US"/>
              </w:rPr>
              <w:t>3. ročník</w:t>
            </w:r>
          </w:p>
        </w:tc>
        <w:tc>
          <w:tcPr>
            <w:tcW w:w="936" w:type="dxa"/>
            <w:gridSpan w:val="2"/>
            <w:tcBorders>
              <w:top w:val="single" w:sz="12" w:space="0" w:color="auto"/>
              <w:left w:val="single" w:sz="12" w:space="0" w:color="auto"/>
              <w:bottom w:val="single" w:sz="4" w:space="0" w:color="auto"/>
              <w:right w:val="single" w:sz="12" w:space="0" w:color="auto"/>
            </w:tcBorders>
            <w:noWrap/>
            <w:vAlign w:val="bottom"/>
            <w:hideMark/>
          </w:tcPr>
          <w:p w:rsidR="00E864DC" w:rsidRPr="00CB3DD6" w:rsidRDefault="00E864DC" w:rsidP="00CB3DD6">
            <w:pPr>
              <w:spacing w:line="276" w:lineRule="auto"/>
              <w:ind w:right="-57"/>
              <w:jc w:val="center"/>
              <w:rPr>
                <w:b/>
                <w:lang w:eastAsia="en-US"/>
              </w:rPr>
            </w:pPr>
            <w:r w:rsidRPr="00CB3DD6">
              <w:rPr>
                <w:b/>
                <w:lang w:eastAsia="en-US"/>
              </w:rPr>
              <w:t>4. ročník</w:t>
            </w:r>
          </w:p>
        </w:tc>
        <w:tc>
          <w:tcPr>
            <w:tcW w:w="863" w:type="dxa"/>
            <w:vMerge w:val="restart"/>
            <w:tcBorders>
              <w:top w:val="single" w:sz="12" w:space="0" w:color="auto"/>
              <w:left w:val="single" w:sz="12" w:space="0" w:color="auto"/>
              <w:right w:val="single" w:sz="12" w:space="0" w:color="auto"/>
            </w:tcBorders>
            <w:vAlign w:val="bottom"/>
          </w:tcPr>
          <w:p w:rsidR="00E864DC" w:rsidRPr="00E27C83" w:rsidRDefault="00E864DC" w:rsidP="00E864DC">
            <w:pPr>
              <w:spacing w:line="276" w:lineRule="auto"/>
              <w:jc w:val="center"/>
              <w:rPr>
                <w:sz w:val="22"/>
                <w:szCs w:val="22"/>
                <w:lang w:eastAsia="en-US"/>
              </w:rPr>
            </w:pPr>
            <w:r>
              <w:rPr>
                <w:sz w:val="22"/>
                <w:szCs w:val="22"/>
                <w:lang w:eastAsia="en-US"/>
              </w:rPr>
              <w:t>Celkem</w:t>
            </w:r>
          </w:p>
        </w:tc>
      </w:tr>
      <w:tr w:rsidR="00E864DC" w:rsidRPr="00E27C83" w:rsidTr="00CC497E">
        <w:trPr>
          <w:gridAfter w:val="1"/>
          <w:wAfter w:w="10" w:type="dxa"/>
          <w:trHeight w:val="360"/>
        </w:trPr>
        <w:tc>
          <w:tcPr>
            <w:tcW w:w="3121" w:type="dxa"/>
            <w:gridSpan w:val="5"/>
            <w:vMerge/>
            <w:tcBorders>
              <w:left w:val="single" w:sz="12" w:space="0" w:color="auto"/>
              <w:right w:val="single" w:sz="12" w:space="0" w:color="auto"/>
            </w:tcBorders>
            <w:shd w:val="clear" w:color="auto" w:fill="FFFFFF"/>
            <w:hideMark/>
          </w:tcPr>
          <w:p w:rsidR="00E864DC" w:rsidRPr="00E27C83" w:rsidRDefault="00E864DC" w:rsidP="00586A2F">
            <w:pPr>
              <w:spacing w:line="276" w:lineRule="auto"/>
              <w:rPr>
                <w:sz w:val="22"/>
                <w:szCs w:val="22"/>
                <w:lang w:eastAsia="en-US"/>
              </w:rPr>
            </w:pPr>
          </w:p>
        </w:tc>
        <w:tc>
          <w:tcPr>
            <w:tcW w:w="883" w:type="dxa"/>
            <w:gridSpan w:val="3"/>
            <w:tcBorders>
              <w:top w:val="single" w:sz="4" w:space="0" w:color="auto"/>
              <w:left w:val="single" w:sz="12" w:space="0" w:color="auto"/>
              <w:bottom w:val="single" w:sz="4" w:space="0" w:color="auto"/>
              <w:right w:val="single" w:sz="12" w:space="0" w:color="auto"/>
            </w:tcBorders>
            <w:noWrap/>
            <w:vAlign w:val="bottom"/>
            <w:hideMark/>
          </w:tcPr>
          <w:p w:rsidR="00E864DC" w:rsidRPr="00E27C83" w:rsidRDefault="00E864DC" w:rsidP="00586A2F">
            <w:pPr>
              <w:spacing w:line="276" w:lineRule="auto"/>
              <w:jc w:val="center"/>
              <w:rPr>
                <w:sz w:val="22"/>
                <w:szCs w:val="22"/>
                <w:lang w:eastAsia="en-US"/>
              </w:rPr>
            </w:pPr>
            <w:r>
              <w:rPr>
                <w:sz w:val="22"/>
                <w:szCs w:val="22"/>
                <w:lang w:eastAsia="en-US"/>
              </w:rPr>
              <w:t>107</w:t>
            </w:r>
          </w:p>
        </w:tc>
        <w:tc>
          <w:tcPr>
            <w:tcW w:w="907" w:type="dxa"/>
            <w:gridSpan w:val="2"/>
            <w:tcBorders>
              <w:top w:val="single" w:sz="4" w:space="0" w:color="auto"/>
              <w:left w:val="single" w:sz="12" w:space="0" w:color="auto"/>
              <w:bottom w:val="single" w:sz="4" w:space="0" w:color="auto"/>
              <w:right w:val="single" w:sz="12" w:space="0" w:color="auto"/>
            </w:tcBorders>
            <w:noWrap/>
            <w:vAlign w:val="bottom"/>
            <w:hideMark/>
          </w:tcPr>
          <w:p w:rsidR="00E864DC" w:rsidRPr="00E27C83" w:rsidRDefault="00E864DC" w:rsidP="00586A2F">
            <w:pPr>
              <w:spacing w:line="276" w:lineRule="auto"/>
              <w:jc w:val="center"/>
              <w:rPr>
                <w:sz w:val="22"/>
                <w:szCs w:val="22"/>
                <w:lang w:eastAsia="en-US"/>
              </w:rPr>
            </w:pPr>
            <w:r>
              <w:rPr>
                <w:sz w:val="22"/>
                <w:szCs w:val="22"/>
                <w:lang w:eastAsia="en-US"/>
              </w:rPr>
              <w:t>109</w:t>
            </w:r>
          </w:p>
        </w:tc>
        <w:tc>
          <w:tcPr>
            <w:tcW w:w="913" w:type="dxa"/>
            <w:gridSpan w:val="2"/>
            <w:tcBorders>
              <w:top w:val="single" w:sz="4" w:space="0" w:color="auto"/>
              <w:left w:val="single" w:sz="12" w:space="0" w:color="auto"/>
              <w:bottom w:val="single" w:sz="4" w:space="0" w:color="auto"/>
              <w:right w:val="single" w:sz="12" w:space="0" w:color="auto"/>
            </w:tcBorders>
            <w:noWrap/>
            <w:vAlign w:val="bottom"/>
            <w:hideMark/>
          </w:tcPr>
          <w:p w:rsidR="00E864DC" w:rsidRPr="00E27C83" w:rsidRDefault="00E864DC" w:rsidP="00586A2F">
            <w:pPr>
              <w:spacing w:line="276" w:lineRule="auto"/>
              <w:jc w:val="center"/>
              <w:rPr>
                <w:sz w:val="22"/>
                <w:szCs w:val="22"/>
                <w:lang w:eastAsia="en-US"/>
              </w:rPr>
            </w:pPr>
            <w:r>
              <w:rPr>
                <w:sz w:val="22"/>
                <w:szCs w:val="22"/>
                <w:lang w:eastAsia="en-US"/>
              </w:rPr>
              <w:t>108</w:t>
            </w:r>
          </w:p>
        </w:tc>
        <w:tc>
          <w:tcPr>
            <w:tcW w:w="908" w:type="dxa"/>
            <w:gridSpan w:val="2"/>
            <w:tcBorders>
              <w:top w:val="single" w:sz="4" w:space="0" w:color="auto"/>
              <w:left w:val="single" w:sz="12" w:space="0" w:color="auto"/>
              <w:bottom w:val="single" w:sz="4" w:space="0" w:color="auto"/>
              <w:right w:val="single" w:sz="12" w:space="0" w:color="auto"/>
            </w:tcBorders>
            <w:noWrap/>
            <w:vAlign w:val="bottom"/>
            <w:hideMark/>
          </w:tcPr>
          <w:p w:rsidR="00E864DC" w:rsidRPr="00E27C83" w:rsidRDefault="00E864DC" w:rsidP="00CB3DD6">
            <w:pPr>
              <w:spacing w:line="276" w:lineRule="auto"/>
              <w:jc w:val="center"/>
              <w:rPr>
                <w:sz w:val="22"/>
                <w:szCs w:val="22"/>
                <w:lang w:eastAsia="en-US"/>
              </w:rPr>
            </w:pPr>
            <w:r w:rsidRPr="00E27C83">
              <w:rPr>
                <w:sz w:val="22"/>
                <w:szCs w:val="22"/>
                <w:lang w:eastAsia="en-US"/>
              </w:rPr>
              <w:t>11</w:t>
            </w:r>
            <w:r>
              <w:rPr>
                <w:sz w:val="22"/>
                <w:szCs w:val="22"/>
                <w:lang w:eastAsia="en-US"/>
              </w:rPr>
              <w:t>0</w:t>
            </w:r>
          </w:p>
        </w:tc>
        <w:tc>
          <w:tcPr>
            <w:tcW w:w="908" w:type="dxa"/>
            <w:gridSpan w:val="2"/>
            <w:tcBorders>
              <w:top w:val="single" w:sz="4" w:space="0" w:color="auto"/>
              <w:left w:val="single" w:sz="12" w:space="0" w:color="auto"/>
              <w:bottom w:val="single" w:sz="4" w:space="0" w:color="auto"/>
              <w:right w:val="single" w:sz="12" w:space="0" w:color="auto"/>
            </w:tcBorders>
            <w:noWrap/>
            <w:vAlign w:val="bottom"/>
            <w:hideMark/>
          </w:tcPr>
          <w:p w:rsidR="00E864DC" w:rsidRPr="00E27C83" w:rsidRDefault="00E864DC" w:rsidP="00CB3DD6">
            <w:pPr>
              <w:spacing w:line="276" w:lineRule="auto"/>
              <w:jc w:val="center"/>
              <w:rPr>
                <w:sz w:val="22"/>
                <w:szCs w:val="22"/>
                <w:lang w:eastAsia="en-US"/>
              </w:rPr>
            </w:pPr>
            <w:r w:rsidRPr="00E27C83">
              <w:rPr>
                <w:sz w:val="22"/>
                <w:szCs w:val="22"/>
                <w:lang w:eastAsia="en-US"/>
              </w:rPr>
              <w:t>11</w:t>
            </w:r>
            <w:r>
              <w:rPr>
                <w:sz w:val="22"/>
                <w:szCs w:val="22"/>
                <w:lang w:eastAsia="en-US"/>
              </w:rPr>
              <w:t>0</w:t>
            </w:r>
          </w:p>
        </w:tc>
        <w:tc>
          <w:tcPr>
            <w:tcW w:w="918" w:type="dxa"/>
            <w:gridSpan w:val="2"/>
            <w:tcBorders>
              <w:top w:val="single" w:sz="4" w:space="0" w:color="auto"/>
              <w:left w:val="single" w:sz="12" w:space="0" w:color="auto"/>
              <w:bottom w:val="single" w:sz="4" w:space="0" w:color="auto"/>
              <w:right w:val="single" w:sz="12" w:space="0" w:color="auto"/>
            </w:tcBorders>
            <w:noWrap/>
            <w:vAlign w:val="bottom"/>
            <w:hideMark/>
          </w:tcPr>
          <w:p w:rsidR="00E864DC" w:rsidRPr="00E27C83" w:rsidRDefault="00E864DC" w:rsidP="00586A2F">
            <w:pPr>
              <w:spacing w:line="276" w:lineRule="auto"/>
              <w:jc w:val="center"/>
              <w:rPr>
                <w:sz w:val="22"/>
                <w:szCs w:val="22"/>
                <w:lang w:eastAsia="en-US"/>
              </w:rPr>
            </w:pPr>
            <w:r>
              <w:rPr>
                <w:sz w:val="22"/>
                <w:szCs w:val="22"/>
                <w:lang w:eastAsia="en-US"/>
              </w:rPr>
              <w:t>109</w:t>
            </w:r>
          </w:p>
        </w:tc>
        <w:tc>
          <w:tcPr>
            <w:tcW w:w="936" w:type="dxa"/>
            <w:gridSpan w:val="2"/>
            <w:tcBorders>
              <w:top w:val="single" w:sz="4" w:space="0" w:color="auto"/>
              <w:left w:val="single" w:sz="12" w:space="0" w:color="auto"/>
              <w:bottom w:val="single" w:sz="4" w:space="0" w:color="auto"/>
              <w:right w:val="single" w:sz="12" w:space="0" w:color="auto"/>
            </w:tcBorders>
            <w:vAlign w:val="center"/>
          </w:tcPr>
          <w:p w:rsidR="00E864DC" w:rsidRPr="00E27C83" w:rsidRDefault="00E864DC" w:rsidP="00586A2F">
            <w:pPr>
              <w:jc w:val="center"/>
              <w:rPr>
                <w:sz w:val="22"/>
                <w:szCs w:val="22"/>
                <w:lang w:eastAsia="en-US"/>
              </w:rPr>
            </w:pPr>
            <w:r>
              <w:rPr>
                <w:sz w:val="22"/>
                <w:szCs w:val="22"/>
                <w:lang w:eastAsia="en-US"/>
              </w:rPr>
              <w:t>60</w:t>
            </w:r>
          </w:p>
        </w:tc>
        <w:tc>
          <w:tcPr>
            <w:tcW w:w="863" w:type="dxa"/>
            <w:vMerge/>
            <w:tcBorders>
              <w:left w:val="single" w:sz="12" w:space="0" w:color="auto"/>
              <w:bottom w:val="single" w:sz="4" w:space="0" w:color="auto"/>
              <w:right w:val="single" w:sz="12" w:space="0" w:color="auto"/>
            </w:tcBorders>
            <w:vAlign w:val="center"/>
          </w:tcPr>
          <w:p w:rsidR="00E864DC" w:rsidRPr="00E27C83" w:rsidRDefault="00E864DC" w:rsidP="00CB3DD6">
            <w:pPr>
              <w:rPr>
                <w:sz w:val="22"/>
                <w:szCs w:val="22"/>
                <w:lang w:eastAsia="en-US"/>
              </w:rPr>
            </w:pPr>
          </w:p>
        </w:tc>
      </w:tr>
      <w:tr w:rsidR="00586A2F" w:rsidRPr="00E27C83" w:rsidTr="00CC497E">
        <w:trPr>
          <w:gridAfter w:val="1"/>
          <w:wAfter w:w="10" w:type="dxa"/>
          <w:trHeight w:val="225"/>
        </w:trPr>
        <w:tc>
          <w:tcPr>
            <w:tcW w:w="3121" w:type="dxa"/>
            <w:gridSpan w:val="5"/>
            <w:vMerge/>
            <w:tcBorders>
              <w:left w:val="single" w:sz="12" w:space="0" w:color="auto"/>
              <w:bottom w:val="single" w:sz="4" w:space="0" w:color="auto"/>
              <w:right w:val="single" w:sz="12" w:space="0" w:color="auto"/>
            </w:tcBorders>
            <w:shd w:val="clear" w:color="auto" w:fill="FFFFFF"/>
            <w:hideMark/>
          </w:tcPr>
          <w:p w:rsidR="00586A2F" w:rsidRPr="00E27C83" w:rsidRDefault="00586A2F" w:rsidP="00586A2F">
            <w:pPr>
              <w:spacing w:line="276" w:lineRule="auto"/>
              <w:rPr>
                <w:b/>
                <w:sz w:val="22"/>
                <w:szCs w:val="22"/>
                <w:lang w:eastAsia="en-US"/>
              </w:rPr>
            </w:pPr>
          </w:p>
        </w:tc>
        <w:tc>
          <w:tcPr>
            <w:tcW w:w="883" w:type="dxa"/>
            <w:gridSpan w:val="3"/>
            <w:tcBorders>
              <w:top w:val="single" w:sz="4" w:space="0" w:color="auto"/>
              <w:left w:val="single" w:sz="12" w:space="0" w:color="auto"/>
              <w:bottom w:val="single" w:sz="4" w:space="0" w:color="auto"/>
              <w:right w:val="single" w:sz="12" w:space="0" w:color="auto"/>
            </w:tcBorders>
            <w:noWrap/>
            <w:vAlign w:val="bottom"/>
          </w:tcPr>
          <w:p w:rsidR="00586A2F" w:rsidRPr="00E27C83" w:rsidRDefault="00586A2F" w:rsidP="00586A2F">
            <w:pPr>
              <w:spacing w:line="276" w:lineRule="auto"/>
              <w:jc w:val="center"/>
              <w:rPr>
                <w:sz w:val="22"/>
                <w:szCs w:val="22"/>
                <w:lang w:eastAsia="en-US"/>
              </w:rPr>
            </w:pPr>
            <w:r w:rsidRPr="00E27C83">
              <w:rPr>
                <w:sz w:val="22"/>
                <w:szCs w:val="22"/>
                <w:lang w:eastAsia="en-US"/>
              </w:rPr>
              <w:t>zimní</w:t>
            </w:r>
          </w:p>
        </w:tc>
        <w:tc>
          <w:tcPr>
            <w:tcW w:w="907" w:type="dxa"/>
            <w:gridSpan w:val="2"/>
            <w:tcBorders>
              <w:top w:val="single" w:sz="4" w:space="0" w:color="auto"/>
              <w:left w:val="single" w:sz="12" w:space="0" w:color="auto"/>
              <w:bottom w:val="single" w:sz="4" w:space="0" w:color="auto"/>
              <w:right w:val="single" w:sz="12" w:space="0" w:color="auto"/>
            </w:tcBorders>
            <w:vAlign w:val="bottom"/>
          </w:tcPr>
          <w:p w:rsidR="00586A2F" w:rsidRPr="00E27C83" w:rsidRDefault="00586A2F" w:rsidP="00586A2F">
            <w:pPr>
              <w:spacing w:line="276" w:lineRule="auto"/>
              <w:jc w:val="center"/>
              <w:rPr>
                <w:sz w:val="22"/>
                <w:szCs w:val="22"/>
                <w:lang w:eastAsia="en-US"/>
              </w:rPr>
            </w:pPr>
            <w:r w:rsidRPr="00E27C83">
              <w:rPr>
                <w:sz w:val="22"/>
                <w:szCs w:val="22"/>
                <w:lang w:eastAsia="en-US"/>
              </w:rPr>
              <w:t>letní</w:t>
            </w:r>
          </w:p>
        </w:tc>
        <w:tc>
          <w:tcPr>
            <w:tcW w:w="913" w:type="dxa"/>
            <w:gridSpan w:val="2"/>
            <w:tcBorders>
              <w:top w:val="single" w:sz="4" w:space="0" w:color="auto"/>
              <w:left w:val="single" w:sz="12" w:space="0" w:color="auto"/>
              <w:bottom w:val="single" w:sz="4" w:space="0" w:color="auto"/>
              <w:right w:val="single" w:sz="12" w:space="0" w:color="auto"/>
            </w:tcBorders>
            <w:vAlign w:val="bottom"/>
          </w:tcPr>
          <w:p w:rsidR="00586A2F" w:rsidRPr="00E27C83" w:rsidRDefault="00586A2F" w:rsidP="00586A2F">
            <w:pPr>
              <w:spacing w:line="276" w:lineRule="auto"/>
              <w:jc w:val="center"/>
              <w:rPr>
                <w:sz w:val="22"/>
                <w:szCs w:val="22"/>
                <w:lang w:eastAsia="en-US"/>
              </w:rPr>
            </w:pPr>
            <w:r w:rsidRPr="00E27C83">
              <w:rPr>
                <w:sz w:val="22"/>
                <w:szCs w:val="22"/>
                <w:lang w:eastAsia="en-US"/>
              </w:rPr>
              <w:t>zimní</w:t>
            </w:r>
          </w:p>
        </w:tc>
        <w:tc>
          <w:tcPr>
            <w:tcW w:w="908" w:type="dxa"/>
            <w:gridSpan w:val="2"/>
            <w:tcBorders>
              <w:top w:val="single" w:sz="4" w:space="0" w:color="auto"/>
              <w:left w:val="single" w:sz="12" w:space="0" w:color="auto"/>
              <w:bottom w:val="single" w:sz="4" w:space="0" w:color="auto"/>
              <w:right w:val="single" w:sz="12" w:space="0" w:color="auto"/>
            </w:tcBorders>
            <w:vAlign w:val="bottom"/>
          </w:tcPr>
          <w:p w:rsidR="00586A2F" w:rsidRPr="00E27C83" w:rsidRDefault="00586A2F" w:rsidP="00586A2F">
            <w:pPr>
              <w:spacing w:line="276" w:lineRule="auto"/>
              <w:jc w:val="center"/>
              <w:rPr>
                <w:sz w:val="22"/>
                <w:szCs w:val="22"/>
                <w:lang w:eastAsia="en-US"/>
              </w:rPr>
            </w:pPr>
            <w:r w:rsidRPr="00E27C83">
              <w:rPr>
                <w:sz w:val="22"/>
                <w:szCs w:val="22"/>
                <w:lang w:eastAsia="en-US"/>
              </w:rPr>
              <w:t>letní</w:t>
            </w:r>
          </w:p>
        </w:tc>
        <w:tc>
          <w:tcPr>
            <w:tcW w:w="908" w:type="dxa"/>
            <w:gridSpan w:val="2"/>
            <w:tcBorders>
              <w:top w:val="single" w:sz="4" w:space="0" w:color="auto"/>
              <w:left w:val="single" w:sz="12" w:space="0" w:color="auto"/>
              <w:bottom w:val="single" w:sz="4" w:space="0" w:color="auto"/>
              <w:right w:val="single" w:sz="12" w:space="0" w:color="auto"/>
            </w:tcBorders>
            <w:vAlign w:val="bottom"/>
          </w:tcPr>
          <w:p w:rsidR="00586A2F" w:rsidRPr="00E27C83" w:rsidRDefault="00586A2F" w:rsidP="00586A2F">
            <w:pPr>
              <w:spacing w:line="276" w:lineRule="auto"/>
              <w:jc w:val="center"/>
              <w:rPr>
                <w:sz w:val="22"/>
                <w:szCs w:val="22"/>
                <w:lang w:eastAsia="en-US"/>
              </w:rPr>
            </w:pPr>
            <w:r w:rsidRPr="00E27C83">
              <w:rPr>
                <w:sz w:val="22"/>
                <w:szCs w:val="22"/>
                <w:lang w:eastAsia="en-US"/>
              </w:rPr>
              <w:t>zimní</w:t>
            </w:r>
          </w:p>
        </w:tc>
        <w:tc>
          <w:tcPr>
            <w:tcW w:w="918" w:type="dxa"/>
            <w:gridSpan w:val="2"/>
            <w:tcBorders>
              <w:top w:val="single" w:sz="4" w:space="0" w:color="auto"/>
              <w:left w:val="single" w:sz="12" w:space="0" w:color="auto"/>
              <w:bottom w:val="single" w:sz="4" w:space="0" w:color="auto"/>
              <w:right w:val="single" w:sz="12" w:space="0" w:color="auto"/>
            </w:tcBorders>
            <w:vAlign w:val="bottom"/>
          </w:tcPr>
          <w:p w:rsidR="00586A2F" w:rsidRPr="00E27C83" w:rsidRDefault="00586A2F" w:rsidP="00586A2F">
            <w:pPr>
              <w:spacing w:line="276" w:lineRule="auto"/>
              <w:jc w:val="center"/>
              <w:rPr>
                <w:sz w:val="22"/>
                <w:szCs w:val="22"/>
                <w:lang w:eastAsia="en-US"/>
              </w:rPr>
            </w:pPr>
            <w:r w:rsidRPr="00E27C83">
              <w:rPr>
                <w:sz w:val="22"/>
                <w:szCs w:val="22"/>
                <w:lang w:eastAsia="en-US"/>
              </w:rPr>
              <w:t>letní</w:t>
            </w:r>
          </w:p>
        </w:tc>
        <w:tc>
          <w:tcPr>
            <w:tcW w:w="936" w:type="dxa"/>
            <w:gridSpan w:val="2"/>
            <w:tcBorders>
              <w:top w:val="single" w:sz="4" w:space="0" w:color="auto"/>
              <w:left w:val="single" w:sz="12" w:space="0" w:color="auto"/>
              <w:bottom w:val="single" w:sz="4" w:space="0" w:color="auto"/>
              <w:right w:val="single" w:sz="12" w:space="0" w:color="auto"/>
            </w:tcBorders>
            <w:vAlign w:val="center"/>
          </w:tcPr>
          <w:p w:rsidR="00586A2F" w:rsidRPr="00E27C83" w:rsidRDefault="00586A2F" w:rsidP="00586A2F">
            <w:pPr>
              <w:jc w:val="center"/>
              <w:rPr>
                <w:sz w:val="22"/>
                <w:szCs w:val="22"/>
                <w:lang w:eastAsia="en-US"/>
              </w:rPr>
            </w:pPr>
            <w:r>
              <w:rPr>
                <w:sz w:val="22"/>
                <w:szCs w:val="22"/>
                <w:lang w:eastAsia="en-US"/>
              </w:rPr>
              <w:t>zimní</w:t>
            </w:r>
          </w:p>
        </w:tc>
        <w:tc>
          <w:tcPr>
            <w:tcW w:w="863" w:type="dxa"/>
            <w:tcBorders>
              <w:top w:val="single" w:sz="4" w:space="0" w:color="auto"/>
              <w:left w:val="single" w:sz="12" w:space="0" w:color="auto"/>
              <w:bottom w:val="single" w:sz="4" w:space="0" w:color="auto"/>
              <w:right w:val="single" w:sz="12" w:space="0" w:color="auto"/>
            </w:tcBorders>
            <w:vAlign w:val="center"/>
          </w:tcPr>
          <w:p w:rsidR="00586A2F" w:rsidRPr="00586A2F" w:rsidRDefault="00586A2F" w:rsidP="00586A2F">
            <w:pPr>
              <w:rPr>
                <w:vertAlign w:val="superscript"/>
                <w:lang w:eastAsia="en-US"/>
              </w:rPr>
            </w:pPr>
            <w:r w:rsidRPr="00586A2F">
              <w:rPr>
                <w:lang w:eastAsia="en-US"/>
              </w:rPr>
              <w:t>P/C/ŘS</w:t>
            </w:r>
            <w:r w:rsidRPr="00586A2F">
              <w:rPr>
                <w:vertAlign w:val="superscript"/>
                <w:lang w:eastAsia="en-US"/>
              </w:rPr>
              <w:t>3</w:t>
            </w:r>
          </w:p>
        </w:tc>
      </w:tr>
      <w:tr w:rsidR="00586A2F" w:rsidRPr="00E27C83" w:rsidTr="00A713F7">
        <w:trPr>
          <w:gridAfter w:val="1"/>
          <w:wAfter w:w="10" w:type="dxa"/>
          <w:trHeight w:val="36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3871AC">
            <w:pPr>
              <w:spacing w:line="276" w:lineRule="auto"/>
              <w:ind w:right="-57"/>
              <w:rPr>
                <w:b/>
                <w:sz w:val="18"/>
                <w:szCs w:val="18"/>
                <w:lang w:eastAsia="en-US"/>
              </w:rPr>
            </w:pPr>
            <w:proofErr w:type="spellStart"/>
            <w:r w:rsidRPr="00951F89">
              <w:rPr>
                <w:sz w:val="18"/>
                <w:szCs w:val="18"/>
                <w:lang w:eastAsia="en-US"/>
              </w:rPr>
              <w:t>ANJ</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82106B" w:rsidRDefault="00586A2F" w:rsidP="00586A2F">
            <w:pPr>
              <w:spacing w:line="276" w:lineRule="auto"/>
              <w:rPr>
                <w:b/>
                <w:lang w:eastAsia="en-US"/>
              </w:rPr>
            </w:pPr>
            <w:r w:rsidRPr="0082106B">
              <w:rPr>
                <w:b/>
                <w:lang w:eastAsia="en-US"/>
              </w:rPr>
              <w:t xml:space="preserve">Cizí jazyk </w:t>
            </w:r>
            <w:r w:rsidRPr="0082106B">
              <w:rPr>
                <w:b/>
                <w:vertAlign w:val="superscript"/>
                <w:lang w:eastAsia="en-US"/>
              </w:rPr>
              <w:t xml:space="preserve">1 </w:t>
            </w:r>
            <w:r w:rsidRPr="0082106B">
              <w:rPr>
                <w:b/>
                <w:lang w:eastAsia="en-US"/>
              </w:rPr>
              <w:t xml:space="preserve">– </w:t>
            </w:r>
            <w:r w:rsidRPr="0082106B">
              <w:rPr>
                <w:lang w:eastAsia="en-US"/>
              </w:rPr>
              <w:t>Anglický jazyk</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0/8</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Z</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0/8</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ZK</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0/8</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0/8</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ZK</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0/8</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0/8</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ZK</w:t>
            </w:r>
            <w:proofErr w:type="spellEnd"/>
          </w:p>
        </w:tc>
        <w:tc>
          <w:tcPr>
            <w:tcW w:w="471" w:type="dxa"/>
            <w:tcBorders>
              <w:top w:val="single" w:sz="4" w:space="0" w:color="auto"/>
              <w:left w:val="single" w:sz="12" w:space="0" w:color="auto"/>
              <w:bottom w:val="single" w:sz="4" w:space="0" w:color="auto"/>
              <w:right w:val="single" w:sz="4" w:space="0" w:color="auto"/>
            </w:tcBorders>
            <w:shd w:val="clear" w:color="auto" w:fill="auto"/>
            <w:vAlign w:val="bottom"/>
          </w:tcPr>
          <w:p w:rsidR="00586A2F" w:rsidRPr="0026743D" w:rsidRDefault="00586A2F" w:rsidP="00586A2F">
            <w:pPr>
              <w:spacing w:line="276" w:lineRule="auto"/>
              <w:jc w:val="center"/>
              <w:rPr>
                <w:lang w:eastAsia="en-US"/>
              </w:rPr>
            </w:pPr>
            <w:r w:rsidRPr="0026743D">
              <w:rPr>
                <w:lang w:eastAsia="en-US"/>
              </w:rPr>
              <w:t>0/8</w:t>
            </w:r>
          </w:p>
        </w:tc>
        <w:tc>
          <w:tcPr>
            <w:tcW w:w="465" w:type="dxa"/>
            <w:tcBorders>
              <w:top w:val="single" w:sz="4" w:space="0" w:color="auto"/>
              <w:left w:val="single" w:sz="4" w:space="0" w:color="auto"/>
              <w:bottom w:val="single" w:sz="4" w:space="0" w:color="auto"/>
              <w:right w:val="single" w:sz="12" w:space="0" w:color="auto"/>
            </w:tcBorders>
            <w:shd w:val="clear" w:color="auto" w:fill="auto"/>
            <w:vAlign w:val="bottom"/>
          </w:tcPr>
          <w:p w:rsidR="00586A2F" w:rsidRPr="0026743D" w:rsidRDefault="00586A2F" w:rsidP="00586A2F">
            <w:pPr>
              <w:spacing w:line="276" w:lineRule="auto"/>
              <w:jc w:val="center"/>
              <w:rPr>
                <w:lang w:eastAsia="en-US"/>
              </w:rPr>
            </w:pPr>
            <w:proofErr w:type="spellStart"/>
            <w:r w:rsidRPr="0026743D">
              <w:rPr>
                <w:lang w:eastAsia="en-US"/>
              </w:rPr>
              <w:t>ZK</w:t>
            </w:r>
            <w:proofErr w:type="spellEnd"/>
          </w:p>
        </w:tc>
        <w:tc>
          <w:tcPr>
            <w:tcW w:w="863" w:type="dxa"/>
            <w:vMerge w:val="restart"/>
            <w:tcBorders>
              <w:top w:val="single" w:sz="4" w:space="0" w:color="auto"/>
              <w:left w:val="single" w:sz="12" w:space="0" w:color="auto"/>
              <w:right w:val="single" w:sz="12" w:space="0" w:color="auto"/>
            </w:tcBorders>
            <w:noWrap/>
            <w:vAlign w:val="center"/>
            <w:hideMark/>
          </w:tcPr>
          <w:p w:rsidR="00586A2F" w:rsidRPr="0026743D" w:rsidRDefault="00586A2F" w:rsidP="00586A2F">
            <w:pPr>
              <w:spacing w:line="276" w:lineRule="auto"/>
              <w:jc w:val="center"/>
              <w:rPr>
                <w:lang w:eastAsia="en-US"/>
              </w:rPr>
            </w:pPr>
            <w:r w:rsidRPr="0026743D">
              <w:rPr>
                <w:lang w:eastAsia="en-US"/>
              </w:rPr>
              <w:t>0/56/70</w:t>
            </w:r>
          </w:p>
        </w:tc>
      </w:tr>
      <w:tr w:rsidR="00586A2F" w:rsidRPr="00E27C83" w:rsidTr="00A713F7">
        <w:trPr>
          <w:gridAfter w:val="1"/>
          <w:wAfter w:w="10" w:type="dxa"/>
          <w:trHeight w:val="36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tcPr>
          <w:p w:rsidR="00586A2F" w:rsidRPr="00951F89" w:rsidRDefault="00586A2F" w:rsidP="003871AC">
            <w:pPr>
              <w:spacing w:line="276" w:lineRule="auto"/>
              <w:rPr>
                <w:b/>
                <w:sz w:val="18"/>
                <w:szCs w:val="18"/>
                <w:lang w:eastAsia="en-US"/>
              </w:rPr>
            </w:pPr>
            <w:proofErr w:type="spellStart"/>
            <w:r w:rsidRPr="00951F89">
              <w:rPr>
                <w:sz w:val="18"/>
                <w:szCs w:val="18"/>
                <w:lang w:eastAsia="en-US"/>
              </w:rPr>
              <w:t>NEJ</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86A2F" w:rsidRPr="0082106B" w:rsidRDefault="00586A2F" w:rsidP="00586A2F">
            <w:pPr>
              <w:spacing w:line="276" w:lineRule="auto"/>
              <w:rPr>
                <w:b/>
                <w:lang w:eastAsia="en-US"/>
              </w:rPr>
            </w:pPr>
            <w:r w:rsidRPr="0082106B">
              <w:rPr>
                <w:b/>
                <w:lang w:eastAsia="en-US"/>
              </w:rPr>
              <w:t xml:space="preserve">Cizí jazyk </w:t>
            </w:r>
            <w:r w:rsidRPr="0082106B">
              <w:rPr>
                <w:b/>
                <w:vertAlign w:val="superscript"/>
                <w:lang w:eastAsia="en-US"/>
              </w:rPr>
              <w:t xml:space="preserve">1 </w:t>
            </w:r>
            <w:r w:rsidRPr="0082106B">
              <w:rPr>
                <w:b/>
                <w:lang w:eastAsia="en-US"/>
              </w:rPr>
              <w:t xml:space="preserve">– </w:t>
            </w:r>
            <w:r w:rsidRPr="0082106B">
              <w:rPr>
                <w:lang w:eastAsia="en-US"/>
              </w:rPr>
              <w:t>Německý</w:t>
            </w:r>
            <w:r w:rsidRPr="0082106B">
              <w:rPr>
                <w:b/>
                <w:lang w:eastAsia="en-US"/>
              </w:rPr>
              <w:t xml:space="preserve"> </w:t>
            </w:r>
            <w:r w:rsidRPr="0082106B">
              <w:rPr>
                <w:lang w:eastAsia="en-US"/>
              </w:rPr>
              <w:t>jazyk</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86A2F" w:rsidRPr="0026743D" w:rsidRDefault="00586A2F" w:rsidP="00586A2F">
            <w:pPr>
              <w:spacing w:line="276" w:lineRule="auto"/>
              <w:jc w:val="center"/>
              <w:rPr>
                <w:lang w:eastAsia="en-US"/>
              </w:rPr>
            </w:pPr>
            <w:r w:rsidRPr="0026743D">
              <w:rPr>
                <w:lang w:eastAsia="en-US"/>
              </w:rPr>
              <w:t>0/8</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586A2F" w:rsidRPr="0026743D" w:rsidRDefault="00586A2F" w:rsidP="00586A2F">
            <w:pPr>
              <w:spacing w:line="276" w:lineRule="auto"/>
              <w:jc w:val="center"/>
              <w:rPr>
                <w:lang w:eastAsia="en-US"/>
              </w:rPr>
            </w:pPr>
            <w:r w:rsidRPr="0026743D">
              <w:rPr>
                <w:lang w:eastAsia="en-US"/>
              </w:rPr>
              <w:t>Z</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86A2F" w:rsidRPr="0026743D" w:rsidRDefault="00586A2F" w:rsidP="00586A2F">
            <w:pPr>
              <w:spacing w:line="276" w:lineRule="auto"/>
              <w:jc w:val="center"/>
              <w:rPr>
                <w:lang w:eastAsia="en-US"/>
              </w:rPr>
            </w:pPr>
            <w:r w:rsidRPr="0026743D">
              <w:rPr>
                <w:lang w:eastAsia="en-US"/>
              </w:rPr>
              <w:t>0/8</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86A2F" w:rsidRPr="0026743D" w:rsidRDefault="00586A2F" w:rsidP="00586A2F">
            <w:pPr>
              <w:spacing w:line="276" w:lineRule="auto"/>
              <w:jc w:val="center"/>
              <w:rPr>
                <w:lang w:eastAsia="en-US"/>
              </w:rPr>
            </w:pPr>
            <w:proofErr w:type="spellStart"/>
            <w:r w:rsidRPr="0026743D">
              <w:rPr>
                <w:lang w:eastAsia="en-US"/>
              </w:rPr>
              <w:t>ZK</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86A2F" w:rsidRPr="0026743D" w:rsidRDefault="00586A2F" w:rsidP="00586A2F">
            <w:pPr>
              <w:spacing w:line="276" w:lineRule="auto"/>
              <w:jc w:val="center"/>
              <w:rPr>
                <w:lang w:eastAsia="en-US"/>
              </w:rPr>
            </w:pPr>
            <w:r w:rsidRPr="0026743D">
              <w:rPr>
                <w:lang w:eastAsia="en-US"/>
              </w:rPr>
              <w:t>0/8</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86A2F" w:rsidRPr="0026743D" w:rsidRDefault="00586A2F" w:rsidP="00586A2F">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86A2F" w:rsidRPr="0026743D" w:rsidRDefault="00586A2F" w:rsidP="00586A2F">
            <w:pPr>
              <w:spacing w:line="276" w:lineRule="auto"/>
              <w:jc w:val="center"/>
              <w:rPr>
                <w:lang w:eastAsia="en-US"/>
              </w:rPr>
            </w:pPr>
            <w:r w:rsidRPr="0026743D">
              <w:rPr>
                <w:lang w:eastAsia="en-US"/>
              </w:rPr>
              <w:t>0/8</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86A2F" w:rsidRPr="0026743D" w:rsidRDefault="00586A2F" w:rsidP="00586A2F">
            <w:pPr>
              <w:spacing w:line="276" w:lineRule="auto"/>
              <w:jc w:val="center"/>
              <w:rPr>
                <w:lang w:eastAsia="en-US"/>
              </w:rPr>
            </w:pPr>
            <w:proofErr w:type="spellStart"/>
            <w:r w:rsidRPr="0026743D">
              <w:rPr>
                <w:lang w:eastAsia="en-US"/>
              </w:rPr>
              <w:t>ZK</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86A2F" w:rsidRPr="0026743D" w:rsidRDefault="00586A2F" w:rsidP="00586A2F">
            <w:pPr>
              <w:spacing w:line="276" w:lineRule="auto"/>
              <w:jc w:val="center"/>
              <w:rPr>
                <w:lang w:eastAsia="en-US"/>
              </w:rPr>
            </w:pPr>
            <w:r w:rsidRPr="0026743D">
              <w:rPr>
                <w:lang w:eastAsia="en-US"/>
              </w:rPr>
              <w:t>0/8</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86A2F" w:rsidRPr="0026743D" w:rsidRDefault="00586A2F" w:rsidP="00586A2F">
            <w:pPr>
              <w:spacing w:line="276" w:lineRule="auto"/>
              <w:jc w:val="center"/>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86A2F" w:rsidRPr="0026743D" w:rsidRDefault="00586A2F" w:rsidP="00586A2F">
            <w:pPr>
              <w:spacing w:line="276" w:lineRule="auto"/>
              <w:jc w:val="center"/>
              <w:rPr>
                <w:lang w:eastAsia="en-US"/>
              </w:rPr>
            </w:pPr>
            <w:r w:rsidRPr="0026743D">
              <w:rPr>
                <w:lang w:eastAsia="en-US"/>
              </w:rPr>
              <w:t>0/8</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86A2F" w:rsidRPr="0026743D" w:rsidRDefault="00586A2F" w:rsidP="00586A2F">
            <w:pPr>
              <w:spacing w:line="276" w:lineRule="auto"/>
              <w:jc w:val="center"/>
              <w:rPr>
                <w:lang w:eastAsia="en-US"/>
              </w:rPr>
            </w:pPr>
            <w:proofErr w:type="spellStart"/>
            <w:r w:rsidRPr="0026743D">
              <w:rPr>
                <w:lang w:eastAsia="en-US"/>
              </w:rPr>
              <w:t>ZK</w:t>
            </w:r>
            <w:proofErr w:type="spellEnd"/>
          </w:p>
        </w:tc>
        <w:tc>
          <w:tcPr>
            <w:tcW w:w="471" w:type="dxa"/>
            <w:tcBorders>
              <w:top w:val="single" w:sz="4" w:space="0" w:color="auto"/>
              <w:left w:val="single" w:sz="12" w:space="0" w:color="auto"/>
              <w:bottom w:val="single" w:sz="4" w:space="0" w:color="auto"/>
              <w:right w:val="single" w:sz="4" w:space="0" w:color="auto"/>
            </w:tcBorders>
            <w:shd w:val="clear" w:color="auto" w:fill="auto"/>
            <w:vAlign w:val="bottom"/>
          </w:tcPr>
          <w:p w:rsidR="00586A2F" w:rsidRPr="0026743D" w:rsidRDefault="00586A2F" w:rsidP="00586A2F">
            <w:pPr>
              <w:spacing w:line="276" w:lineRule="auto"/>
              <w:jc w:val="center"/>
              <w:rPr>
                <w:lang w:eastAsia="en-US"/>
              </w:rPr>
            </w:pPr>
            <w:r w:rsidRPr="0026743D">
              <w:rPr>
                <w:lang w:eastAsia="en-US"/>
              </w:rPr>
              <w:t>0/8</w:t>
            </w:r>
          </w:p>
        </w:tc>
        <w:tc>
          <w:tcPr>
            <w:tcW w:w="465" w:type="dxa"/>
            <w:tcBorders>
              <w:top w:val="single" w:sz="4" w:space="0" w:color="auto"/>
              <w:left w:val="single" w:sz="4" w:space="0" w:color="auto"/>
              <w:bottom w:val="single" w:sz="4" w:space="0" w:color="auto"/>
              <w:right w:val="single" w:sz="12" w:space="0" w:color="auto"/>
            </w:tcBorders>
            <w:shd w:val="clear" w:color="auto" w:fill="auto"/>
            <w:vAlign w:val="bottom"/>
          </w:tcPr>
          <w:p w:rsidR="00586A2F" w:rsidRPr="0026743D" w:rsidRDefault="00586A2F" w:rsidP="00586A2F">
            <w:pPr>
              <w:spacing w:line="276" w:lineRule="auto"/>
              <w:jc w:val="center"/>
              <w:rPr>
                <w:lang w:eastAsia="en-US"/>
              </w:rPr>
            </w:pPr>
            <w:proofErr w:type="spellStart"/>
            <w:r w:rsidRPr="0026743D">
              <w:rPr>
                <w:lang w:eastAsia="en-US"/>
              </w:rPr>
              <w:t>ZK</w:t>
            </w:r>
            <w:proofErr w:type="spellEnd"/>
          </w:p>
        </w:tc>
        <w:tc>
          <w:tcPr>
            <w:tcW w:w="863" w:type="dxa"/>
            <w:vMerge/>
            <w:tcBorders>
              <w:left w:val="single" w:sz="12" w:space="0" w:color="auto"/>
              <w:bottom w:val="single" w:sz="4" w:space="0" w:color="auto"/>
              <w:right w:val="single" w:sz="12" w:space="0" w:color="auto"/>
            </w:tcBorders>
            <w:noWrap/>
            <w:vAlign w:val="bottom"/>
          </w:tcPr>
          <w:p w:rsidR="00586A2F" w:rsidRPr="0026743D" w:rsidRDefault="00586A2F" w:rsidP="00586A2F">
            <w:pPr>
              <w:spacing w:line="276" w:lineRule="auto"/>
              <w:jc w:val="center"/>
              <w:rPr>
                <w:lang w:eastAsia="en-US"/>
              </w:rPr>
            </w:pP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3871AC">
            <w:pPr>
              <w:spacing w:line="276" w:lineRule="auto"/>
              <w:ind w:right="-113"/>
              <w:rPr>
                <w:sz w:val="18"/>
                <w:szCs w:val="18"/>
                <w:lang w:eastAsia="en-US"/>
              </w:rPr>
            </w:pPr>
            <w:proofErr w:type="spellStart"/>
            <w:r w:rsidRPr="00951F89">
              <w:rPr>
                <w:sz w:val="18"/>
                <w:szCs w:val="18"/>
                <w:lang w:eastAsia="en-US"/>
              </w:rPr>
              <w:t>LMT</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86A2F" w:rsidRPr="0082106B" w:rsidRDefault="00586A2F" w:rsidP="00586A2F">
            <w:pPr>
              <w:spacing w:line="276" w:lineRule="auto"/>
              <w:ind w:left="9"/>
              <w:rPr>
                <w:lang w:eastAsia="en-US"/>
              </w:rPr>
            </w:pPr>
            <w:r w:rsidRPr="0082106B">
              <w:rPr>
                <w:lang w:eastAsia="en-US"/>
              </w:rPr>
              <w:t xml:space="preserve">Latinské základy medicínské  </w:t>
            </w:r>
            <w:r w:rsidRPr="0082106B">
              <w:rPr>
                <w:lang w:eastAsia="en-US"/>
              </w:rPr>
              <w:br/>
              <w:t>terminologie</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0/8</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033E54">
            <w:pPr>
              <w:spacing w:line="276" w:lineRule="auto"/>
              <w:jc w:val="center"/>
              <w:rPr>
                <w:lang w:eastAsia="en-US"/>
              </w:rPr>
            </w:pPr>
            <w:r w:rsidRPr="0026743D">
              <w:rPr>
                <w:lang w:eastAsia="en-US"/>
              </w:rPr>
              <w:t>Z</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0/8</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586A2F" w:rsidRPr="0026743D" w:rsidRDefault="00586A2F" w:rsidP="00586A2F">
            <w:pPr>
              <w:spacing w:line="276" w:lineRule="auto"/>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586A2F" w:rsidRPr="0026743D" w:rsidRDefault="00586A2F" w:rsidP="00586A2F">
            <w:pPr>
              <w:spacing w:line="276" w:lineRule="auto"/>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center"/>
            <w:hideMark/>
          </w:tcPr>
          <w:p w:rsidR="00586A2F" w:rsidRPr="0026743D" w:rsidRDefault="00586A2F" w:rsidP="00586A2F">
            <w:pPr>
              <w:spacing w:line="276" w:lineRule="auto"/>
              <w:rPr>
                <w:lang w:eastAsia="en-US"/>
              </w:rPr>
            </w:pPr>
            <w:r w:rsidRPr="0026743D">
              <w:rPr>
                <w:lang w:eastAsia="en-US"/>
              </w:rPr>
              <w:t>0/16/20</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3871AC">
            <w:pPr>
              <w:spacing w:line="276" w:lineRule="auto"/>
              <w:ind w:right="-57"/>
              <w:rPr>
                <w:sz w:val="18"/>
                <w:szCs w:val="18"/>
                <w:lang w:eastAsia="en-US"/>
              </w:rPr>
            </w:pPr>
            <w:proofErr w:type="spellStart"/>
            <w:r w:rsidRPr="00951F89">
              <w:rPr>
                <w:sz w:val="18"/>
                <w:szCs w:val="18"/>
                <w:lang w:eastAsia="en-US"/>
              </w:rPr>
              <w:t>TEV</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82106B" w:rsidRDefault="00586A2F" w:rsidP="00586A2F">
            <w:pPr>
              <w:spacing w:line="276" w:lineRule="auto"/>
              <w:ind w:left="1"/>
              <w:rPr>
                <w:lang w:eastAsia="en-US"/>
              </w:rPr>
            </w:pPr>
            <w:r w:rsidRPr="0082106B">
              <w:rPr>
                <w:lang w:eastAsia="en-US"/>
              </w:rPr>
              <w:t>Tělesná výchova</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0/3</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xml:space="preserve">Z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0/3</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xml:space="preserve">Z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0/3</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xml:space="preserve">Z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0/3</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xml:space="preserve">Z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0/3</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xml:space="preserve">Z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0/3</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xml:space="preserve">Z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0/18/0</w:t>
            </w:r>
          </w:p>
        </w:tc>
      </w:tr>
      <w:tr w:rsidR="00586A2F" w:rsidRPr="00E27C83" w:rsidTr="00A713F7">
        <w:trPr>
          <w:gridAfter w:val="1"/>
          <w:wAfter w:w="10" w:type="dxa"/>
          <w:trHeight w:val="360"/>
        </w:trPr>
        <w:tc>
          <w:tcPr>
            <w:tcW w:w="3121" w:type="dxa"/>
            <w:gridSpan w:val="5"/>
            <w:tcBorders>
              <w:top w:val="single" w:sz="4" w:space="0" w:color="auto"/>
              <w:left w:val="single" w:sz="12" w:space="0" w:color="auto"/>
              <w:bottom w:val="single" w:sz="4" w:space="0" w:color="auto"/>
              <w:right w:val="single" w:sz="12" w:space="0" w:color="auto"/>
            </w:tcBorders>
            <w:shd w:val="clear" w:color="auto" w:fill="FFFFFF"/>
            <w:hideMark/>
          </w:tcPr>
          <w:p w:rsidR="00586A2F" w:rsidRPr="0082106B" w:rsidRDefault="00586A2F" w:rsidP="00586A2F">
            <w:pPr>
              <w:spacing w:line="276" w:lineRule="auto"/>
              <w:rPr>
                <w:b/>
                <w:lang w:eastAsia="en-US"/>
              </w:rPr>
            </w:pPr>
            <w:r w:rsidRPr="0082106B">
              <w:rPr>
                <w:b/>
                <w:lang w:eastAsia="en-US"/>
              </w:rPr>
              <w:t xml:space="preserve">Psychologie </w:t>
            </w:r>
            <w:r w:rsidRPr="0082106B">
              <w:rPr>
                <w:b/>
                <w:vertAlign w:val="superscript"/>
                <w:lang w:eastAsia="en-US"/>
              </w:rPr>
              <w:t>1</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21/8/32</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875A6B">
            <w:pPr>
              <w:spacing w:line="276" w:lineRule="auto"/>
              <w:ind w:left="-57" w:right="-57"/>
              <w:jc w:val="center"/>
              <w:rPr>
                <w:sz w:val="18"/>
                <w:szCs w:val="18"/>
                <w:lang w:eastAsia="en-US"/>
              </w:rPr>
            </w:pPr>
            <w:proofErr w:type="spellStart"/>
            <w:r w:rsidRPr="00951F89">
              <w:rPr>
                <w:sz w:val="18"/>
                <w:szCs w:val="18"/>
                <w:lang w:eastAsia="en-US"/>
              </w:rPr>
              <w:t>POO</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82106B" w:rsidRDefault="00586A2F" w:rsidP="00EC3C45">
            <w:pPr>
              <w:pStyle w:val="Odstavecseseznamem"/>
              <w:numPr>
                <w:ilvl w:val="0"/>
                <w:numId w:val="76"/>
              </w:numPr>
              <w:spacing w:line="276" w:lineRule="auto"/>
              <w:rPr>
                <w:lang w:eastAsia="en-US"/>
              </w:rPr>
            </w:pPr>
            <w:r w:rsidRPr="0082106B">
              <w:rPr>
                <w:lang w:eastAsia="en-US"/>
              </w:rPr>
              <w:t>osobnosti</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6/0</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KZ</w:t>
            </w:r>
            <w:proofErr w:type="spellEnd"/>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 </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875A6B">
            <w:pPr>
              <w:spacing w:line="276" w:lineRule="auto"/>
              <w:ind w:left="-57" w:right="-57"/>
              <w:jc w:val="center"/>
              <w:rPr>
                <w:sz w:val="18"/>
                <w:szCs w:val="18"/>
                <w:lang w:eastAsia="en-US"/>
              </w:rPr>
            </w:pPr>
            <w:proofErr w:type="spellStart"/>
            <w:r w:rsidRPr="00951F89">
              <w:rPr>
                <w:sz w:val="18"/>
                <w:szCs w:val="18"/>
                <w:lang w:eastAsia="en-US"/>
              </w:rPr>
              <w:lastRenderedPageBreak/>
              <w:t>VYP</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82106B" w:rsidRDefault="00586A2F" w:rsidP="00EC3C45">
            <w:pPr>
              <w:pStyle w:val="Odstavecseseznamem"/>
              <w:numPr>
                <w:ilvl w:val="0"/>
                <w:numId w:val="76"/>
              </w:numPr>
              <w:spacing w:line="276" w:lineRule="auto"/>
              <w:rPr>
                <w:lang w:eastAsia="en-US"/>
              </w:rPr>
            </w:pPr>
            <w:r w:rsidRPr="0082106B">
              <w:rPr>
                <w:lang w:eastAsia="en-US"/>
              </w:rPr>
              <w:t>vývojová</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5/0</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 </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875A6B">
            <w:pPr>
              <w:spacing w:line="276" w:lineRule="auto"/>
              <w:ind w:left="-57" w:right="-57"/>
              <w:jc w:val="center"/>
              <w:rPr>
                <w:sz w:val="18"/>
                <w:szCs w:val="18"/>
                <w:vertAlign w:val="superscript"/>
                <w:lang w:eastAsia="en-US"/>
              </w:rPr>
            </w:pPr>
            <w:proofErr w:type="spellStart"/>
            <w:r w:rsidRPr="00951F89">
              <w:rPr>
                <w:sz w:val="18"/>
                <w:szCs w:val="18"/>
                <w:lang w:eastAsia="en-US"/>
              </w:rPr>
              <w:t>SOP</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4911C1" w:rsidRDefault="00586A2F" w:rsidP="00EC3C45">
            <w:pPr>
              <w:pStyle w:val="Odstavecseseznamem"/>
              <w:numPr>
                <w:ilvl w:val="0"/>
                <w:numId w:val="76"/>
              </w:numPr>
              <w:spacing w:line="276" w:lineRule="auto"/>
              <w:rPr>
                <w:vertAlign w:val="superscript"/>
                <w:lang w:eastAsia="en-US"/>
              </w:rPr>
            </w:pPr>
            <w:r w:rsidRPr="0082106B">
              <w:rPr>
                <w:lang w:eastAsia="en-US"/>
              </w:rPr>
              <w:t>sociální</w:t>
            </w:r>
            <w:r w:rsidRPr="004911C1">
              <w:rPr>
                <w:vertAlign w:val="superscript"/>
                <w:lang w:eastAsia="en-US"/>
              </w:rPr>
              <w:t>3</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3/2</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 </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875A6B">
            <w:pPr>
              <w:spacing w:line="276" w:lineRule="auto"/>
              <w:ind w:left="-57" w:right="-57"/>
              <w:jc w:val="center"/>
              <w:rPr>
                <w:sz w:val="18"/>
                <w:szCs w:val="18"/>
                <w:lang w:eastAsia="en-US"/>
              </w:rPr>
            </w:pPr>
            <w:proofErr w:type="spellStart"/>
            <w:r w:rsidRPr="00951F89">
              <w:rPr>
                <w:sz w:val="18"/>
                <w:szCs w:val="18"/>
                <w:lang w:eastAsia="en-US"/>
              </w:rPr>
              <w:t>ZDP</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82106B" w:rsidRDefault="00586A2F" w:rsidP="00EC3C45">
            <w:pPr>
              <w:pStyle w:val="Odstavecseseznamem"/>
              <w:numPr>
                <w:ilvl w:val="0"/>
                <w:numId w:val="76"/>
              </w:numPr>
              <w:spacing w:line="276" w:lineRule="auto"/>
              <w:rPr>
                <w:lang w:eastAsia="en-US"/>
              </w:rPr>
            </w:pPr>
            <w:r w:rsidRPr="0082106B">
              <w:rPr>
                <w:lang w:eastAsia="en-US"/>
              </w:rPr>
              <w:t>zdravotnická</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4/3</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3/3</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ZK</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 </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875A6B">
            <w:pPr>
              <w:spacing w:line="276" w:lineRule="auto"/>
              <w:ind w:left="-57" w:right="-57"/>
              <w:jc w:val="center"/>
              <w:rPr>
                <w:sz w:val="18"/>
                <w:szCs w:val="18"/>
                <w:lang w:eastAsia="en-US"/>
              </w:rPr>
            </w:pPr>
            <w:proofErr w:type="spellStart"/>
            <w:r w:rsidRPr="00951F89">
              <w:rPr>
                <w:sz w:val="18"/>
                <w:szCs w:val="18"/>
                <w:lang w:eastAsia="en-US"/>
              </w:rPr>
              <w:t>SOC</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82106B" w:rsidRDefault="00586A2F" w:rsidP="00586A2F">
            <w:pPr>
              <w:spacing w:line="276" w:lineRule="auto"/>
              <w:ind w:left="24"/>
              <w:rPr>
                <w:lang w:eastAsia="en-US"/>
              </w:rPr>
            </w:pPr>
            <w:r w:rsidRPr="0082106B">
              <w:rPr>
                <w:lang w:eastAsia="en-US"/>
              </w:rPr>
              <w:t xml:space="preserve">Sociologie </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86A2F" w:rsidRPr="0026743D" w:rsidRDefault="00586A2F" w:rsidP="00586A2F">
            <w:pPr>
              <w:spacing w:line="276" w:lineRule="auto"/>
              <w:jc w:val="center"/>
              <w:rPr>
                <w:lang w:eastAsia="en-US"/>
              </w:rPr>
            </w:pP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586A2F" w:rsidRPr="0026743D" w:rsidRDefault="00586A2F" w:rsidP="00586A2F">
            <w:pPr>
              <w:spacing w:line="276" w:lineRule="auto"/>
              <w:jc w:val="center"/>
              <w:rPr>
                <w:lang w:eastAsia="en-US"/>
              </w:rPr>
            </w:pP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4/0</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4/0/18</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CC497E">
            <w:pPr>
              <w:spacing w:line="276" w:lineRule="auto"/>
              <w:ind w:left="-57" w:right="-57"/>
              <w:jc w:val="center"/>
              <w:rPr>
                <w:sz w:val="18"/>
                <w:szCs w:val="18"/>
                <w:vertAlign w:val="superscript"/>
                <w:lang w:eastAsia="en-US"/>
              </w:rPr>
            </w:pPr>
            <w:proofErr w:type="spellStart"/>
            <w:r w:rsidRPr="00951F89">
              <w:rPr>
                <w:sz w:val="18"/>
                <w:szCs w:val="18"/>
                <w:lang w:eastAsia="en-US"/>
              </w:rPr>
              <w:t>K</w:t>
            </w:r>
            <w:r w:rsidR="00CC497E">
              <w:rPr>
                <w:sz w:val="18"/>
                <w:szCs w:val="18"/>
                <w:lang w:eastAsia="en-US"/>
              </w:rPr>
              <w:t>NP</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E27C83" w:rsidRDefault="00586A2F" w:rsidP="00586A2F">
            <w:pPr>
              <w:ind w:right="-57"/>
              <w:rPr>
                <w:sz w:val="22"/>
                <w:szCs w:val="22"/>
                <w:vertAlign w:val="superscript"/>
                <w:lang w:eastAsia="en-US"/>
              </w:rPr>
            </w:pPr>
            <w:r w:rsidRPr="00E27C83">
              <w:rPr>
                <w:sz w:val="22"/>
                <w:szCs w:val="22"/>
                <w:lang w:eastAsia="en-US"/>
              </w:rPr>
              <w:t>Komunikace v</w:t>
            </w:r>
            <w:r>
              <w:rPr>
                <w:sz w:val="22"/>
                <w:szCs w:val="22"/>
                <w:lang w:eastAsia="en-US"/>
              </w:rPr>
              <w:t> </w:t>
            </w:r>
            <w:proofErr w:type="spellStart"/>
            <w:r w:rsidRPr="00E27C83">
              <w:rPr>
                <w:sz w:val="22"/>
                <w:szCs w:val="22"/>
                <w:lang w:eastAsia="en-US"/>
              </w:rPr>
              <w:t>neodkl</w:t>
            </w:r>
            <w:r>
              <w:rPr>
                <w:sz w:val="22"/>
                <w:szCs w:val="22"/>
                <w:lang w:eastAsia="en-US"/>
              </w:rPr>
              <w:t>ad</w:t>
            </w:r>
            <w:proofErr w:type="spellEnd"/>
            <w:r>
              <w:rPr>
                <w:sz w:val="22"/>
                <w:szCs w:val="22"/>
                <w:lang w:eastAsia="en-US"/>
              </w:rPr>
              <w:t xml:space="preserve">. </w:t>
            </w:r>
            <w:r w:rsidRPr="00E27C83">
              <w:rPr>
                <w:sz w:val="22"/>
                <w:szCs w:val="22"/>
                <w:lang w:eastAsia="en-US"/>
              </w:rPr>
              <w:t>péči</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jc w:val="center"/>
              <w:rPr>
                <w:vertAlign w:val="superscript"/>
                <w:lang w:eastAsia="en-US"/>
              </w:rPr>
            </w:pPr>
            <w:r w:rsidRPr="0026743D">
              <w:rPr>
                <w:lang w:eastAsia="en-US"/>
              </w:rPr>
              <w:t>3/3</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jc w:val="center"/>
              <w:rPr>
                <w:lang w:eastAsia="en-US"/>
              </w:rPr>
            </w:pPr>
            <w:r w:rsidRPr="0026743D">
              <w:rPr>
                <w:lang w:eastAsia="en-US"/>
              </w:rPr>
              <w:t>Z</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jc w:val="center"/>
              <w:rPr>
                <w:lang w:eastAsia="en-US"/>
              </w:rPr>
            </w:pPr>
            <w:r w:rsidRPr="0026743D">
              <w:rPr>
                <w:lang w:eastAsia="en-US"/>
              </w:rPr>
              <w:t>2/4</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jc w:val="center"/>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jc w:val="center"/>
              <w:rPr>
                <w:lang w:eastAsia="en-US"/>
              </w:rPr>
            </w:pP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jc w:val="center"/>
              <w:rPr>
                <w:lang w:eastAsia="en-US"/>
              </w:rPr>
            </w:pP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jc w:val="center"/>
              <w:rPr>
                <w:lang w:eastAsia="en-US"/>
              </w:rPr>
            </w:pPr>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center"/>
            <w:hideMark/>
          </w:tcPr>
          <w:p w:rsidR="00586A2F" w:rsidRPr="0026743D" w:rsidRDefault="00586A2F" w:rsidP="00586A2F">
            <w:pPr>
              <w:spacing w:line="276" w:lineRule="auto"/>
              <w:jc w:val="center"/>
              <w:rPr>
                <w:lang w:eastAsia="en-US"/>
              </w:rPr>
            </w:pPr>
            <w:r w:rsidRPr="0026743D">
              <w:rPr>
                <w:lang w:eastAsia="en-US"/>
              </w:rPr>
              <w:t>5/7/17</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875A6B">
            <w:pPr>
              <w:spacing w:line="276" w:lineRule="auto"/>
              <w:ind w:left="-57" w:right="-57"/>
              <w:jc w:val="center"/>
              <w:rPr>
                <w:sz w:val="18"/>
                <w:szCs w:val="18"/>
                <w:lang w:eastAsia="en-US"/>
              </w:rPr>
            </w:pPr>
            <w:proofErr w:type="spellStart"/>
            <w:r w:rsidRPr="00951F89">
              <w:rPr>
                <w:sz w:val="18"/>
                <w:szCs w:val="18"/>
                <w:lang w:eastAsia="en-US"/>
              </w:rPr>
              <w:t>ETZ</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E27C83" w:rsidRDefault="00586A2F" w:rsidP="00586A2F">
            <w:pPr>
              <w:spacing w:line="276" w:lineRule="auto"/>
              <w:rPr>
                <w:sz w:val="22"/>
                <w:szCs w:val="22"/>
                <w:lang w:eastAsia="en-US"/>
              </w:rPr>
            </w:pPr>
            <w:r w:rsidRPr="00E27C83">
              <w:rPr>
                <w:sz w:val="22"/>
                <w:szCs w:val="22"/>
                <w:lang w:eastAsia="en-US"/>
              </w:rPr>
              <w:t>Etika ve zdravotnictví</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86A2F" w:rsidRPr="0026743D" w:rsidRDefault="00586A2F" w:rsidP="00586A2F">
            <w:pPr>
              <w:spacing w:line="276" w:lineRule="auto"/>
              <w:jc w:val="center"/>
              <w:rPr>
                <w:lang w:eastAsia="en-US"/>
              </w:rPr>
            </w:pP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586A2F" w:rsidRPr="0026743D" w:rsidRDefault="00586A2F" w:rsidP="00586A2F">
            <w:pPr>
              <w:spacing w:line="276" w:lineRule="auto"/>
              <w:jc w:val="center"/>
              <w:rPr>
                <w:lang w:eastAsia="en-US"/>
              </w:rPr>
            </w:pP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86A2F" w:rsidRPr="0026743D" w:rsidRDefault="00586A2F" w:rsidP="00586A2F">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86A2F" w:rsidRPr="0026743D" w:rsidRDefault="00586A2F" w:rsidP="00586A2F">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4/0</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center"/>
            <w:hideMark/>
          </w:tcPr>
          <w:p w:rsidR="00586A2F" w:rsidRPr="0026743D" w:rsidRDefault="00586A2F" w:rsidP="00586A2F">
            <w:pPr>
              <w:spacing w:line="276" w:lineRule="auto"/>
              <w:jc w:val="center"/>
              <w:rPr>
                <w:lang w:eastAsia="en-US"/>
              </w:rPr>
            </w:pPr>
            <w:r w:rsidRPr="0026743D">
              <w:rPr>
                <w:lang w:eastAsia="en-US"/>
              </w:rPr>
              <w:t>4/0/18</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875A6B">
            <w:pPr>
              <w:spacing w:line="276" w:lineRule="auto"/>
              <w:ind w:left="-57" w:right="-57"/>
              <w:jc w:val="center"/>
              <w:rPr>
                <w:sz w:val="18"/>
                <w:szCs w:val="18"/>
                <w:lang w:eastAsia="en-US"/>
              </w:rPr>
            </w:pPr>
            <w:proofErr w:type="spellStart"/>
            <w:r w:rsidRPr="00951F89">
              <w:rPr>
                <w:sz w:val="18"/>
                <w:szCs w:val="18"/>
                <w:lang w:eastAsia="en-US"/>
              </w:rPr>
              <w:t>APE</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E27C83" w:rsidRDefault="00586A2F" w:rsidP="00586A2F">
            <w:pPr>
              <w:spacing w:line="276" w:lineRule="auto"/>
              <w:ind w:left="24"/>
              <w:rPr>
                <w:sz w:val="22"/>
                <w:szCs w:val="22"/>
                <w:lang w:eastAsia="en-US"/>
              </w:rPr>
            </w:pPr>
            <w:r w:rsidRPr="00E27C83">
              <w:rPr>
                <w:sz w:val="22"/>
                <w:szCs w:val="22"/>
                <w:lang w:eastAsia="en-US"/>
              </w:rPr>
              <w:t>Aplikovaná etika</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4/0</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Z</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center"/>
            <w:hideMark/>
          </w:tcPr>
          <w:p w:rsidR="00586A2F" w:rsidRPr="0026743D" w:rsidRDefault="00586A2F" w:rsidP="00586A2F">
            <w:pPr>
              <w:spacing w:line="276" w:lineRule="auto"/>
              <w:jc w:val="center"/>
              <w:rPr>
                <w:lang w:eastAsia="en-US"/>
              </w:rPr>
            </w:pPr>
            <w:r w:rsidRPr="0026743D">
              <w:rPr>
                <w:lang w:eastAsia="en-US"/>
              </w:rPr>
              <w:t>4/0/18</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875A6B">
            <w:pPr>
              <w:spacing w:line="276" w:lineRule="auto"/>
              <w:ind w:left="-57" w:right="-57"/>
              <w:jc w:val="center"/>
              <w:rPr>
                <w:sz w:val="18"/>
                <w:szCs w:val="18"/>
                <w:lang w:eastAsia="en-US"/>
              </w:rPr>
            </w:pPr>
            <w:proofErr w:type="spellStart"/>
            <w:r w:rsidRPr="00951F89">
              <w:rPr>
                <w:sz w:val="18"/>
                <w:szCs w:val="18"/>
                <w:lang w:eastAsia="en-US"/>
              </w:rPr>
              <w:t>IKT</w:t>
            </w:r>
            <w:proofErr w:type="spellEnd"/>
          </w:p>
          <w:p w:rsidR="00586A2F" w:rsidRPr="00951F89" w:rsidRDefault="00586A2F" w:rsidP="00875A6B">
            <w:pPr>
              <w:spacing w:line="276" w:lineRule="auto"/>
              <w:ind w:left="-57" w:right="-57"/>
              <w:jc w:val="center"/>
              <w:rPr>
                <w:sz w:val="18"/>
                <w:szCs w:val="18"/>
                <w:lang w:eastAsia="en-US"/>
              </w:rPr>
            </w:pPr>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86A2F" w:rsidRDefault="00586A2F" w:rsidP="00586A2F">
            <w:pPr>
              <w:spacing w:line="276" w:lineRule="auto"/>
              <w:rPr>
                <w:sz w:val="22"/>
                <w:szCs w:val="22"/>
                <w:lang w:eastAsia="en-US"/>
              </w:rPr>
            </w:pPr>
            <w:r w:rsidRPr="00E27C83">
              <w:rPr>
                <w:sz w:val="22"/>
                <w:szCs w:val="22"/>
                <w:lang w:eastAsia="en-US"/>
              </w:rPr>
              <w:t xml:space="preserve">Informační a komunikační </w:t>
            </w:r>
            <w:r>
              <w:rPr>
                <w:sz w:val="22"/>
                <w:szCs w:val="22"/>
                <w:lang w:eastAsia="en-US"/>
              </w:rPr>
              <w:t xml:space="preserve">        </w:t>
            </w:r>
          </w:p>
          <w:p w:rsidR="00586A2F" w:rsidRPr="00E27C83" w:rsidRDefault="00586A2F" w:rsidP="00586A2F">
            <w:pPr>
              <w:spacing w:line="276" w:lineRule="auto"/>
              <w:rPr>
                <w:sz w:val="22"/>
                <w:szCs w:val="22"/>
                <w:lang w:eastAsia="en-US"/>
              </w:rPr>
            </w:pPr>
            <w:r w:rsidRPr="00E27C83">
              <w:rPr>
                <w:sz w:val="22"/>
                <w:szCs w:val="22"/>
                <w:lang w:eastAsia="en-US"/>
              </w:rPr>
              <w:t>technologie</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0/4</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rPr>
                <w:lang w:eastAsia="en-US"/>
              </w:rPr>
            </w:pPr>
            <w:proofErr w:type="spellStart"/>
            <w:r w:rsidRPr="0026743D">
              <w:rPr>
                <w:lang w:eastAsia="en-US"/>
              </w:rPr>
              <w:t>KZ</w:t>
            </w:r>
            <w:proofErr w:type="spellEnd"/>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0/5</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033E54">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rPr>
                <w:lang w:eastAsia="en-U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586A2F" w:rsidRPr="0026743D" w:rsidRDefault="00586A2F" w:rsidP="00586A2F">
            <w:pPr>
              <w:spacing w:line="276" w:lineRule="auto"/>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center"/>
            <w:hideMark/>
          </w:tcPr>
          <w:p w:rsidR="00586A2F" w:rsidRPr="0026743D" w:rsidRDefault="00586A2F" w:rsidP="00586A2F">
            <w:pPr>
              <w:spacing w:line="276" w:lineRule="auto"/>
              <w:jc w:val="center"/>
              <w:rPr>
                <w:lang w:eastAsia="en-US"/>
              </w:rPr>
            </w:pPr>
            <w:r w:rsidRPr="0026743D">
              <w:rPr>
                <w:lang w:eastAsia="en-US"/>
              </w:rPr>
              <w:t>0/9/10</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CC497E">
            <w:pPr>
              <w:spacing w:line="276" w:lineRule="auto"/>
              <w:ind w:left="-57" w:right="-57"/>
              <w:jc w:val="center"/>
              <w:rPr>
                <w:sz w:val="18"/>
                <w:szCs w:val="18"/>
                <w:lang w:eastAsia="en-US"/>
              </w:rPr>
            </w:pPr>
            <w:proofErr w:type="spellStart"/>
            <w:r w:rsidRPr="00951F89">
              <w:rPr>
                <w:sz w:val="18"/>
                <w:szCs w:val="18"/>
                <w:lang w:eastAsia="en-US"/>
              </w:rPr>
              <w:t>Z</w:t>
            </w:r>
            <w:r w:rsidR="00CC497E">
              <w:rPr>
                <w:sz w:val="18"/>
                <w:szCs w:val="18"/>
                <w:lang w:eastAsia="en-US"/>
              </w:rPr>
              <w:t>VZ</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E27C83" w:rsidRDefault="00586A2F" w:rsidP="00586A2F">
            <w:pPr>
              <w:spacing w:line="276" w:lineRule="auto"/>
              <w:rPr>
                <w:sz w:val="22"/>
                <w:szCs w:val="22"/>
                <w:lang w:eastAsia="en-US"/>
              </w:rPr>
            </w:pPr>
            <w:r w:rsidRPr="00E27C83">
              <w:rPr>
                <w:sz w:val="22"/>
                <w:szCs w:val="22"/>
                <w:lang w:eastAsia="en-US"/>
              </w:rPr>
              <w:t>Základy veřej</w:t>
            </w:r>
            <w:r>
              <w:rPr>
                <w:sz w:val="22"/>
                <w:szCs w:val="22"/>
                <w:lang w:eastAsia="en-US"/>
              </w:rPr>
              <w:t xml:space="preserve">. </w:t>
            </w:r>
            <w:proofErr w:type="gramStart"/>
            <w:r w:rsidRPr="00E27C83">
              <w:rPr>
                <w:sz w:val="22"/>
                <w:szCs w:val="22"/>
                <w:lang w:eastAsia="en-US"/>
              </w:rPr>
              <w:t>zdravotnictví</w:t>
            </w:r>
            <w:proofErr w:type="gramEnd"/>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86A2F" w:rsidRPr="0026743D" w:rsidRDefault="00586A2F" w:rsidP="00586A2F">
            <w:pPr>
              <w:spacing w:line="276" w:lineRule="auto"/>
              <w:jc w:val="center"/>
              <w:rPr>
                <w:lang w:eastAsia="en-US"/>
              </w:rPr>
            </w:pPr>
            <w:r w:rsidRPr="0026743D">
              <w:rPr>
                <w:lang w:eastAsia="en-US"/>
              </w:rPr>
              <w:t>5/0</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586A2F" w:rsidRPr="0026743D" w:rsidRDefault="00586A2F" w:rsidP="00586A2F">
            <w:pPr>
              <w:spacing w:line="276" w:lineRule="auto"/>
              <w:jc w:val="center"/>
              <w:rPr>
                <w:lang w:eastAsia="en-US"/>
              </w:rPr>
            </w:pPr>
            <w:r w:rsidRPr="0026743D">
              <w:rPr>
                <w:lang w:eastAsia="en-US"/>
              </w:rPr>
              <w:t>Z</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86A2F" w:rsidRPr="0026743D" w:rsidRDefault="00586A2F" w:rsidP="00586A2F">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86A2F" w:rsidRPr="0026743D" w:rsidRDefault="00586A2F" w:rsidP="00586A2F">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5/0/14</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875A6B">
            <w:pPr>
              <w:spacing w:line="276" w:lineRule="auto"/>
              <w:ind w:left="-57" w:right="-57"/>
              <w:jc w:val="center"/>
              <w:rPr>
                <w:sz w:val="18"/>
                <w:szCs w:val="18"/>
                <w:lang w:eastAsia="en-US"/>
              </w:rPr>
            </w:pPr>
            <w:proofErr w:type="spellStart"/>
            <w:r w:rsidRPr="00951F89">
              <w:rPr>
                <w:sz w:val="18"/>
                <w:szCs w:val="18"/>
                <w:lang w:eastAsia="en-US"/>
              </w:rPr>
              <w:t>MUO</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86A2F" w:rsidRPr="00E27C83" w:rsidRDefault="00586A2F" w:rsidP="00586A2F">
            <w:pPr>
              <w:spacing w:line="276" w:lineRule="auto"/>
              <w:ind w:left="24"/>
              <w:rPr>
                <w:sz w:val="22"/>
                <w:szCs w:val="22"/>
                <w:lang w:eastAsia="en-US"/>
              </w:rPr>
            </w:pPr>
            <w:r w:rsidRPr="00E27C83">
              <w:rPr>
                <w:sz w:val="22"/>
                <w:szCs w:val="22"/>
                <w:lang w:eastAsia="en-US"/>
              </w:rPr>
              <w:t>Multikulturní ošetřovatel.</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4/0</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4/0/13</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665B27" w:rsidRDefault="00586A2F" w:rsidP="00875A6B">
            <w:pPr>
              <w:spacing w:line="276" w:lineRule="auto"/>
              <w:ind w:left="-57" w:right="-57"/>
              <w:jc w:val="center"/>
              <w:rPr>
                <w:sz w:val="18"/>
                <w:szCs w:val="18"/>
                <w:lang w:eastAsia="en-US"/>
              </w:rPr>
            </w:pPr>
            <w:r w:rsidRPr="00665B27">
              <w:rPr>
                <w:sz w:val="18"/>
                <w:szCs w:val="18"/>
                <w:lang w:eastAsia="en-US"/>
              </w:rPr>
              <w:t>MRK</w:t>
            </w:r>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86A2F" w:rsidRPr="00E27C83" w:rsidRDefault="00586A2F" w:rsidP="00586A2F">
            <w:pPr>
              <w:spacing w:line="276" w:lineRule="auto"/>
              <w:rPr>
                <w:sz w:val="22"/>
                <w:szCs w:val="22"/>
                <w:lang w:eastAsia="en-US"/>
              </w:rPr>
            </w:pPr>
            <w:r w:rsidRPr="00E27C83">
              <w:rPr>
                <w:sz w:val="22"/>
                <w:szCs w:val="22"/>
                <w:lang w:eastAsia="en-US"/>
              </w:rPr>
              <w:t>Management a řízení kvality</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4/0</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5/0</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KZ</w:t>
            </w:r>
            <w:proofErr w:type="spellEnd"/>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9/0/22</w:t>
            </w:r>
          </w:p>
        </w:tc>
      </w:tr>
      <w:tr w:rsidR="00586A2F" w:rsidRPr="00E27C83" w:rsidTr="00A713F7">
        <w:trPr>
          <w:gridAfter w:val="1"/>
          <w:wAfter w:w="10" w:type="dxa"/>
          <w:trHeight w:val="599"/>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AB1B46" w:rsidP="00AB1B46">
            <w:pPr>
              <w:spacing w:line="276" w:lineRule="auto"/>
              <w:ind w:left="-57" w:right="-57"/>
              <w:jc w:val="center"/>
              <w:rPr>
                <w:sz w:val="18"/>
                <w:szCs w:val="18"/>
                <w:lang w:eastAsia="en-US"/>
              </w:rPr>
            </w:pPr>
            <w:proofErr w:type="spellStart"/>
            <w:r>
              <w:rPr>
                <w:sz w:val="18"/>
                <w:szCs w:val="18"/>
                <w:lang w:eastAsia="en-US"/>
              </w:rPr>
              <w:t>ZLP</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86A2F" w:rsidRPr="00E27C83" w:rsidRDefault="00586A2F" w:rsidP="00586A2F">
            <w:pPr>
              <w:ind w:left="45"/>
              <w:rPr>
                <w:sz w:val="22"/>
                <w:szCs w:val="22"/>
                <w:lang w:eastAsia="en-US"/>
              </w:rPr>
            </w:pPr>
            <w:r w:rsidRPr="00E27C83">
              <w:rPr>
                <w:sz w:val="22"/>
                <w:szCs w:val="22"/>
                <w:lang w:eastAsia="en-US"/>
              </w:rPr>
              <w:t xml:space="preserve">Základy zdravotnické </w:t>
            </w:r>
            <w:r>
              <w:rPr>
                <w:sz w:val="22"/>
                <w:szCs w:val="22"/>
                <w:lang w:eastAsia="en-US"/>
              </w:rPr>
              <w:br/>
            </w:r>
            <w:r w:rsidRPr="00E27C83">
              <w:rPr>
                <w:sz w:val="22"/>
                <w:szCs w:val="22"/>
                <w:lang w:eastAsia="en-US"/>
              </w:rPr>
              <w:t>legislativy a práva</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86A2F" w:rsidRPr="0026743D" w:rsidRDefault="00586A2F" w:rsidP="00586A2F">
            <w:pPr>
              <w:spacing w:line="276" w:lineRule="auto"/>
              <w:jc w:val="center"/>
              <w:rPr>
                <w:lang w:eastAsia="en-US"/>
              </w:rPr>
            </w:pPr>
            <w:r w:rsidRPr="0026743D">
              <w:rPr>
                <w:lang w:eastAsia="en-US"/>
              </w:rPr>
              <w:t>6/0</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586A2F" w:rsidRPr="0026743D" w:rsidRDefault="00586A2F" w:rsidP="00586A2F">
            <w:pPr>
              <w:spacing w:line="276" w:lineRule="auto"/>
              <w:jc w:val="center"/>
              <w:rPr>
                <w:lang w:eastAsia="en-US"/>
              </w:rPr>
            </w:pPr>
            <w:r w:rsidRPr="0026743D">
              <w:rPr>
                <w:lang w:eastAsia="en-US"/>
              </w:rPr>
              <w:t>Z</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center"/>
            <w:hideMark/>
          </w:tcPr>
          <w:p w:rsidR="00586A2F" w:rsidRPr="0026743D" w:rsidRDefault="00586A2F" w:rsidP="00586A2F">
            <w:pPr>
              <w:spacing w:line="276" w:lineRule="auto"/>
              <w:jc w:val="center"/>
              <w:rPr>
                <w:lang w:eastAsia="en-US"/>
              </w:rPr>
            </w:pPr>
            <w:r w:rsidRPr="0026743D">
              <w:rPr>
                <w:lang w:eastAsia="en-US"/>
              </w:rPr>
              <w:t>6/0/18</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2D375D" w:rsidRDefault="00586A2F" w:rsidP="00875A6B">
            <w:pPr>
              <w:spacing w:line="276" w:lineRule="auto"/>
              <w:ind w:left="-57" w:right="-57"/>
              <w:jc w:val="center"/>
              <w:rPr>
                <w:sz w:val="18"/>
                <w:szCs w:val="18"/>
                <w:vertAlign w:val="superscript"/>
                <w:lang w:eastAsia="en-US"/>
              </w:rPr>
            </w:pPr>
            <w:proofErr w:type="spellStart"/>
            <w:r w:rsidRPr="002D375D">
              <w:rPr>
                <w:sz w:val="18"/>
                <w:szCs w:val="18"/>
                <w:lang w:eastAsia="en-US"/>
              </w:rPr>
              <w:t>VY</w:t>
            </w:r>
            <w:r w:rsidR="002D375D" w:rsidRPr="002D375D">
              <w:rPr>
                <w:sz w:val="18"/>
                <w:szCs w:val="18"/>
                <w:lang w:eastAsia="en-US"/>
              </w:rPr>
              <w:t>O</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E27C83" w:rsidRDefault="00586A2F" w:rsidP="00586A2F">
            <w:pPr>
              <w:spacing w:line="276" w:lineRule="auto"/>
              <w:ind w:left="32"/>
              <w:rPr>
                <w:sz w:val="22"/>
                <w:szCs w:val="22"/>
                <w:vertAlign w:val="superscript"/>
                <w:lang w:eastAsia="en-US"/>
              </w:rPr>
            </w:pPr>
            <w:r w:rsidRPr="00E27C83">
              <w:rPr>
                <w:sz w:val="22"/>
                <w:szCs w:val="22"/>
                <w:lang w:eastAsia="en-US"/>
              </w:rPr>
              <w:t>Výzkum v ošetřovatelství</w:t>
            </w:r>
            <w:r w:rsidRPr="00E27C83">
              <w:rPr>
                <w:sz w:val="22"/>
                <w:szCs w:val="22"/>
                <w:vertAlign w:val="superscript"/>
                <w:lang w:eastAsia="en-US"/>
              </w:rPr>
              <w:t>3</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3/2</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3/2/12</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2D375D" w:rsidRDefault="00586A2F" w:rsidP="00875A6B">
            <w:pPr>
              <w:spacing w:line="276" w:lineRule="auto"/>
              <w:ind w:left="-57" w:right="-57"/>
              <w:jc w:val="center"/>
              <w:rPr>
                <w:sz w:val="18"/>
                <w:szCs w:val="18"/>
                <w:lang w:eastAsia="en-US"/>
              </w:rPr>
            </w:pPr>
            <w:proofErr w:type="spellStart"/>
            <w:r w:rsidRPr="002D375D">
              <w:rPr>
                <w:sz w:val="18"/>
                <w:szCs w:val="18"/>
                <w:lang w:eastAsia="en-US"/>
              </w:rPr>
              <w:t>ANA</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E27C83" w:rsidRDefault="00586A2F" w:rsidP="00586A2F">
            <w:pPr>
              <w:spacing w:line="276" w:lineRule="auto"/>
              <w:ind w:left="32"/>
              <w:rPr>
                <w:sz w:val="22"/>
                <w:szCs w:val="22"/>
                <w:lang w:eastAsia="en-US"/>
              </w:rPr>
            </w:pPr>
            <w:r w:rsidRPr="00E27C83">
              <w:rPr>
                <w:sz w:val="22"/>
                <w:szCs w:val="22"/>
                <w:lang w:eastAsia="en-US"/>
              </w:rPr>
              <w:t>Anatomie</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ind w:left="-113" w:right="-57"/>
              <w:jc w:val="center"/>
              <w:rPr>
                <w:sz w:val="18"/>
                <w:szCs w:val="18"/>
                <w:lang w:eastAsia="en-US"/>
              </w:rPr>
            </w:pPr>
            <w:r w:rsidRPr="0026743D">
              <w:rPr>
                <w:sz w:val="18"/>
                <w:szCs w:val="18"/>
                <w:lang w:eastAsia="en-US"/>
              </w:rPr>
              <w:t>20/0</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ZK</w:t>
            </w:r>
            <w:proofErr w:type="spellEnd"/>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86A2F" w:rsidRPr="0026743D" w:rsidRDefault="00586A2F" w:rsidP="00586A2F">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86A2F" w:rsidRPr="0026743D" w:rsidRDefault="00586A2F" w:rsidP="00586A2F">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20/0/32</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875A6B">
            <w:pPr>
              <w:spacing w:line="276" w:lineRule="auto"/>
              <w:ind w:left="-57" w:right="-57"/>
              <w:jc w:val="center"/>
              <w:rPr>
                <w:sz w:val="18"/>
                <w:szCs w:val="18"/>
                <w:lang w:eastAsia="en-US"/>
              </w:rPr>
            </w:pPr>
            <w:proofErr w:type="spellStart"/>
            <w:r w:rsidRPr="00951F89">
              <w:rPr>
                <w:sz w:val="18"/>
                <w:szCs w:val="18"/>
                <w:lang w:eastAsia="en-US"/>
              </w:rPr>
              <w:t>FYZ</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E27C83" w:rsidRDefault="00586A2F" w:rsidP="00586A2F">
            <w:pPr>
              <w:spacing w:line="276" w:lineRule="auto"/>
              <w:rPr>
                <w:sz w:val="22"/>
                <w:szCs w:val="22"/>
                <w:lang w:eastAsia="en-US"/>
              </w:rPr>
            </w:pPr>
            <w:r w:rsidRPr="00E27C83">
              <w:rPr>
                <w:sz w:val="22"/>
                <w:szCs w:val="22"/>
                <w:lang w:eastAsia="en-US"/>
              </w:rPr>
              <w:t>Fyziologie</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586A2F" w:rsidRPr="0026743D" w:rsidRDefault="00586A2F" w:rsidP="00586A2F">
            <w:pPr>
              <w:spacing w:line="276" w:lineRule="auto"/>
              <w:jc w:val="center"/>
              <w:rPr>
                <w:lang w:eastAsia="en-US"/>
              </w:rPr>
            </w:pP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ind w:left="-57"/>
              <w:jc w:val="center"/>
              <w:rPr>
                <w:sz w:val="18"/>
                <w:szCs w:val="18"/>
                <w:lang w:eastAsia="en-US"/>
              </w:rPr>
            </w:pPr>
            <w:r w:rsidRPr="0026743D">
              <w:rPr>
                <w:sz w:val="18"/>
                <w:szCs w:val="18"/>
                <w:lang w:eastAsia="en-US"/>
              </w:rPr>
              <w:t>14/0</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ZK</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14/0/21</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875A6B">
            <w:pPr>
              <w:spacing w:line="276" w:lineRule="auto"/>
              <w:ind w:left="-57" w:right="-57"/>
              <w:jc w:val="center"/>
              <w:rPr>
                <w:sz w:val="18"/>
                <w:szCs w:val="18"/>
                <w:lang w:eastAsia="en-US"/>
              </w:rPr>
            </w:pPr>
            <w:proofErr w:type="spellStart"/>
            <w:r w:rsidRPr="00951F89">
              <w:rPr>
                <w:sz w:val="18"/>
                <w:szCs w:val="18"/>
                <w:lang w:eastAsia="en-US"/>
              </w:rPr>
              <w:t>PAP</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E27C83" w:rsidRDefault="00586A2F" w:rsidP="00586A2F">
            <w:pPr>
              <w:spacing w:line="276" w:lineRule="auto"/>
              <w:rPr>
                <w:sz w:val="22"/>
                <w:szCs w:val="22"/>
                <w:lang w:eastAsia="en-US"/>
              </w:rPr>
            </w:pPr>
            <w:r w:rsidRPr="00E27C83">
              <w:rPr>
                <w:sz w:val="22"/>
                <w:szCs w:val="22"/>
                <w:lang w:eastAsia="en-US"/>
              </w:rPr>
              <w:t>Patofyziologie a patologie</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ind w:left="-57"/>
              <w:jc w:val="center"/>
              <w:rPr>
                <w:sz w:val="18"/>
                <w:szCs w:val="18"/>
                <w:lang w:eastAsia="en-US"/>
              </w:rPr>
            </w:pPr>
            <w:r w:rsidRPr="0026743D">
              <w:rPr>
                <w:sz w:val="18"/>
                <w:szCs w:val="18"/>
                <w:lang w:eastAsia="en-US"/>
              </w:rPr>
              <w:t>16/0</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ZK</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16/0/12</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875A6B">
            <w:pPr>
              <w:spacing w:line="276" w:lineRule="auto"/>
              <w:ind w:left="-57" w:right="-57"/>
              <w:jc w:val="center"/>
              <w:rPr>
                <w:sz w:val="18"/>
                <w:szCs w:val="18"/>
                <w:lang w:eastAsia="en-US"/>
              </w:rPr>
            </w:pPr>
            <w:r w:rsidRPr="00951F89">
              <w:rPr>
                <w:sz w:val="18"/>
                <w:szCs w:val="18"/>
                <w:lang w:eastAsia="en-US"/>
              </w:rPr>
              <w:t>MIH</w:t>
            </w:r>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E27C83" w:rsidRDefault="00586A2F" w:rsidP="00586A2F">
            <w:pPr>
              <w:spacing w:line="276" w:lineRule="auto"/>
              <w:rPr>
                <w:sz w:val="22"/>
                <w:szCs w:val="22"/>
                <w:lang w:eastAsia="en-US"/>
              </w:rPr>
            </w:pPr>
            <w:r w:rsidRPr="00E27C83">
              <w:rPr>
                <w:sz w:val="22"/>
                <w:szCs w:val="22"/>
                <w:lang w:eastAsia="en-US"/>
              </w:rPr>
              <w:t>Mikrobiologie a hygiena</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8/0</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ZK</w:t>
            </w:r>
            <w:proofErr w:type="spellEnd"/>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8/0/18</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875A6B">
            <w:pPr>
              <w:spacing w:line="276" w:lineRule="auto"/>
              <w:ind w:left="-57" w:right="-57"/>
              <w:jc w:val="center"/>
              <w:rPr>
                <w:sz w:val="18"/>
                <w:szCs w:val="18"/>
                <w:lang w:eastAsia="en-US"/>
              </w:rPr>
            </w:pPr>
            <w:proofErr w:type="spellStart"/>
            <w:r w:rsidRPr="00951F89">
              <w:rPr>
                <w:sz w:val="18"/>
                <w:szCs w:val="18"/>
                <w:lang w:eastAsia="en-US"/>
              </w:rPr>
              <w:t>BCH</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E27C83" w:rsidRDefault="00586A2F" w:rsidP="00586A2F">
            <w:pPr>
              <w:spacing w:line="276" w:lineRule="auto"/>
              <w:rPr>
                <w:sz w:val="22"/>
                <w:szCs w:val="22"/>
                <w:lang w:eastAsia="en-US"/>
              </w:rPr>
            </w:pPr>
            <w:r w:rsidRPr="00E27C83">
              <w:rPr>
                <w:sz w:val="22"/>
                <w:szCs w:val="22"/>
                <w:lang w:eastAsia="en-US"/>
              </w:rPr>
              <w:t>Biochemie</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5/0</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ZK</w:t>
            </w:r>
            <w:proofErr w:type="spellEnd"/>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5/0/15</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875A6B">
            <w:pPr>
              <w:spacing w:line="276" w:lineRule="auto"/>
              <w:ind w:left="-57" w:right="-57"/>
              <w:jc w:val="center"/>
              <w:rPr>
                <w:sz w:val="18"/>
                <w:szCs w:val="18"/>
                <w:lang w:eastAsia="en-US"/>
              </w:rPr>
            </w:pPr>
            <w:r w:rsidRPr="00951F89">
              <w:rPr>
                <w:sz w:val="18"/>
                <w:szCs w:val="18"/>
                <w:lang w:eastAsia="en-US"/>
              </w:rPr>
              <w:t>FAT</w:t>
            </w:r>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E27C83" w:rsidRDefault="00586A2F" w:rsidP="00586A2F">
            <w:pPr>
              <w:spacing w:line="276" w:lineRule="auto"/>
              <w:ind w:left="8"/>
              <w:rPr>
                <w:sz w:val="22"/>
                <w:szCs w:val="22"/>
                <w:lang w:eastAsia="en-US"/>
              </w:rPr>
            </w:pPr>
            <w:r w:rsidRPr="00E27C83">
              <w:rPr>
                <w:sz w:val="22"/>
                <w:szCs w:val="22"/>
                <w:lang w:eastAsia="en-US"/>
              </w:rPr>
              <w:t>Farmakologie a toxikologie</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6/0</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8/0</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ZK</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14/0/20</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875A6B">
            <w:pPr>
              <w:spacing w:line="276" w:lineRule="auto"/>
              <w:ind w:left="-57" w:right="-57"/>
              <w:jc w:val="center"/>
              <w:rPr>
                <w:sz w:val="18"/>
                <w:szCs w:val="18"/>
                <w:lang w:eastAsia="en-US"/>
              </w:rPr>
            </w:pPr>
            <w:proofErr w:type="spellStart"/>
            <w:r w:rsidRPr="00951F89">
              <w:rPr>
                <w:sz w:val="18"/>
                <w:szCs w:val="18"/>
                <w:lang w:eastAsia="en-US"/>
              </w:rPr>
              <w:t>BIF</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E27C83" w:rsidRDefault="00586A2F" w:rsidP="00586A2F">
            <w:pPr>
              <w:spacing w:line="276" w:lineRule="auto"/>
              <w:rPr>
                <w:sz w:val="22"/>
                <w:szCs w:val="22"/>
                <w:lang w:eastAsia="en-US"/>
              </w:rPr>
            </w:pPr>
            <w:r w:rsidRPr="00E27C83">
              <w:rPr>
                <w:sz w:val="22"/>
                <w:szCs w:val="22"/>
                <w:lang w:eastAsia="en-US"/>
              </w:rPr>
              <w:t xml:space="preserve">Biofyzika </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5/0</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KZ</w:t>
            </w:r>
            <w:proofErr w:type="spellEnd"/>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5/0/11</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875A6B">
            <w:pPr>
              <w:spacing w:line="276" w:lineRule="auto"/>
              <w:ind w:left="-57" w:right="-57"/>
              <w:jc w:val="center"/>
              <w:rPr>
                <w:sz w:val="18"/>
                <w:szCs w:val="18"/>
                <w:lang w:eastAsia="en-US"/>
              </w:rPr>
            </w:pPr>
            <w:r w:rsidRPr="00951F89">
              <w:rPr>
                <w:sz w:val="18"/>
                <w:szCs w:val="18"/>
                <w:lang w:eastAsia="en-US"/>
              </w:rPr>
              <w:t>RAD</w:t>
            </w:r>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E27C83" w:rsidRDefault="00586A2F" w:rsidP="00586A2F">
            <w:pPr>
              <w:spacing w:line="276" w:lineRule="auto"/>
              <w:ind w:left="8"/>
              <w:rPr>
                <w:sz w:val="22"/>
                <w:szCs w:val="22"/>
                <w:lang w:eastAsia="en-US"/>
              </w:rPr>
            </w:pPr>
            <w:r w:rsidRPr="00E27C83">
              <w:rPr>
                <w:sz w:val="22"/>
                <w:szCs w:val="22"/>
                <w:lang w:eastAsia="en-US"/>
              </w:rPr>
              <w:t xml:space="preserve">Radiologie </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5/0</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5/0/11</w:t>
            </w:r>
          </w:p>
        </w:tc>
      </w:tr>
      <w:tr w:rsidR="00586A2F" w:rsidRPr="00E27C83"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586A2F" w:rsidRPr="00951F89" w:rsidRDefault="00586A2F" w:rsidP="00875A6B">
            <w:pPr>
              <w:spacing w:line="276" w:lineRule="auto"/>
              <w:ind w:left="-57" w:right="-57"/>
              <w:jc w:val="center"/>
              <w:rPr>
                <w:sz w:val="18"/>
                <w:szCs w:val="18"/>
                <w:lang w:eastAsia="en-US"/>
              </w:rPr>
            </w:pPr>
            <w:proofErr w:type="spellStart"/>
            <w:r w:rsidRPr="00951F89">
              <w:rPr>
                <w:sz w:val="18"/>
                <w:szCs w:val="18"/>
                <w:lang w:eastAsia="en-US"/>
              </w:rPr>
              <w:t>KLP</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586A2F" w:rsidRPr="00E27C83" w:rsidRDefault="00586A2F" w:rsidP="00586A2F">
            <w:pPr>
              <w:spacing w:line="276" w:lineRule="auto"/>
              <w:ind w:left="8"/>
              <w:rPr>
                <w:sz w:val="22"/>
                <w:szCs w:val="22"/>
                <w:lang w:eastAsia="en-US"/>
              </w:rPr>
            </w:pPr>
            <w:r w:rsidRPr="00E27C83">
              <w:rPr>
                <w:sz w:val="22"/>
                <w:szCs w:val="22"/>
                <w:lang w:eastAsia="en-US"/>
              </w:rPr>
              <w:t>Klinická propedeutika</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8/6</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8/6/12</w:t>
            </w:r>
          </w:p>
        </w:tc>
      </w:tr>
      <w:tr w:rsidR="00586A2F" w:rsidRPr="00E27C83" w:rsidTr="00A713F7">
        <w:trPr>
          <w:gridAfter w:val="1"/>
          <w:wAfter w:w="10" w:type="dxa"/>
          <w:trHeight w:val="360"/>
        </w:trPr>
        <w:tc>
          <w:tcPr>
            <w:tcW w:w="3121" w:type="dxa"/>
            <w:gridSpan w:val="5"/>
            <w:tcBorders>
              <w:top w:val="single" w:sz="4" w:space="0" w:color="auto"/>
              <w:left w:val="single" w:sz="12" w:space="0" w:color="auto"/>
              <w:bottom w:val="single" w:sz="4" w:space="0" w:color="auto"/>
              <w:right w:val="single" w:sz="12" w:space="0" w:color="auto"/>
            </w:tcBorders>
            <w:shd w:val="clear" w:color="auto" w:fill="FFFFFF"/>
            <w:hideMark/>
          </w:tcPr>
          <w:p w:rsidR="00586A2F" w:rsidRPr="00E27C83" w:rsidRDefault="00586A2F" w:rsidP="00586A2F">
            <w:pPr>
              <w:spacing w:line="276" w:lineRule="auto"/>
              <w:rPr>
                <w:b/>
                <w:sz w:val="22"/>
                <w:szCs w:val="22"/>
                <w:lang w:eastAsia="en-US"/>
              </w:rPr>
            </w:pPr>
            <w:r w:rsidRPr="00E27C83">
              <w:rPr>
                <w:b/>
                <w:sz w:val="22"/>
                <w:szCs w:val="22"/>
                <w:lang w:eastAsia="en-US"/>
              </w:rPr>
              <w:t xml:space="preserve">Ošetřovatelství v klinických oborech </w:t>
            </w:r>
            <w:r w:rsidRPr="00E27C83">
              <w:rPr>
                <w:b/>
                <w:sz w:val="22"/>
                <w:szCs w:val="22"/>
                <w:vertAlign w:val="superscript"/>
                <w:lang w:eastAsia="en-US"/>
              </w:rPr>
              <w:t>1</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586A2F" w:rsidRPr="0026743D" w:rsidRDefault="00586A2F" w:rsidP="00586A2F">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586A2F" w:rsidRPr="0026743D" w:rsidRDefault="00586A2F" w:rsidP="00586A2F">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586A2F" w:rsidRPr="0026743D" w:rsidRDefault="00586A2F" w:rsidP="00586A2F">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586A2F" w:rsidRPr="0026743D" w:rsidRDefault="00586A2F" w:rsidP="00586A2F">
            <w:pPr>
              <w:spacing w:line="276" w:lineRule="auto"/>
              <w:jc w:val="center"/>
              <w:rPr>
                <w:lang w:eastAsia="en-US"/>
              </w:rPr>
            </w:pPr>
            <w:r w:rsidRPr="0026743D">
              <w:rPr>
                <w:lang w:eastAsia="en-US"/>
              </w:rPr>
              <w:t> </w:t>
            </w:r>
          </w:p>
        </w:tc>
      </w:tr>
      <w:tr w:rsidR="00875A6B" w:rsidRPr="00E27C83" w:rsidTr="00A713F7">
        <w:trPr>
          <w:gridAfter w:val="1"/>
          <w:wAfter w:w="10" w:type="dxa"/>
          <w:trHeight w:val="300"/>
        </w:trPr>
        <w:tc>
          <w:tcPr>
            <w:tcW w:w="973" w:type="dxa"/>
            <w:gridSpan w:val="3"/>
            <w:tcBorders>
              <w:top w:val="single" w:sz="4" w:space="0" w:color="auto"/>
              <w:left w:val="single" w:sz="12" w:space="0" w:color="auto"/>
              <w:bottom w:val="single" w:sz="4" w:space="0" w:color="auto"/>
              <w:right w:val="single" w:sz="4" w:space="0" w:color="auto"/>
            </w:tcBorders>
            <w:shd w:val="clear" w:color="auto" w:fill="FFFFFF"/>
            <w:vAlign w:val="center"/>
            <w:hideMark/>
          </w:tcPr>
          <w:p w:rsidR="00875A6B" w:rsidRPr="00875A6B" w:rsidRDefault="00875A6B" w:rsidP="00875A6B">
            <w:pPr>
              <w:tabs>
                <w:tab w:val="left" w:pos="1963"/>
              </w:tabs>
              <w:spacing w:line="276" w:lineRule="auto"/>
              <w:rPr>
                <w:sz w:val="18"/>
                <w:szCs w:val="18"/>
                <w:lang w:eastAsia="en-US"/>
              </w:rPr>
            </w:pPr>
            <w:r w:rsidRPr="00875A6B">
              <w:rPr>
                <w:sz w:val="18"/>
                <w:szCs w:val="18"/>
                <w:lang w:eastAsia="en-US"/>
              </w:rPr>
              <w:t>O-</w:t>
            </w:r>
            <w:proofErr w:type="spellStart"/>
            <w:r w:rsidRPr="00875A6B">
              <w:rPr>
                <w:sz w:val="18"/>
                <w:szCs w:val="18"/>
                <w:lang w:eastAsia="en-US"/>
              </w:rPr>
              <w:t>VNL</w:t>
            </w:r>
            <w:proofErr w:type="spellEnd"/>
          </w:p>
        </w:tc>
        <w:tc>
          <w:tcPr>
            <w:tcW w:w="214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875A6B" w:rsidRPr="001A5F5F" w:rsidRDefault="001A5F5F" w:rsidP="001A5F5F">
            <w:pPr>
              <w:tabs>
                <w:tab w:val="left" w:pos="1963"/>
              </w:tabs>
              <w:spacing w:line="276" w:lineRule="auto"/>
              <w:rPr>
                <w:sz w:val="22"/>
                <w:szCs w:val="22"/>
                <w:lang w:eastAsia="en-US"/>
              </w:rPr>
            </w:pPr>
            <w:r w:rsidRPr="001A5F5F">
              <w:rPr>
                <w:sz w:val="22"/>
                <w:szCs w:val="22"/>
                <w:lang w:eastAsia="en-US"/>
              </w:rPr>
              <w:t>V</w:t>
            </w:r>
            <w:r w:rsidR="0026743D" w:rsidRPr="001A5F5F">
              <w:rPr>
                <w:sz w:val="22"/>
                <w:szCs w:val="22"/>
                <w:lang w:eastAsia="en-US"/>
              </w:rPr>
              <w:t>nitřní lékařství</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875A6B" w:rsidRPr="0026743D" w:rsidRDefault="00875A6B" w:rsidP="00586A2F">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875A6B" w:rsidRPr="0026743D" w:rsidRDefault="00875A6B" w:rsidP="00586A2F">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875A6B" w:rsidRPr="0026743D" w:rsidRDefault="00875A6B" w:rsidP="00586A2F">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875A6B" w:rsidRPr="0026743D" w:rsidRDefault="00875A6B" w:rsidP="00586A2F">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75A6B" w:rsidRPr="0026743D" w:rsidRDefault="00875A6B" w:rsidP="00586A2F">
            <w:pPr>
              <w:spacing w:line="276" w:lineRule="auto"/>
              <w:jc w:val="center"/>
              <w:rPr>
                <w:lang w:eastAsia="en-US"/>
              </w:rPr>
            </w:pPr>
            <w:r w:rsidRPr="0026743D">
              <w:rPr>
                <w:lang w:eastAsia="en-US"/>
              </w:rPr>
              <w:t>7/7</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75A6B" w:rsidRPr="0026743D" w:rsidRDefault="00875A6B" w:rsidP="00586A2F">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75A6B" w:rsidRPr="0026743D" w:rsidRDefault="00875A6B" w:rsidP="00586A2F">
            <w:pPr>
              <w:spacing w:line="276" w:lineRule="auto"/>
              <w:jc w:val="center"/>
              <w:rPr>
                <w:lang w:eastAsia="en-US"/>
              </w:rPr>
            </w:pPr>
            <w:r w:rsidRPr="0026743D">
              <w:rPr>
                <w:lang w:eastAsia="en-US"/>
              </w:rPr>
              <w:t>8/7</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75A6B" w:rsidRPr="0026743D" w:rsidRDefault="00875A6B" w:rsidP="00586A2F">
            <w:pPr>
              <w:spacing w:line="276" w:lineRule="auto"/>
              <w:jc w:val="center"/>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75A6B" w:rsidRPr="0026743D" w:rsidRDefault="00875A6B" w:rsidP="00586A2F">
            <w:pPr>
              <w:spacing w:line="276" w:lineRule="auto"/>
              <w:jc w:val="center"/>
              <w:rPr>
                <w:lang w:eastAsia="en-US"/>
              </w:rPr>
            </w:pPr>
            <w:r w:rsidRPr="0026743D">
              <w:rPr>
                <w:lang w:eastAsia="en-US"/>
              </w:rPr>
              <w:t>8/8</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75A6B" w:rsidRPr="0026743D" w:rsidRDefault="00875A6B" w:rsidP="00586A2F">
            <w:pPr>
              <w:spacing w:line="276" w:lineRule="auto"/>
              <w:jc w:val="center"/>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75A6B" w:rsidRPr="0026743D" w:rsidRDefault="00875A6B" w:rsidP="00586A2F">
            <w:pPr>
              <w:spacing w:line="276" w:lineRule="auto"/>
              <w:jc w:val="center"/>
              <w:rPr>
                <w:lang w:eastAsia="en-US"/>
              </w:rPr>
            </w:pPr>
            <w:r w:rsidRPr="0026743D">
              <w:rPr>
                <w:lang w:eastAsia="en-US"/>
              </w:rPr>
              <w:t>8/8</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75A6B" w:rsidRPr="0026743D" w:rsidRDefault="00875A6B" w:rsidP="00586A2F">
            <w:pPr>
              <w:spacing w:line="276" w:lineRule="auto"/>
              <w:jc w:val="center"/>
              <w:rPr>
                <w:lang w:eastAsia="en-US"/>
              </w:rPr>
            </w:pPr>
            <w:proofErr w:type="spellStart"/>
            <w:r w:rsidRPr="0026743D">
              <w:rPr>
                <w:lang w:eastAsia="en-US"/>
              </w:rPr>
              <w:t>ZK</w:t>
            </w:r>
            <w:proofErr w:type="spellEnd"/>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875A6B" w:rsidRPr="0026743D" w:rsidRDefault="00875A6B" w:rsidP="00586A2F">
            <w:pPr>
              <w:spacing w:line="276" w:lineRule="auto"/>
              <w:jc w:val="center"/>
              <w:rPr>
                <w:lang w:eastAsia="en-US"/>
              </w:rPr>
            </w:pPr>
            <w:r w:rsidRPr="0026743D">
              <w:rPr>
                <w:lang w:eastAsia="en-US"/>
              </w:rPr>
              <w:t>9/8</w:t>
            </w: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875A6B" w:rsidRPr="0026743D" w:rsidRDefault="00875A6B" w:rsidP="00586A2F">
            <w:pPr>
              <w:spacing w:line="276" w:lineRule="auto"/>
              <w:jc w:val="center"/>
              <w:rPr>
                <w:lang w:eastAsia="en-US"/>
              </w:rPr>
            </w:pPr>
            <w:proofErr w:type="spellStart"/>
            <w:r w:rsidRPr="0026743D">
              <w:rPr>
                <w:lang w:eastAsia="en-US"/>
              </w:rPr>
              <w:t>ZK</w:t>
            </w:r>
            <w:proofErr w:type="spellEnd"/>
          </w:p>
        </w:tc>
        <w:tc>
          <w:tcPr>
            <w:tcW w:w="863" w:type="dxa"/>
            <w:tcBorders>
              <w:top w:val="single" w:sz="4" w:space="0" w:color="auto"/>
              <w:left w:val="single" w:sz="12" w:space="0" w:color="auto"/>
              <w:bottom w:val="single" w:sz="4" w:space="0" w:color="auto"/>
              <w:right w:val="single" w:sz="12" w:space="0" w:color="auto"/>
            </w:tcBorders>
            <w:noWrap/>
            <w:vAlign w:val="center"/>
            <w:hideMark/>
          </w:tcPr>
          <w:p w:rsidR="00875A6B" w:rsidRPr="0026743D" w:rsidRDefault="00875A6B" w:rsidP="00586A2F">
            <w:pPr>
              <w:spacing w:line="276" w:lineRule="auto"/>
              <w:jc w:val="center"/>
              <w:rPr>
                <w:lang w:eastAsia="en-US"/>
              </w:rPr>
            </w:pPr>
            <w:r w:rsidRPr="0026743D">
              <w:rPr>
                <w:lang w:eastAsia="en-US"/>
              </w:rPr>
              <w:t>40/38/35</w:t>
            </w:r>
          </w:p>
        </w:tc>
      </w:tr>
      <w:tr w:rsidR="00E04BB2" w:rsidRPr="0082106B" w:rsidTr="00E04BB2">
        <w:trPr>
          <w:gridBefore w:val="3"/>
          <w:gridAfter w:val="3"/>
          <w:wBefore w:w="973" w:type="dxa"/>
          <w:wAfter w:w="1338" w:type="dxa"/>
          <w:trHeight w:val="300"/>
        </w:trPr>
        <w:tc>
          <w:tcPr>
            <w:tcW w:w="2148" w:type="dxa"/>
            <w:gridSpan w:val="2"/>
            <w:shd w:val="clear" w:color="auto" w:fill="auto"/>
            <w:vAlign w:val="center"/>
          </w:tcPr>
          <w:p w:rsidR="00E04BB2" w:rsidRPr="001A5F5F" w:rsidRDefault="00E04BB2" w:rsidP="001A5F5F">
            <w:pPr>
              <w:spacing w:line="276" w:lineRule="auto"/>
              <w:rPr>
                <w:sz w:val="22"/>
                <w:szCs w:val="22"/>
                <w:lang w:eastAsia="en-US"/>
              </w:rPr>
            </w:pPr>
          </w:p>
        </w:tc>
        <w:tc>
          <w:tcPr>
            <w:tcW w:w="435" w:type="dxa"/>
            <w:shd w:val="clear" w:color="auto" w:fill="auto"/>
            <w:noWrap/>
            <w:vAlign w:val="bottom"/>
          </w:tcPr>
          <w:p w:rsidR="00E04BB2" w:rsidRPr="0026743D" w:rsidRDefault="00E04BB2" w:rsidP="00586A2F">
            <w:pPr>
              <w:spacing w:line="276" w:lineRule="auto"/>
              <w:jc w:val="center"/>
              <w:rPr>
                <w:lang w:eastAsia="en-US"/>
              </w:rPr>
            </w:pPr>
          </w:p>
        </w:tc>
        <w:tc>
          <w:tcPr>
            <w:tcW w:w="448" w:type="dxa"/>
            <w:gridSpan w:val="2"/>
            <w:shd w:val="clear" w:color="auto" w:fill="auto"/>
            <w:noWrap/>
            <w:vAlign w:val="bottom"/>
          </w:tcPr>
          <w:p w:rsidR="00E04BB2" w:rsidRPr="0026743D" w:rsidRDefault="00E04BB2" w:rsidP="00586A2F">
            <w:pPr>
              <w:spacing w:line="276" w:lineRule="auto"/>
              <w:jc w:val="center"/>
              <w:rPr>
                <w:lang w:eastAsia="en-US"/>
              </w:rPr>
            </w:pPr>
          </w:p>
        </w:tc>
        <w:tc>
          <w:tcPr>
            <w:tcW w:w="453" w:type="dxa"/>
            <w:shd w:val="clear" w:color="auto" w:fill="auto"/>
            <w:noWrap/>
            <w:vAlign w:val="bottom"/>
          </w:tcPr>
          <w:p w:rsidR="00E04BB2" w:rsidRPr="0026743D" w:rsidRDefault="00E04BB2" w:rsidP="00586A2F">
            <w:pPr>
              <w:spacing w:line="276" w:lineRule="auto"/>
              <w:jc w:val="center"/>
              <w:rPr>
                <w:lang w:eastAsia="en-US"/>
              </w:rPr>
            </w:pPr>
          </w:p>
        </w:tc>
        <w:tc>
          <w:tcPr>
            <w:tcW w:w="454" w:type="dxa"/>
            <w:shd w:val="clear" w:color="auto" w:fill="auto"/>
            <w:noWrap/>
            <w:vAlign w:val="bottom"/>
          </w:tcPr>
          <w:p w:rsidR="00E04BB2" w:rsidRPr="0026743D" w:rsidRDefault="00E04BB2" w:rsidP="00586A2F">
            <w:pPr>
              <w:spacing w:line="276" w:lineRule="auto"/>
              <w:jc w:val="center"/>
              <w:rPr>
                <w:lang w:eastAsia="en-US"/>
              </w:rPr>
            </w:pPr>
          </w:p>
        </w:tc>
        <w:tc>
          <w:tcPr>
            <w:tcW w:w="454" w:type="dxa"/>
            <w:shd w:val="clear" w:color="auto" w:fill="auto"/>
            <w:noWrap/>
            <w:vAlign w:val="bottom"/>
          </w:tcPr>
          <w:p w:rsidR="00E04BB2" w:rsidRPr="0026743D" w:rsidRDefault="00E04BB2" w:rsidP="00586A2F">
            <w:pPr>
              <w:spacing w:line="276" w:lineRule="auto"/>
              <w:jc w:val="center"/>
              <w:rPr>
                <w:lang w:eastAsia="en-US"/>
              </w:rPr>
            </w:pPr>
          </w:p>
        </w:tc>
        <w:tc>
          <w:tcPr>
            <w:tcW w:w="459" w:type="dxa"/>
            <w:shd w:val="clear" w:color="auto" w:fill="auto"/>
            <w:noWrap/>
            <w:vAlign w:val="bottom"/>
          </w:tcPr>
          <w:p w:rsidR="00E04BB2" w:rsidRPr="0026743D" w:rsidRDefault="00E04BB2" w:rsidP="00586A2F">
            <w:pPr>
              <w:spacing w:line="276" w:lineRule="auto"/>
              <w:jc w:val="center"/>
              <w:rPr>
                <w:lang w:eastAsia="en-US"/>
              </w:rPr>
            </w:pPr>
          </w:p>
        </w:tc>
        <w:tc>
          <w:tcPr>
            <w:tcW w:w="454" w:type="dxa"/>
            <w:shd w:val="clear" w:color="auto" w:fill="auto"/>
            <w:noWrap/>
            <w:vAlign w:val="bottom"/>
          </w:tcPr>
          <w:p w:rsidR="00E04BB2" w:rsidRPr="0026743D" w:rsidRDefault="00E04BB2" w:rsidP="00586A2F">
            <w:pPr>
              <w:spacing w:line="276" w:lineRule="auto"/>
              <w:jc w:val="center"/>
              <w:rPr>
                <w:lang w:eastAsia="en-US"/>
              </w:rPr>
            </w:pPr>
          </w:p>
        </w:tc>
        <w:tc>
          <w:tcPr>
            <w:tcW w:w="454" w:type="dxa"/>
            <w:shd w:val="clear" w:color="auto" w:fill="auto"/>
            <w:noWrap/>
            <w:vAlign w:val="bottom"/>
          </w:tcPr>
          <w:p w:rsidR="00E04BB2" w:rsidRPr="0026743D" w:rsidRDefault="00E04BB2" w:rsidP="00586A2F">
            <w:pPr>
              <w:spacing w:line="276" w:lineRule="auto"/>
              <w:jc w:val="center"/>
              <w:rPr>
                <w:lang w:eastAsia="en-US"/>
              </w:rPr>
            </w:pPr>
          </w:p>
        </w:tc>
        <w:tc>
          <w:tcPr>
            <w:tcW w:w="454" w:type="dxa"/>
            <w:shd w:val="clear" w:color="auto" w:fill="auto"/>
            <w:noWrap/>
            <w:vAlign w:val="bottom"/>
          </w:tcPr>
          <w:p w:rsidR="00E04BB2" w:rsidRPr="0026743D" w:rsidRDefault="00E04BB2" w:rsidP="00586A2F">
            <w:pPr>
              <w:spacing w:line="276" w:lineRule="auto"/>
              <w:jc w:val="center"/>
              <w:rPr>
                <w:lang w:eastAsia="en-US"/>
              </w:rPr>
            </w:pPr>
          </w:p>
        </w:tc>
        <w:tc>
          <w:tcPr>
            <w:tcW w:w="454" w:type="dxa"/>
            <w:shd w:val="clear" w:color="auto" w:fill="auto"/>
            <w:noWrap/>
            <w:vAlign w:val="bottom"/>
          </w:tcPr>
          <w:p w:rsidR="00E04BB2" w:rsidRPr="0026743D" w:rsidRDefault="00E04BB2" w:rsidP="00586A2F">
            <w:pPr>
              <w:spacing w:line="276" w:lineRule="auto"/>
              <w:jc w:val="center"/>
              <w:rPr>
                <w:lang w:eastAsia="en-US"/>
              </w:rPr>
            </w:pPr>
          </w:p>
        </w:tc>
        <w:tc>
          <w:tcPr>
            <w:tcW w:w="454" w:type="dxa"/>
            <w:shd w:val="clear" w:color="auto" w:fill="auto"/>
            <w:noWrap/>
            <w:vAlign w:val="bottom"/>
          </w:tcPr>
          <w:p w:rsidR="00E04BB2" w:rsidRPr="0026743D" w:rsidRDefault="00E04BB2" w:rsidP="00586A2F">
            <w:pPr>
              <w:spacing w:line="276" w:lineRule="auto"/>
              <w:jc w:val="center"/>
              <w:rPr>
                <w:lang w:eastAsia="en-US"/>
              </w:rPr>
            </w:pPr>
          </w:p>
        </w:tc>
        <w:tc>
          <w:tcPr>
            <w:tcW w:w="464" w:type="dxa"/>
            <w:shd w:val="clear" w:color="auto" w:fill="auto"/>
            <w:noWrap/>
            <w:vAlign w:val="bottom"/>
          </w:tcPr>
          <w:p w:rsidR="00E04BB2" w:rsidRPr="0026743D" w:rsidRDefault="00E04BB2" w:rsidP="00586A2F">
            <w:pPr>
              <w:spacing w:line="276" w:lineRule="auto"/>
              <w:jc w:val="center"/>
              <w:rPr>
                <w:lang w:eastAsia="en-US"/>
              </w:rPr>
            </w:pPr>
          </w:p>
        </w:tc>
        <w:tc>
          <w:tcPr>
            <w:tcW w:w="471" w:type="dxa"/>
            <w:shd w:val="clear" w:color="auto" w:fill="auto"/>
          </w:tcPr>
          <w:p w:rsidR="00E04BB2" w:rsidRPr="0026743D" w:rsidRDefault="00E04BB2" w:rsidP="00586A2F">
            <w:pPr>
              <w:spacing w:line="276" w:lineRule="auto"/>
              <w:jc w:val="center"/>
              <w:rPr>
                <w:lang w:eastAsia="en-US"/>
              </w:rPr>
            </w:pPr>
          </w:p>
        </w:tc>
      </w:tr>
      <w:tr w:rsidR="00C032CA" w:rsidRPr="0082106B" w:rsidTr="00CA7ECA">
        <w:trPr>
          <w:gridAfter w:val="1"/>
          <w:wAfter w:w="10" w:type="dxa"/>
          <w:trHeight w:val="1407"/>
        </w:trPr>
        <w:tc>
          <w:tcPr>
            <w:tcW w:w="973" w:type="dxa"/>
            <w:gridSpan w:val="3"/>
            <w:tcBorders>
              <w:bottom w:val="single" w:sz="4" w:space="0" w:color="auto"/>
            </w:tcBorders>
            <w:shd w:val="clear" w:color="auto" w:fill="FFFFFF"/>
            <w:vAlign w:val="center"/>
          </w:tcPr>
          <w:p w:rsidR="00C032CA" w:rsidRDefault="00C032CA" w:rsidP="00875A6B">
            <w:pPr>
              <w:spacing w:line="276" w:lineRule="auto"/>
              <w:rPr>
                <w:sz w:val="18"/>
                <w:szCs w:val="18"/>
                <w:lang w:eastAsia="en-US"/>
              </w:rPr>
            </w:pPr>
          </w:p>
          <w:p w:rsidR="00A713F7" w:rsidRDefault="00A713F7" w:rsidP="00875A6B">
            <w:pPr>
              <w:spacing w:line="276" w:lineRule="auto"/>
              <w:rPr>
                <w:sz w:val="18"/>
                <w:szCs w:val="18"/>
                <w:lang w:eastAsia="en-US"/>
              </w:rPr>
            </w:pPr>
          </w:p>
          <w:p w:rsidR="00A713F7" w:rsidRDefault="00A713F7" w:rsidP="00875A6B">
            <w:pPr>
              <w:spacing w:line="276" w:lineRule="auto"/>
              <w:rPr>
                <w:sz w:val="18"/>
                <w:szCs w:val="18"/>
                <w:lang w:eastAsia="en-US"/>
              </w:rPr>
            </w:pPr>
          </w:p>
          <w:p w:rsidR="00A713F7" w:rsidRDefault="00A713F7" w:rsidP="00875A6B">
            <w:pPr>
              <w:spacing w:line="276" w:lineRule="auto"/>
              <w:rPr>
                <w:sz w:val="18"/>
                <w:szCs w:val="18"/>
                <w:lang w:eastAsia="en-US"/>
              </w:rPr>
            </w:pPr>
          </w:p>
          <w:p w:rsidR="00A713F7" w:rsidRDefault="00A713F7" w:rsidP="00875A6B">
            <w:pPr>
              <w:spacing w:line="276" w:lineRule="auto"/>
              <w:rPr>
                <w:sz w:val="18"/>
                <w:szCs w:val="18"/>
                <w:lang w:eastAsia="en-US"/>
              </w:rPr>
            </w:pPr>
          </w:p>
          <w:p w:rsidR="00A713F7" w:rsidRPr="00875A6B" w:rsidRDefault="00A713F7" w:rsidP="00875A6B">
            <w:pPr>
              <w:spacing w:line="276" w:lineRule="auto"/>
              <w:rPr>
                <w:sz w:val="18"/>
                <w:szCs w:val="18"/>
                <w:lang w:eastAsia="en-US"/>
              </w:rPr>
            </w:pPr>
          </w:p>
        </w:tc>
        <w:tc>
          <w:tcPr>
            <w:tcW w:w="2148" w:type="dxa"/>
            <w:gridSpan w:val="2"/>
            <w:tcBorders>
              <w:bottom w:val="single" w:sz="4" w:space="0" w:color="auto"/>
            </w:tcBorders>
            <w:shd w:val="clear" w:color="auto" w:fill="FFFFFF"/>
            <w:vAlign w:val="center"/>
          </w:tcPr>
          <w:p w:rsidR="00C032CA" w:rsidRPr="001A5F5F" w:rsidRDefault="00C032CA" w:rsidP="001A5F5F">
            <w:pPr>
              <w:spacing w:line="276" w:lineRule="auto"/>
              <w:rPr>
                <w:sz w:val="22"/>
                <w:szCs w:val="22"/>
                <w:lang w:eastAsia="en-US"/>
              </w:rPr>
            </w:pPr>
          </w:p>
        </w:tc>
        <w:tc>
          <w:tcPr>
            <w:tcW w:w="435" w:type="dxa"/>
            <w:tcBorders>
              <w:bottom w:val="single" w:sz="4" w:space="0" w:color="auto"/>
            </w:tcBorders>
            <w:shd w:val="clear" w:color="auto" w:fill="auto"/>
            <w:noWrap/>
            <w:vAlign w:val="bottom"/>
          </w:tcPr>
          <w:p w:rsidR="00C032CA" w:rsidRPr="0026743D" w:rsidRDefault="00C032CA" w:rsidP="00586A2F">
            <w:pPr>
              <w:spacing w:line="276" w:lineRule="auto"/>
              <w:jc w:val="center"/>
              <w:rPr>
                <w:lang w:eastAsia="en-US"/>
              </w:rPr>
            </w:pPr>
          </w:p>
        </w:tc>
        <w:tc>
          <w:tcPr>
            <w:tcW w:w="448" w:type="dxa"/>
            <w:gridSpan w:val="2"/>
            <w:tcBorders>
              <w:bottom w:val="single" w:sz="4" w:space="0" w:color="auto"/>
            </w:tcBorders>
            <w:shd w:val="clear" w:color="auto" w:fill="auto"/>
            <w:noWrap/>
            <w:vAlign w:val="bottom"/>
          </w:tcPr>
          <w:p w:rsidR="00C032CA" w:rsidRPr="0026743D" w:rsidRDefault="00C032CA" w:rsidP="00586A2F">
            <w:pPr>
              <w:spacing w:line="276" w:lineRule="auto"/>
              <w:jc w:val="center"/>
              <w:rPr>
                <w:lang w:eastAsia="en-US"/>
              </w:rPr>
            </w:pPr>
          </w:p>
        </w:tc>
        <w:tc>
          <w:tcPr>
            <w:tcW w:w="453" w:type="dxa"/>
            <w:tcBorders>
              <w:bottom w:val="single" w:sz="4" w:space="0" w:color="auto"/>
            </w:tcBorders>
            <w:shd w:val="clear" w:color="auto" w:fill="auto"/>
            <w:noWrap/>
            <w:vAlign w:val="bottom"/>
          </w:tcPr>
          <w:p w:rsidR="00C032CA" w:rsidRPr="0026743D" w:rsidRDefault="00C032CA" w:rsidP="00586A2F">
            <w:pPr>
              <w:spacing w:line="276" w:lineRule="auto"/>
              <w:jc w:val="center"/>
              <w:rPr>
                <w:lang w:eastAsia="en-US"/>
              </w:rPr>
            </w:pPr>
          </w:p>
        </w:tc>
        <w:tc>
          <w:tcPr>
            <w:tcW w:w="454" w:type="dxa"/>
            <w:tcBorders>
              <w:bottom w:val="single" w:sz="4" w:space="0" w:color="auto"/>
            </w:tcBorders>
            <w:shd w:val="clear" w:color="auto" w:fill="auto"/>
            <w:noWrap/>
            <w:vAlign w:val="bottom"/>
          </w:tcPr>
          <w:p w:rsidR="00C032CA" w:rsidRPr="0026743D" w:rsidRDefault="00C032CA" w:rsidP="00586A2F">
            <w:pPr>
              <w:spacing w:line="276" w:lineRule="auto"/>
              <w:jc w:val="center"/>
              <w:rPr>
                <w:lang w:eastAsia="en-US"/>
              </w:rPr>
            </w:pPr>
          </w:p>
        </w:tc>
        <w:tc>
          <w:tcPr>
            <w:tcW w:w="454" w:type="dxa"/>
            <w:tcBorders>
              <w:bottom w:val="single" w:sz="4" w:space="0" w:color="auto"/>
            </w:tcBorders>
            <w:shd w:val="clear" w:color="auto" w:fill="auto"/>
            <w:noWrap/>
            <w:vAlign w:val="bottom"/>
          </w:tcPr>
          <w:p w:rsidR="00C032CA" w:rsidRPr="0026743D" w:rsidRDefault="00C032CA" w:rsidP="00586A2F">
            <w:pPr>
              <w:spacing w:line="276" w:lineRule="auto"/>
              <w:jc w:val="center"/>
              <w:rPr>
                <w:lang w:eastAsia="en-US"/>
              </w:rPr>
            </w:pPr>
          </w:p>
        </w:tc>
        <w:tc>
          <w:tcPr>
            <w:tcW w:w="459" w:type="dxa"/>
            <w:tcBorders>
              <w:bottom w:val="single" w:sz="4" w:space="0" w:color="auto"/>
            </w:tcBorders>
            <w:shd w:val="clear" w:color="auto" w:fill="auto"/>
            <w:noWrap/>
            <w:vAlign w:val="bottom"/>
          </w:tcPr>
          <w:p w:rsidR="00C032CA" w:rsidRPr="0026743D" w:rsidRDefault="00C032CA" w:rsidP="00586A2F">
            <w:pPr>
              <w:spacing w:line="276" w:lineRule="auto"/>
              <w:jc w:val="center"/>
              <w:rPr>
                <w:lang w:eastAsia="en-US"/>
              </w:rPr>
            </w:pPr>
          </w:p>
        </w:tc>
        <w:tc>
          <w:tcPr>
            <w:tcW w:w="454" w:type="dxa"/>
            <w:tcBorders>
              <w:bottom w:val="single" w:sz="4" w:space="0" w:color="auto"/>
            </w:tcBorders>
            <w:shd w:val="clear" w:color="auto" w:fill="auto"/>
            <w:noWrap/>
            <w:vAlign w:val="bottom"/>
          </w:tcPr>
          <w:p w:rsidR="00C032CA" w:rsidRPr="0026743D" w:rsidRDefault="00C032CA" w:rsidP="00586A2F">
            <w:pPr>
              <w:spacing w:line="276" w:lineRule="auto"/>
              <w:jc w:val="center"/>
              <w:rPr>
                <w:lang w:eastAsia="en-US"/>
              </w:rPr>
            </w:pPr>
          </w:p>
        </w:tc>
        <w:tc>
          <w:tcPr>
            <w:tcW w:w="454" w:type="dxa"/>
            <w:tcBorders>
              <w:bottom w:val="single" w:sz="4" w:space="0" w:color="auto"/>
            </w:tcBorders>
            <w:shd w:val="clear" w:color="auto" w:fill="auto"/>
            <w:noWrap/>
            <w:vAlign w:val="bottom"/>
          </w:tcPr>
          <w:p w:rsidR="00C032CA" w:rsidRPr="0026743D" w:rsidRDefault="00C032CA" w:rsidP="00586A2F">
            <w:pPr>
              <w:spacing w:line="276" w:lineRule="auto"/>
              <w:jc w:val="center"/>
              <w:rPr>
                <w:lang w:eastAsia="en-US"/>
              </w:rPr>
            </w:pPr>
          </w:p>
        </w:tc>
        <w:tc>
          <w:tcPr>
            <w:tcW w:w="454" w:type="dxa"/>
            <w:tcBorders>
              <w:bottom w:val="single" w:sz="4" w:space="0" w:color="auto"/>
            </w:tcBorders>
            <w:shd w:val="clear" w:color="auto" w:fill="auto"/>
            <w:noWrap/>
            <w:vAlign w:val="bottom"/>
          </w:tcPr>
          <w:p w:rsidR="00C032CA" w:rsidRPr="0026743D" w:rsidRDefault="00C032CA" w:rsidP="00586A2F">
            <w:pPr>
              <w:spacing w:line="276" w:lineRule="auto"/>
              <w:jc w:val="center"/>
              <w:rPr>
                <w:lang w:eastAsia="en-US"/>
              </w:rPr>
            </w:pPr>
          </w:p>
        </w:tc>
        <w:tc>
          <w:tcPr>
            <w:tcW w:w="454" w:type="dxa"/>
            <w:tcBorders>
              <w:bottom w:val="single" w:sz="4" w:space="0" w:color="auto"/>
            </w:tcBorders>
            <w:shd w:val="clear" w:color="auto" w:fill="auto"/>
            <w:noWrap/>
            <w:vAlign w:val="bottom"/>
          </w:tcPr>
          <w:p w:rsidR="00C032CA" w:rsidRPr="0026743D" w:rsidRDefault="00C032CA" w:rsidP="00586A2F">
            <w:pPr>
              <w:spacing w:line="276" w:lineRule="auto"/>
              <w:jc w:val="center"/>
              <w:rPr>
                <w:lang w:eastAsia="en-US"/>
              </w:rPr>
            </w:pPr>
          </w:p>
        </w:tc>
        <w:tc>
          <w:tcPr>
            <w:tcW w:w="454" w:type="dxa"/>
            <w:tcBorders>
              <w:bottom w:val="single" w:sz="4" w:space="0" w:color="auto"/>
            </w:tcBorders>
            <w:shd w:val="clear" w:color="auto" w:fill="auto"/>
            <w:noWrap/>
            <w:vAlign w:val="bottom"/>
          </w:tcPr>
          <w:p w:rsidR="00C032CA" w:rsidRPr="0026743D" w:rsidRDefault="00C032CA" w:rsidP="00586A2F">
            <w:pPr>
              <w:spacing w:line="276" w:lineRule="auto"/>
              <w:jc w:val="center"/>
              <w:rPr>
                <w:lang w:eastAsia="en-US"/>
              </w:rPr>
            </w:pPr>
          </w:p>
        </w:tc>
        <w:tc>
          <w:tcPr>
            <w:tcW w:w="464" w:type="dxa"/>
            <w:tcBorders>
              <w:bottom w:val="single" w:sz="4" w:space="0" w:color="auto"/>
            </w:tcBorders>
            <w:shd w:val="clear" w:color="auto" w:fill="auto"/>
            <w:noWrap/>
            <w:vAlign w:val="bottom"/>
          </w:tcPr>
          <w:p w:rsidR="00C032CA" w:rsidRPr="0026743D" w:rsidRDefault="00C032CA" w:rsidP="00586A2F">
            <w:pPr>
              <w:spacing w:line="276" w:lineRule="auto"/>
              <w:jc w:val="center"/>
              <w:rPr>
                <w:lang w:eastAsia="en-US"/>
              </w:rPr>
            </w:pPr>
          </w:p>
        </w:tc>
        <w:tc>
          <w:tcPr>
            <w:tcW w:w="471" w:type="dxa"/>
            <w:tcBorders>
              <w:bottom w:val="single" w:sz="4" w:space="0" w:color="auto"/>
            </w:tcBorders>
            <w:shd w:val="clear" w:color="auto" w:fill="auto"/>
          </w:tcPr>
          <w:p w:rsidR="00C032CA" w:rsidRPr="0026743D" w:rsidRDefault="00C032CA" w:rsidP="00586A2F">
            <w:pPr>
              <w:spacing w:line="276" w:lineRule="auto"/>
              <w:jc w:val="center"/>
              <w:rPr>
                <w:lang w:eastAsia="en-US"/>
              </w:rPr>
            </w:pPr>
          </w:p>
        </w:tc>
        <w:tc>
          <w:tcPr>
            <w:tcW w:w="465" w:type="dxa"/>
            <w:tcBorders>
              <w:bottom w:val="single" w:sz="4" w:space="0" w:color="auto"/>
            </w:tcBorders>
            <w:shd w:val="clear" w:color="auto" w:fill="auto"/>
          </w:tcPr>
          <w:p w:rsidR="00C032CA" w:rsidRPr="0026743D" w:rsidRDefault="00C032CA" w:rsidP="00586A2F">
            <w:pPr>
              <w:spacing w:line="276" w:lineRule="auto"/>
              <w:jc w:val="center"/>
              <w:rPr>
                <w:lang w:eastAsia="en-US"/>
              </w:rPr>
            </w:pPr>
          </w:p>
        </w:tc>
        <w:tc>
          <w:tcPr>
            <w:tcW w:w="863" w:type="dxa"/>
            <w:tcBorders>
              <w:bottom w:val="single" w:sz="4" w:space="0" w:color="auto"/>
            </w:tcBorders>
            <w:shd w:val="clear" w:color="auto" w:fill="auto"/>
            <w:noWrap/>
            <w:vAlign w:val="bottom"/>
          </w:tcPr>
          <w:p w:rsidR="00C032CA" w:rsidRPr="0026743D" w:rsidRDefault="00C032CA" w:rsidP="00586A2F">
            <w:pPr>
              <w:spacing w:line="276" w:lineRule="auto"/>
              <w:jc w:val="center"/>
              <w:rPr>
                <w:lang w:eastAsia="en-US"/>
              </w:rPr>
            </w:pPr>
          </w:p>
        </w:tc>
      </w:tr>
      <w:tr w:rsidR="00B350CF" w:rsidRPr="0082106B" w:rsidTr="00A713F7">
        <w:trPr>
          <w:gridAfter w:val="1"/>
          <w:wAfter w:w="10" w:type="dxa"/>
          <w:trHeight w:val="300"/>
        </w:trPr>
        <w:tc>
          <w:tcPr>
            <w:tcW w:w="973"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B350CF" w:rsidRPr="00875A6B" w:rsidRDefault="00B350CF" w:rsidP="00D52904">
            <w:pPr>
              <w:spacing w:line="276" w:lineRule="auto"/>
              <w:rPr>
                <w:sz w:val="18"/>
                <w:szCs w:val="18"/>
                <w:lang w:eastAsia="en-US"/>
              </w:rPr>
            </w:pPr>
            <w:r w:rsidRPr="00875A6B">
              <w:rPr>
                <w:sz w:val="18"/>
                <w:szCs w:val="18"/>
                <w:lang w:eastAsia="en-US"/>
              </w:rPr>
              <w:t>O-</w:t>
            </w:r>
            <w:proofErr w:type="spellStart"/>
            <w:r w:rsidRPr="00875A6B">
              <w:rPr>
                <w:sz w:val="18"/>
                <w:szCs w:val="18"/>
                <w:lang w:eastAsia="en-US"/>
              </w:rPr>
              <w:t>CHIR</w:t>
            </w:r>
            <w:proofErr w:type="spellEnd"/>
          </w:p>
        </w:tc>
        <w:tc>
          <w:tcPr>
            <w:tcW w:w="214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B350CF" w:rsidRPr="001A5F5F" w:rsidRDefault="00B350CF" w:rsidP="00D52904">
            <w:pPr>
              <w:spacing w:line="276" w:lineRule="auto"/>
              <w:rPr>
                <w:sz w:val="22"/>
                <w:szCs w:val="22"/>
                <w:lang w:eastAsia="en-US"/>
              </w:rPr>
            </w:pPr>
            <w:r w:rsidRPr="001A5F5F">
              <w:rPr>
                <w:sz w:val="22"/>
                <w:szCs w:val="22"/>
                <w:lang w:eastAsia="en-US"/>
              </w:rPr>
              <w:t>Chirurgie</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D52904">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D52904">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D52904">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D52904">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D52904">
            <w:pPr>
              <w:spacing w:line="276" w:lineRule="auto"/>
              <w:jc w:val="center"/>
              <w:rPr>
                <w:lang w:eastAsia="en-US"/>
              </w:rPr>
            </w:pPr>
            <w:r w:rsidRPr="0026743D">
              <w:rPr>
                <w:lang w:eastAsia="en-US"/>
              </w:rPr>
              <w:t>7/7</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D52904">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D52904">
            <w:pPr>
              <w:spacing w:line="276" w:lineRule="auto"/>
              <w:jc w:val="center"/>
              <w:rPr>
                <w:lang w:eastAsia="en-US"/>
              </w:rPr>
            </w:pPr>
            <w:r w:rsidRPr="0026743D">
              <w:rPr>
                <w:lang w:eastAsia="en-US"/>
              </w:rPr>
              <w:t>8/7</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D52904">
            <w:pPr>
              <w:spacing w:line="276" w:lineRule="auto"/>
              <w:jc w:val="center"/>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D52904">
            <w:pPr>
              <w:spacing w:line="276" w:lineRule="auto"/>
              <w:jc w:val="center"/>
              <w:rPr>
                <w:lang w:eastAsia="en-US"/>
              </w:rPr>
            </w:pPr>
            <w:r w:rsidRPr="0026743D">
              <w:rPr>
                <w:lang w:eastAsia="en-US"/>
              </w:rPr>
              <w:t>8/8</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D52904">
            <w:pPr>
              <w:spacing w:line="276" w:lineRule="auto"/>
              <w:jc w:val="center"/>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D52904">
            <w:pPr>
              <w:spacing w:line="276" w:lineRule="auto"/>
              <w:jc w:val="center"/>
              <w:rPr>
                <w:lang w:eastAsia="en-US"/>
              </w:rPr>
            </w:pPr>
            <w:r w:rsidRPr="0026743D">
              <w:rPr>
                <w:lang w:eastAsia="en-US"/>
              </w:rPr>
              <w:t>8/8</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D52904">
            <w:pPr>
              <w:spacing w:line="276" w:lineRule="auto"/>
              <w:jc w:val="center"/>
              <w:rPr>
                <w:lang w:eastAsia="en-US"/>
              </w:rPr>
            </w:pPr>
            <w:proofErr w:type="spellStart"/>
            <w:r w:rsidRPr="0026743D">
              <w:rPr>
                <w:lang w:eastAsia="en-US"/>
              </w:rPr>
              <w:t>ZK</w:t>
            </w:r>
            <w:proofErr w:type="spellEnd"/>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B350CF" w:rsidRPr="0026743D" w:rsidRDefault="00B350CF" w:rsidP="00D52904">
            <w:pPr>
              <w:spacing w:line="276" w:lineRule="auto"/>
              <w:jc w:val="center"/>
              <w:rPr>
                <w:lang w:eastAsia="en-US"/>
              </w:rPr>
            </w:pPr>
            <w:r w:rsidRPr="0026743D">
              <w:rPr>
                <w:lang w:eastAsia="en-US"/>
              </w:rPr>
              <w:t>9/8</w:t>
            </w: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B350CF" w:rsidRPr="0026743D" w:rsidRDefault="00B350CF" w:rsidP="00D52904">
            <w:pPr>
              <w:spacing w:line="276" w:lineRule="auto"/>
              <w:jc w:val="center"/>
              <w:rPr>
                <w:lang w:eastAsia="en-US"/>
              </w:rPr>
            </w:pPr>
            <w:proofErr w:type="spellStart"/>
            <w:r w:rsidRPr="0026743D">
              <w:rPr>
                <w:lang w:eastAsia="en-US"/>
              </w:rPr>
              <w:t>ZK</w:t>
            </w:r>
            <w:proofErr w:type="spellEnd"/>
          </w:p>
        </w:tc>
        <w:tc>
          <w:tcPr>
            <w:tcW w:w="863" w:type="dxa"/>
            <w:tcBorders>
              <w:top w:val="single" w:sz="4" w:space="0" w:color="auto"/>
              <w:left w:val="single" w:sz="12" w:space="0" w:color="auto"/>
              <w:bottom w:val="single" w:sz="4" w:space="0" w:color="auto"/>
              <w:right w:val="single" w:sz="12" w:space="0" w:color="auto"/>
            </w:tcBorders>
            <w:noWrap/>
            <w:vAlign w:val="center"/>
          </w:tcPr>
          <w:p w:rsidR="00B350CF" w:rsidRPr="0026743D" w:rsidRDefault="00B350CF" w:rsidP="00D52904">
            <w:pPr>
              <w:spacing w:line="276" w:lineRule="auto"/>
              <w:jc w:val="center"/>
              <w:rPr>
                <w:lang w:eastAsia="en-US"/>
              </w:rPr>
            </w:pPr>
            <w:r w:rsidRPr="0026743D">
              <w:rPr>
                <w:lang w:eastAsia="en-US"/>
              </w:rPr>
              <w:t>40/38/35</w:t>
            </w:r>
          </w:p>
        </w:tc>
      </w:tr>
      <w:tr w:rsidR="00B350CF" w:rsidRPr="0082106B" w:rsidTr="00A713F7">
        <w:trPr>
          <w:gridAfter w:val="1"/>
          <w:wAfter w:w="10" w:type="dxa"/>
          <w:trHeight w:val="300"/>
        </w:trPr>
        <w:tc>
          <w:tcPr>
            <w:tcW w:w="973"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B350CF" w:rsidRPr="00875A6B" w:rsidRDefault="00B350CF" w:rsidP="00D52904">
            <w:pPr>
              <w:spacing w:line="276" w:lineRule="auto"/>
              <w:rPr>
                <w:sz w:val="18"/>
                <w:szCs w:val="18"/>
                <w:lang w:eastAsia="en-US"/>
              </w:rPr>
            </w:pPr>
            <w:r w:rsidRPr="00875A6B">
              <w:rPr>
                <w:sz w:val="18"/>
                <w:szCs w:val="18"/>
                <w:lang w:eastAsia="en-US"/>
              </w:rPr>
              <w:t>O-</w:t>
            </w:r>
            <w:proofErr w:type="spellStart"/>
            <w:r w:rsidRPr="00875A6B">
              <w:rPr>
                <w:sz w:val="18"/>
                <w:szCs w:val="18"/>
                <w:lang w:eastAsia="en-US"/>
              </w:rPr>
              <w:t>ARI</w:t>
            </w:r>
            <w:r>
              <w:rPr>
                <w:sz w:val="18"/>
                <w:szCs w:val="18"/>
                <w:lang w:eastAsia="en-US"/>
              </w:rPr>
              <w:t>P</w:t>
            </w:r>
            <w:proofErr w:type="spellEnd"/>
          </w:p>
        </w:tc>
        <w:tc>
          <w:tcPr>
            <w:tcW w:w="214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B350CF" w:rsidRPr="001A5F5F" w:rsidRDefault="00B350CF" w:rsidP="00D52904">
            <w:pPr>
              <w:spacing w:line="200" w:lineRule="exact"/>
              <w:rPr>
                <w:sz w:val="22"/>
                <w:szCs w:val="22"/>
              </w:rPr>
            </w:pPr>
            <w:r w:rsidRPr="001A5F5F">
              <w:rPr>
                <w:sz w:val="22"/>
                <w:szCs w:val="22"/>
              </w:rPr>
              <w:t xml:space="preserve">Anesteziologie, </w:t>
            </w:r>
            <w:proofErr w:type="spellStart"/>
            <w:r w:rsidRPr="001A5F5F">
              <w:rPr>
                <w:sz w:val="22"/>
                <w:szCs w:val="22"/>
              </w:rPr>
              <w:t>resusc</w:t>
            </w:r>
            <w:proofErr w:type="spellEnd"/>
            <w:r w:rsidRPr="001A5F5F">
              <w:rPr>
                <w:sz w:val="22"/>
                <w:szCs w:val="22"/>
              </w:rPr>
              <w:t xml:space="preserve">. </w:t>
            </w:r>
            <w:r>
              <w:rPr>
                <w:sz w:val="22"/>
                <w:szCs w:val="22"/>
              </w:rPr>
              <w:t xml:space="preserve">a </w:t>
            </w:r>
            <w:proofErr w:type="spellStart"/>
            <w:r>
              <w:rPr>
                <w:sz w:val="22"/>
                <w:szCs w:val="22"/>
              </w:rPr>
              <w:t>intenz</w:t>
            </w:r>
            <w:proofErr w:type="spellEnd"/>
            <w:r>
              <w:rPr>
                <w:sz w:val="22"/>
                <w:szCs w:val="22"/>
              </w:rPr>
              <w:t>. péče</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D52904">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D52904">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D52904">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D52904">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D52904">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D52904">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D52904">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D52904">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D52904">
            <w:pPr>
              <w:spacing w:line="276" w:lineRule="auto"/>
              <w:jc w:val="center"/>
              <w:rPr>
                <w:lang w:eastAsia="en-US"/>
              </w:rPr>
            </w:pPr>
            <w:r w:rsidRPr="0026743D">
              <w:rPr>
                <w:lang w:eastAsia="en-US"/>
              </w:rPr>
              <w:t>9/9</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D52904">
            <w:pPr>
              <w:spacing w:line="276" w:lineRule="auto"/>
              <w:jc w:val="center"/>
              <w:rPr>
                <w:lang w:eastAsia="en-US"/>
              </w:rPr>
            </w:pPr>
            <w:proofErr w:type="spellStart"/>
            <w:r w:rsidRPr="0026743D">
              <w:rPr>
                <w:lang w:eastAsia="en-US"/>
              </w:rPr>
              <w:t>ZK</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D52904">
            <w:pPr>
              <w:spacing w:line="276" w:lineRule="auto"/>
              <w:jc w:val="center"/>
              <w:rPr>
                <w:lang w:eastAsia="en-US"/>
              </w:rPr>
            </w:pP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D52904">
            <w:pPr>
              <w:spacing w:line="276" w:lineRule="auto"/>
              <w:jc w:val="center"/>
              <w:rPr>
                <w:lang w:eastAsia="en-US"/>
              </w:rPr>
            </w:pPr>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B350CF" w:rsidRPr="0026743D" w:rsidRDefault="00B350CF" w:rsidP="00D52904">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B350CF" w:rsidRPr="0026743D" w:rsidRDefault="00B350CF" w:rsidP="00D52904">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center"/>
          </w:tcPr>
          <w:p w:rsidR="00B350CF" w:rsidRPr="0026743D" w:rsidRDefault="00B350CF" w:rsidP="00D52904">
            <w:pPr>
              <w:spacing w:line="276" w:lineRule="auto"/>
              <w:jc w:val="center"/>
              <w:rPr>
                <w:lang w:eastAsia="en-US"/>
              </w:rPr>
            </w:pPr>
            <w:r w:rsidRPr="0026743D">
              <w:rPr>
                <w:lang w:eastAsia="en-US"/>
              </w:rPr>
              <w:t>9/9/20</w:t>
            </w:r>
          </w:p>
        </w:tc>
      </w:tr>
      <w:tr w:rsidR="00B350CF" w:rsidRPr="0082106B" w:rsidTr="00A713F7">
        <w:trPr>
          <w:gridAfter w:val="1"/>
          <w:wAfter w:w="10" w:type="dxa"/>
          <w:trHeight w:val="300"/>
        </w:trPr>
        <w:tc>
          <w:tcPr>
            <w:tcW w:w="973"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B350CF" w:rsidRPr="00875A6B" w:rsidRDefault="00B350CF" w:rsidP="00E40D1D">
            <w:pPr>
              <w:spacing w:line="276" w:lineRule="auto"/>
              <w:rPr>
                <w:sz w:val="18"/>
                <w:szCs w:val="18"/>
                <w:lang w:eastAsia="en-US"/>
              </w:rPr>
            </w:pPr>
            <w:r w:rsidRPr="00875A6B">
              <w:rPr>
                <w:sz w:val="18"/>
                <w:szCs w:val="18"/>
                <w:lang w:eastAsia="en-US"/>
              </w:rPr>
              <w:t>O-</w:t>
            </w:r>
            <w:proofErr w:type="spellStart"/>
            <w:r w:rsidRPr="00875A6B">
              <w:rPr>
                <w:sz w:val="18"/>
                <w:szCs w:val="18"/>
                <w:lang w:eastAsia="en-US"/>
              </w:rPr>
              <w:t>PED</w:t>
            </w:r>
            <w:proofErr w:type="spellEnd"/>
          </w:p>
        </w:tc>
        <w:tc>
          <w:tcPr>
            <w:tcW w:w="214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B350CF" w:rsidRPr="001A5F5F" w:rsidRDefault="00B350CF" w:rsidP="00E40D1D">
            <w:pPr>
              <w:spacing w:line="276" w:lineRule="auto"/>
              <w:rPr>
                <w:sz w:val="22"/>
                <w:szCs w:val="22"/>
                <w:lang w:eastAsia="en-US"/>
              </w:rPr>
            </w:pPr>
            <w:r w:rsidRPr="001A5F5F">
              <w:rPr>
                <w:sz w:val="22"/>
                <w:szCs w:val="22"/>
                <w:lang w:eastAsia="en-US"/>
              </w:rPr>
              <w:t>Pediatrie</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E40D1D">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E40D1D">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E40D1D">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E40D1D">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E40D1D">
            <w:pPr>
              <w:spacing w:line="276" w:lineRule="auto"/>
              <w:jc w:val="center"/>
              <w:rPr>
                <w:lang w:eastAsia="en-US"/>
              </w:rPr>
            </w:pPr>
            <w:r w:rsidRPr="0026743D">
              <w:rPr>
                <w:lang w:eastAsia="en-US"/>
              </w:rPr>
              <w:t>8/8</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E40D1D">
            <w:pPr>
              <w:spacing w:line="276" w:lineRule="auto"/>
              <w:jc w:val="center"/>
              <w:rPr>
                <w:lang w:eastAsia="en-US"/>
              </w:rPr>
            </w:pPr>
            <w:proofErr w:type="spellStart"/>
            <w:r w:rsidRPr="0026743D">
              <w:rPr>
                <w:lang w:eastAsia="en-US"/>
              </w:rPr>
              <w:t>ZK</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E40D1D">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E40D1D">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E40D1D">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E40D1D">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E40D1D">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E40D1D">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B350CF" w:rsidRPr="0026743D" w:rsidRDefault="00B350CF" w:rsidP="00E40D1D">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B350CF" w:rsidRPr="0026743D" w:rsidRDefault="00B350CF" w:rsidP="00E40D1D">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tcPr>
          <w:p w:rsidR="00B350CF" w:rsidRPr="0026743D" w:rsidRDefault="00B350CF" w:rsidP="00E40D1D">
            <w:pPr>
              <w:spacing w:line="276" w:lineRule="auto"/>
              <w:jc w:val="center"/>
              <w:rPr>
                <w:lang w:eastAsia="en-US"/>
              </w:rPr>
            </w:pPr>
            <w:r w:rsidRPr="0026743D">
              <w:rPr>
                <w:lang w:eastAsia="en-US"/>
              </w:rPr>
              <w:t>8/8/24</w:t>
            </w:r>
          </w:p>
        </w:tc>
      </w:tr>
      <w:tr w:rsidR="00B350CF" w:rsidRPr="0082106B" w:rsidTr="00A713F7">
        <w:trPr>
          <w:gridAfter w:val="1"/>
          <w:wAfter w:w="10" w:type="dxa"/>
          <w:trHeight w:val="300"/>
        </w:trPr>
        <w:tc>
          <w:tcPr>
            <w:tcW w:w="973"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B350CF" w:rsidRPr="00875A6B" w:rsidRDefault="00B350CF" w:rsidP="00891228">
            <w:pPr>
              <w:spacing w:line="276" w:lineRule="auto"/>
              <w:rPr>
                <w:sz w:val="18"/>
                <w:szCs w:val="18"/>
                <w:lang w:eastAsia="en-US"/>
              </w:rPr>
            </w:pPr>
            <w:r w:rsidRPr="00875A6B">
              <w:rPr>
                <w:sz w:val="18"/>
                <w:szCs w:val="18"/>
                <w:lang w:eastAsia="en-US"/>
              </w:rPr>
              <w:t>O-</w:t>
            </w:r>
            <w:proofErr w:type="spellStart"/>
            <w:r w:rsidRPr="00875A6B">
              <w:rPr>
                <w:sz w:val="18"/>
                <w:szCs w:val="18"/>
                <w:lang w:eastAsia="en-US"/>
              </w:rPr>
              <w:t>GYP</w:t>
            </w:r>
            <w:proofErr w:type="spellEnd"/>
          </w:p>
        </w:tc>
        <w:tc>
          <w:tcPr>
            <w:tcW w:w="214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B350CF" w:rsidRPr="001A5F5F" w:rsidRDefault="00B350CF" w:rsidP="00891228">
            <w:pPr>
              <w:rPr>
                <w:sz w:val="22"/>
                <w:szCs w:val="22"/>
                <w:lang w:eastAsia="en-US"/>
              </w:rPr>
            </w:pPr>
            <w:r w:rsidRPr="001A5F5F">
              <w:rPr>
                <w:sz w:val="22"/>
                <w:szCs w:val="22"/>
                <w:lang w:eastAsia="en-US"/>
              </w:rPr>
              <w:t>Gynekologie a porodnictví</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891228">
            <w:pPr>
              <w:spacing w:line="276" w:lineRule="auto"/>
              <w:jc w:val="center"/>
              <w:rPr>
                <w:lang w:eastAsia="en-US"/>
              </w:rPr>
            </w:pPr>
            <w:r w:rsidRPr="0026743D">
              <w:rPr>
                <w:lang w:eastAsia="en-US"/>
              </w:rPr>
              <w:t>8/8</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891228">
            <w:pPr>
              <w:spacing w:line="276" w:lineRule="auto"/>
              <w:jc w:val="center"/>
              <w:rPr>
                <w:lang w:eastAsia="en-US"/>
              </w:rPr>
            </w:pPr>
            <w:proofErr w:type="spellStart"/>
            <w:r w:rsidRPr="0026743D">
              <w:rPr>
                <w:lang w:eastAsia="en-US"/>
              </w:rPr>
              <w:t>ZK</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891228">
            <w:pPr>
              <w:spacing w:line="276" w:lineRule="auto"/>
              <w:jc w:val="center"/>
              <w:rPr>
                <w:lang w:eastAsia="en-US"/>
              </w:rPr>
            </w:pP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891228">
            <w:pPr>
              <w:spacing w:line="276" w:lineRule="auto"/>
              <w:jc w:val="center"/>
              <w:rPr>
                <w:lang w:eastAsia="en-US"/>
              </w:rPr>
            </w:pPr>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center"/>
          </w:tcPr>
          <w:p w:rsidR="00B350CF" w:rsidRPr="0026743D" w:rsidRDefault="00B350CF" w:rsidP="00891228">
            <w:pPr>
              <w:spacing w:line="276" w:lineRule="auto"/>
              <w:jc w:val="center"/>
              <w:rPr>
                <w:lang w:eastAsia="en-US"/>
              </w:rPr>
            </w:pPr>
            <w:r w:rsidRPr="0026743D">
              <w:rPr>
                <w:lang w:eastAsia="en-US"/>
              </w:rPr>
              <w:t>8/8/23</w:t>
            </w:r>
          </w:p>
        </w:tc>
      </w:tr>
      <w:tr w:rsidR="00B350CF" w:rsidRPr="0082106B" w:rsidTr="00A713F7">
        <w:trPr>
          <w:gridAfter w:val="1"/>
          <w:wAfter w:w="10" w:type="dxa"/>
          <w:trHeight w:val="300"/>
        </w:trPr>
        <w:tc>
          <w:tcPr>
            <w:tcW w:w="973"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B350CF" w:rsidRPr="00875A6B" w:rsidRDefault="00B350CF" w:rsidP="00891228">
            <w:pPr>
              <w:spacing w:line="276" w:lineRule="auto"/>
              <w:rPr>
                <w:sz w:val="18"/>
                <w:szCs w:val="18"/>
                <w:lang w:eastAsia="en-US"/>
              </w:rPr>
            </w:pPr>
            <w:r w:rsidRPr="00875A6B">
              <w:rPr>
                <w:sz w:val="18"/>
                <w:szCs w:val="18"/>
                <w:lang w:eastAsia="en-US"/>
              </w:rPr>
              <w:t>O-</w:t>
            </w:r>
            <w:proofErr w:type="spellStart"/>
            <w:r w:rsidRPr="00875A6B">
              <w:rPr>
                <w:sz w:val="18"/>
                <w:szCs w:val="18"/>
                <w:lang w:eastAsia="en-US"/>
              </w:rPr>
              <w:t>NEU</w:t>
            </w:r>
            <w:proofErr w:type="spellEnd"/>
          </w:p>
        </w:tc>
        <w:tc>
          <w:tcPr>
            <w:tcW w:w="214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B350CF" w:rsidRPr="001A5F5F" w:rsidRDefault="00B350CF" w:rsidP="00891228">
            <w:pPr>
              <w:spacing w:line="276" w:lineRule="auto"/>
              <w:rPr>
                <w:sz w:val="22"/>
                <w:szCs w:val="22"/>
                <w:lang w:eastAsia="en-US"/>
              </w:rPr>
            </w:pPr>
            <w:r w:rsidRPr="001A5F5F">
              <w:rPr>
                <w:sz w:val="22"/>
                <w:szCs w:val="22"/>
                <w:lang w:eastAsia="en-US"/>
              </w:rPr>
              <w:t>Neurologie</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r w:rsidRPr="0026743D">
              <w:rPr>
                <w:lang w:eastAsia="en-US"/>
              </w:rPr>
              <w:t>8/8</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roofErr w:type="spellStart"/>
            <w:r w:rsidRPr="0026743D">
              <w:rPr>
                <w:lang w:eastAsia="en-US"/>
              </w:rPr>
              <w:t>ZK</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tcPr>
          <w:p w:rsidR="00B350CF" w:rsidRPr="0026743D" w:rsidRDefault="00B350CF" w:rsidP="00891228">
            <w:pPr>
              <w:spacing w:line="276" w:lineRule="auto"/>
              <w:jc w:val="center"/>
              <w:rPr>
                <w:lang w:eastAsia="en-US"/>
              </w:rPr>
            </w:pPr>
            <w:r w:rsidRPr="0026743D">
              <w:rPr>
                <w:lang w:eastAsia="en-US"/>
              </w:rPr>
              <w:t>8/8/21</w:t>
            </w:r>
          </w:p>
        </w:tc>
      </w:tr>
      <w:tr w:rsidR="00B350CF" w:rsidRPr="0082106B" w:rsidTr="00A713F7">
        <w:trPr>
          <w:gridAfter w:val="1"/>
          <w:wAfter w:w="10" w:type="dxa"/>
          <w:trHeight w:val="300"/>
        </w:trPr>
        <w:tc>
          <w:tcPr>
            <w:tcW w:w="973" w:type="dxa"/>
            <w:gridSpan w:val="3"/>
            <w:tcBorders>
              <w:top w:val="single" w:sz="4" w:space="0" w:color="auto"/>
              <w:left w:val="single" w:sz="12" w:space="0" w:color="auto"/>
              <w:bottom w:val="single" w:sz="4" w:space="0" w:color="auto"/>
              <w:right w:val="single" w:sz="4" w:space="0" w:color="auto"/>
            </w:tcBorders>
            <w:shd w:val="clear" w:color="auto" w:fill="FFFFFF"/>
            <w:vAlign w:val="center"/>
            <w:hideMark/>
          </w:tcPr>
          <w:p w:rsidR="00B350CF" w:rsidRPr="00875A6B" w:rsidRDefault="00B350CF" w:rsidP="00891228">
            <w:pPr>
              <w:spacing w:line="276" w:lineRule="auto"/>
              <w:rPr>
                <w:sz w:val="18"/>
                <w:szCs w:val="18"/>
                <w:lang w:eastAsia="en-US"/>
              </w:rPr>
            </w:pPr>
            <w:r w:rsidRPr="00875A6B">
              <w:rPr>
                <w:sz w:val="18"/>
                <w:szCs w:val="18"/>
                <w:lang w:eastAsia="en-US"/>
              </w:rPr>
              <w:t>O-</w:t>
            </w:r>
            <w:proofErr w:type="spellStart"/>
            <w:r w:rsidRPr="00875A6B">
              <w:rPr>
                <w:sz w:val="18"/>
                <w:szCs w:val="18"/>
                <w:lang w:eastAsia="en-US"/>
              </w:rPr>
              <w:t>PSR</w:t>
            </w:r>
            <w:proofErr w:type="spellEnd"/>
          </w:p>
        </w:tc>
        <w:tc>
          <w:tcPr>
            <w:tcW w:w="214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B350CF" w:rsidRPr="001A5F5F" w:rsidRDefault="00B350CF" w:rsidP="00891228">
            <w:pPr>
              <w:spacing w:line="276" w:lineRule="auto"/>
              <w:rPr>
                <w:sz w:val="22"/>
                <w:szCs w:val="22"/>
                <w:lang w:eastAsia="en-US"/>
              </w:rPr>
            </w:pPr>
            <w:r w:rsidRPr="001A5F5F">
              <w:rPr>
                <w:sz w:val="22"/>
                <w:szCs w:val="22"/>
                <w:lang w:eastAsia="en-US"/>
              </w:rPr>
              <w:t>Psychiatrie</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8/7</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proofErr w:type="spellStart"/>
            <w:r w:rsidRPr="0026743D">
              <w:rPr>
                <w:lang w:eastAsia="en-US"/>
              </w:rPr>
              <w:t>ZK</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bottom"/>
            <w:hideMark/>
          </w:tcPr>
          <w:p w:rsidR="00B350CF" w:rsidRPr="0026743D" w:rsidRDefault="00B350CF" w:rsidP="00891228">
            <w:pPr>
              <w:spacing w:line="276" w:lineRule="auto"/>
              <w:jc w:val="center"/>
              <w:rPr>
                <w:lang w:eastAsia="en-US"/>
              </w:rPr>
            </w:pPr>
            <w:r w:rsidRPr="0026743D">
              <w:rPr>
                <w:lang w:eastAsia="en-US"/>
              </w:rPr>
              <w:t>8/7/21</w:t>
            </w:r>
          </w:p>
        </w:tc>
      </w:tr>
      <w:tr w:rsidR="00B350CF" w:rsidRPr="0082106B" w:rsidTr="00A713F7">
        <w:trPr>
          <w:gridAfter w:val="1"/>
          <w:wAfter w:w="10" w:type="dxa"/>
          <w:trHeight w:val="300"/>
        </w:trPr>
        <w:tc>
          <w:tcPr>
            <w:tcW w:w="3121" w:type="dxa"/>
            <w:gridSpan w:val="5"/>
            <w:tcBorders>
              <w:top w:val="single" w:sz="4" w:space="0" w:color="auto"/>
              <w:left w:val="single" w:sz="12" w:space="0" w:color="auto"/>
              <w:bottom w:val="single" w:sz="4" w:space="0" w:color="auto"/>
              <w:right w:val="single" w:sz="12" w:space="0" w:color="auto"/>
            </w:tcBorders>
            <w:shd w:val="clear" w:color="auto" w:fill="FFFFFF"/>
            <w:vAlign w:val="center"/>
            <w:hideMark/>
          </w:tcPr>
          <w:p w:rsidR="00B350CF" w:rsidRPr="00875A6B" w:rsidRDefault="00B350CF" w:rsidP="00891228">
            <w:pPr>
              <w:spacing w:line="276" w:lineRule="auto"/>
              <w:rPr>
                <w:sz w:val="18"/>
                <w:szCs w:val="18"/>
                <w:vertAlign w:val="superscript"/>
                <w:lang w:eastAsia="en-US"/>
              </w:rPr>
            </w:pPr>
            <w:r w:rsidRPr="00875A6B">
              <w:rPr>
                <w:sz w:val="18"/>
                <w:szCs w:val="18"/>
                <w:lang w:eastAsia="en-US"/>
              </w:rPr>
              <w:t>O-</w:t>
            </w:r>
            <w:r>
              <w:rPr>
                <w:sz w:val="18"/>
                <w:szCs w:val="18"/>
                <w:lang w:eastAsia="en-US"/>
              </w:rPr>
              <w:t>I</w:t>
            </w:r>
            <w:r w:rsidRPr="00875A6B">
              <w:rPr>
                <w:sz w:val="18"/>
                <w:szCs w:val="18"/>
                <w:lang w:eastAsia="en-US"/>
              </w:rPr>
              <w:t>KOOZG</w:t>
            </w:r>
            <w:r w:rsidRPr="00875A6B">
              <w:rPr>
                <w:sz w:val="18"/>
                <w:szCs w:val="18"/>
                <w:vertAlign w:val="superscript"/>
                <w:lang w:eastAsia="en-US"/>
              </w:rPr>
              <w:t>3</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ind w:left="-57"/>
              <w:rPr>
                <w:lang w:eastAsia="en-US"/>
              </w:rPr>
            </w:pPr>
            <w:r w:rsidRPr="0026743D">
              <w:rPr>
                <w:lang w:eastAsia="en-US"/>
              </w:rPr>
              <w:t>24/0</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proofErr w:type="spellStart"/>
            <w:r w:rsidRPr="0026743D">
              <w:rPr>
                <w:lang w:eastAsia="en-US"/>
              </w:rPr>
              <w:t>KZ</w:t>
            </w:r>
            <w:proofErr w:type="spellEnd"/>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center"/>
            <w:hideMark/>
          </w:tcPr>
          <w:p w:rsidR="00B350CF" w:rsidRPr="0026743D" w:rsidRDefault="00B350CF" w:rsidP="00891228">
            <w:pPr>
              <w:spacing w:line="276" w:lineRule="auto"/>
              <w:jc w:val="center"/>
              <w:rPr>
                <w:lang w:eastAsia="en-US"/>
              </w:rPr>
            </w:pPr>
            <w:r w:rsidRPr="0026743D">
              <w:rPr>
                <w:lang w:eastAsia="en-US"/>
              </w:rPr>
              <w:t>24/6/36</w:t>
            </w:r>
          </w:p>
        </w:tc>
      </w:tr>
      <w:tr w:rsidR="00B350CF" w:rsidRPr="0082106B" w:rsidTr="00A713F7">
        <w:trPr>
          <w:gridAfter w:val="1"/>
          <w:wAfter w:w="10" w:type="dxa"/>
          <w:trHeight w:val="300"/>
        </w:trPr>
        <w:tc>
          <w:tcPr>
            <w:tcW w:w="973" w:type="dxa"/>
            <w:gridSpan w:val="3"/>
            <w:tcBorders>
              <w:top w:val="single" w:sz="4" w:space="0" w:color="auto"/>
              <w:left w:val="single" w:sz="12" w:space="0" w:color="auto"/>
              <w:bottom w:val="single" w:sz="4" w:space="0" w:color="auto"/>
              <w:right w:val="single" w:sz="4" w:space="0" w:color="auto"/>
            </w:tcBorders>
            <w:shd w:val="clear" w:color="auto" w:fill="FFFFFF"/>
          </w:tcPr>
          <w:p w:rsidR="00B350CF" w:rsidRPr="00033E54" w:rsidRDefault="00B350CF" w:rsidP="00891228">
            <w:pPr>
              <w:spacing w:line="276" w:lineRule="auto"/>
              <w:rPr>
                <w:sz w:val="18"/>
                <w:szCs w:val="18"/>
                <w:lang w:eastAsia="en-US"/>
              </w:rPr>
            </w:pPr>
            <w:r w:rsidRPr="00033E54">
              <w:rPr>
                <w:sz w:val="18"/>
                <w:szCs w:val="18"/>
                <w:lang w:eastAsia="en-US"/>
              </w:rPr>
              <w:t>O-</w:t>
            </w:r>
            <w:proofErr w:type="spellStart"/>
            <w:r w:rsidRPr="00033E54">
              <w:rPr>
                <w:sz w:val="18"/>
                <w:szCs w:val="18"/>
                <w:lang w:eastAsia="en-US"/>
              </w:rPr>
              <w:t>INF</w:t>
            </w:r>
            <w:proofErr w:type="spellEnd"/>
          </w:p>
        </w:tc>
        <w:tc>
          <w:tcPr>
            <w:tcW w:w="214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B350CF" w:rsidRPr="001A5F5F" w:rsidRDefault="00B350CF" w:rsidP="00891228">
            <w:pPr>
              <w:spacing w:line="276" w:lineRule="auto"/>
              <w:rPr>
                <w:sz w:val="22"/>
                <w:szCs w:val="22"/>
              </w:rPr>
            </w:pPr>
            <w:r w:rsidRPr="001A5F5F">
              <w:rPr>
                <w:sz w:val="22"/>
                <w:szCs w:val="22"/>
              </w:rPr>
              <w:t>- infekční</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891228">
            <w:pPr>
              <w:spacing w:line="276" w:lineRule="auto"/>
              <w:ind w:left="-57"/>
              <w:rPr>
                <w:lang w:eastAsia="en-US"/>
              </w:rPr>
            </w:pP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891228">
            <w:pPr>
              <w:spacing w:line="276" w:lineRule="auto"/>
              <w:jc w:val="center"/>
              <w:rPr>
                <w:lang w:eastAsia="en-US"/>
              </w:rPr>
            </w:pPr>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center"/>
          </w:tcPr>
          <w:p w:rsidR="00B350CF" w:rsidRPr="0026743D" w:rsidRDefault="00B350CF" w:rsidP="00891228">
            <w:pPr>
              <w:spacing w:line="276" w:lineRule="auto"/>
              <w:jc w:val="center"/>
              <w:rPr>
                <w:lang w:eastAsia="en-US"/>
              </w:rPr>
            </w:pPr>
          </w:p>
        </w:tc>
      </w:tr>
      <w:tr w:rsidR="00B350CF" w:rsidRPr="0082106B" w:rsidTr="00A713F7">
        <w:trPr>
          <w:gridAfter w:val="1"/>
          <w:wAfter w:w="10" w:type="dxa"/>
          <w:trHeight w:val="300"/>
        </w:trPr>
        <w:tc>
          <w:tcPr>
            <w:tcW w:w="973" w:type="dxa"/>
            <w:gridSpan w:val="3"/>
            <w:tcBorders>
              <w:top w:val="single" w:sz="4" w:space="0" w:color="auto"/>
              <w:left w:val="single" w:sz="12" w:space="0" w:color="auto"/>
              <w:bottom w:val="single" w:sz="4" w:space="0" w:color="auto"/>
              <w:right w:val="single" w:sz="4" w:space="0" w:color="auto"/>
            </w:tcBorders>
            <w:shd w:val="clear" w:color="auto" w:fill="FFFFFF"/>
          </w:tcPr>
          <w:p w:rsidR="00B350CF" w:rsidRPr="00033E54" w:rsidRDefault="00B350CF" w:rsidP="00891228">
            <w:pPr>
              <w:spacing w:line="276" w:lineRule="auto"/>
              <w:rPr>
                <w:sz w:val="18"/>
                <w:szCs w:val="18"/>
                <w:lang w:eastAsia="en-US"/>
              </w:rPr>
            </w:pPr>
            <w:r w:rsidRPr="00033E54">
              <w:rPr>
                <w:sz w:val="18"/>
                <w:szCs w:val="18"/>
                <w:lang w:eastAsia="en-US"/>
              </w:rPr>
              <w:t>O-DER</w:t>
            </w:r>
          </w:p>
        </w:tc>
        <w:tc>
          <w:tcPr>
            <w:tcW w:w="214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B350CF" w:rsidRPr="001A5F5F" w:rsidRDefault="00B350CF" w:rsidP="00891228">
            <w:pPr>
              <w:spacing w:line="276" w:lineRule="auto"/>
              <w:rPr>
                <w:sz w:val="22"/>
                <w:szCs w:val="22"/>
              </w:rPr>
            </w:pPr>
            <w:r w:rsidRPr="001A5F5F">
              <w:rPr>
                <w:sz w:val="22"/>
                <w:szCs w:val="22"/>
              </w:rPr>
              <w:t>- dermatologie</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891228">
            <w:pPr>
              <w:spacing w:line="276" w:lineRule="auto"/>
              <w:ind w:left="-57"/>
              <w:rPr>
                <w:lang w:eastAsia="en-US"/>
              </w:rPr>
            </w:pP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891228">
            <w:pPr>
              <w:spacing w:line="276" w:lineRule="auto"/>
              <w:jc w:val="center"/>
              <w:rPr>
                <w:lang w:eastAsia="en-US"/>
              </w:rPr>
            </w:pPr>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center"/>
          </w:tcPr>
          <w:p w:rsidR="00B350CF" w:rsidRPr="0026743D" w:rsidRDefault="00B350CF" w:rsidP="00891228">
            <w:pPr>
              <w:spacing w:line="276" w:lineRule="auto"/>
              <w:jc w:val="center"/>
              <w:rPr>
                <w:lang w:eastAsia="en-US"/>
              </w:rPr>
            </w:pPr>
          </w:p>
        </w:tc>
      </w:tr>
      <w:tr w:rsidR="00B350CF" w:rsidRPr="0082106B" w:rsidTr="00A713F7">
        <w:trPr>
          <w:gridAfter w:val="1"/>
          <w:wAfter w:w="10" w:type="dxa"/>
          <w:trHeight w:val="300"/>
        </w:trPr>
        <w:tc>
          <w:tcPr>
            <w:tcW w:w="973" w:type="dxa"/>
            <w:gridSpan w:val="3"/>
            <w:tcBorders>
              <w:top w:val="single" w:sz="4" w:space="0" w:color="auto"/>
              <w:left w:val="single" w:sz="12" w:space="0" w:color="auto"/>
              <w:bottom w:val="single" w:sz="4" w:space="0" w:color="auto"/>
              <w:right w:val="single" w:sz="4" w:space="0" w:color="auto"/>
            </w:tcBorders>
            <w:shd w:val="clear" w:color="auto" w:fill="FFFFFF"/>
          </w:tcPr>
          <w:p w:rsidR="00B350CF" w:rsidRPr="00033E54" w:rsidRDefault="00B350CF" w:rsidP="00891228">
            <w:pPr>
              <w:spacing w:line="276" w:lineRule="auto"/>
              <w:rPr>
                <w:sz w:val="18"/>
                <w:szCs w:val="18"/>
                <w:lang w:eastAsia="en-US"/>
              </w:rPr>
            </w:pPr>
            <w:r w:rsidRPr="00033E54">
              <w:rPr>
                <w:sz w:val="18"/>
                <w:szCs w:val="18"/>
                <w:lang w:eastAsia="en-US"/>
              </w:rPr>
              <w:t>O-ORL</w:t>
            </w:r>
          </w:p>
        </w:tc>
        <w:tc>
          <w:tcPr>
            <w:tcW w:w="214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B350CF" w:rsidRPr="001A5F5F" w:rsidRDefault="00B350CF" w:rsidP="00891228">
            <w:pPr>
              <w:spacing w:line="276" w:lineRule="auto"/>
              <w:rPr>
                <w:sz w:val="22"/>
                <w:szCs w:val="22"/>
              </w:rPr>
            </w:pPr>
            <w:r w:rsidRPr="001A5F5F">
              <w:rPr>
                <w:sz w:val="22"/>
                <w:szCs w:val="22"/>
              </w:rPr>
              <w:t>- ORL</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891228">
            <w:pPr>
              <w:spacing w:line="276" w:lineRule="auto"/>
              <w:ind w:left="-57"/>
              <w:rPr>
                <w:lang w:eastAsia="en-US"/>
              </w:rPr>
            </w:pP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891228">
            <w:pPr>
              <w:spacing w:line="276" w:lineRule="auto"/>
              <w:jc w:val="center"/>
              <w:rPr>
                <w:lang w:eastAsia="en-US"/>
              </w:rPr>
            </w:pPr>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center"/>
          </w:tcPr>
          <w:p w:rsidR="00B350CF" w:rsidRPr="0026743D" w:rsidRDefault="00B350CF" w:rsidP="00891228">
            <w:pPr>
              <w:spacing w:line="276" w:lineRule="auto"/>
              <w:jc w:val="center"/>
              <w:rPr>
                <w:lang w:eastAsia="en-US"/>
              </w:rPr>
            </w:pPr>
          </w:p>
        </w:tc>
      </w:tr>
      <w:tr w:rsidR="00B350CF" w:rsidRPr="0082106B" w:rsidTr="00A713F7">
        <w:trPr>
          <w:gridAfter w:val="1"/>
          <w:wAfter w:w="10" w:type="dxa"/>
          <w:trHeight w:val="300"/>
        </w:trPr>
        <w:tc>
          <w:tcPr>
            <w:tcW w:w="973" w:type="dxa"/>
            <w:gridSpan w:val="3"/>
            <w:tcBorders>
              <w:top w:val="single" w:sz="4" w:space="0" w:color="auto"/>
              <w:left w:val="single" w:sz="12" w:space="0" w:color="auto"/>
              <w:bottom w:val="single" w:sz="4" w:space="0" w:color="auto"/>
              <w:right w:val="single" w:sz="4" w:space="0" w:color="auto"/>
            </w:tcBorders>
            <w:shd w:val="clear" w:color="auto" w:fill="FFFFFF"/>
          </w:tcPr>
          <w:p w:rsidR="00B350CF" w:rsidRPr="00033E54" w:rsidRDefault="00B350CF" w:rsidP="00891228">
            <w:pPr>
              <w:spacing w:line="276" w:lineRule="auto"/>
              <w:rPr>
                <w:sz w:val="18"/>
                <w:szCs w:val="18"/>
                <w:lang w:eastAsia="en-US"/>
              </w:rPr>
            </w:pPr>
            <w:r w:rsidRPr="00033E54">
              <w:rPr>
                <w:sz w:val="18"/>
                <w:szCs w:val="18"/>
                <w:lang w:eastAsia="en-US"/>
              </w:rPr>
              <w:t>O-</w:t>
            </w:r>
            <w:proofErr w:type="spellStart"/>
            <w:r w:rsidRPr="00033E54">
              <w:rPr>
                <w:sz w:val="18"/>
                <w:szCs w:val="18"/>
                <w:lang w:eastAsia="en-US"/>
              </w:rPr>
              <w:t>OFT</w:t>
            </w:r>
            <w:proofErr w:type="spellEnd"/>
          </w:p>
        </w:tc>
        <w:tc>
          <w:tcPr>
            <w:tcW w:w="214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B350CF" w:rsidRPr="001A5F5F" w:rsidRDefault="00B350CF" w:rsidP="00891228">
            <w:pPr>
              <w:spacing w:line="276" w:lineRule="auto"/>
              <w:rPr>
                <w:sz w:val="22"/>
                <w:szCs w:val="22"/>
              </w:rPr>
            </w:pPr>
            <w:r w:rsidRPr="001A5F5F">
              <w:rPr>
                <w:sz w:val="22"/>
                <w:szCs w:val="22"/>
              </w:rPr>
              <w:t>- oční</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891228">
            <w:pPr>
              <w:spacing w:line="276" w:lineRule="auto"/>
              <w:ind w:left="-57"/>
              <w:rPr>
                <w:lang w:eastAsia="en-US"/>
              </w:rPr>
            </w:pP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891228">
            <w:pPr>
              <w:spacing w:line="276" w:lineRule="auto"/>
              <w:jc w:val="center"/>
              <w:rPr>
                <w:lang w:eastAsia="en-US"/>
              </w:rPr>
            </w:pPr>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center"/>
          </w:tcPr>
          <w:p w:rsidR="00B350CF" w:rsidRPr="0026743D" w:rsidRDefault="00B350CF" w:rsidP="00891228">
            <w:pPr>
              <w:spacing w:line="276" w:lineRule="auto"/>
              <w:jc w:val="center"/>
              <w:rPr>
                <w:lang w:eastAsia="en-US"/>
              </w:rPr>
            </w:pPr>
          </w:p>
        </w:tc>
      </w:tr>
      <w:tr w:rsidR="00B350CF" w:rsidRPr="0082106B" w:rsidTr="00A713F7">
        <w:trPr>
          <w:gridAfter w:val="1"/>
          <w:wAfter w:w="10" w:type="dxa"/>
          <w:trHeight w:val="300"/>
        </w:trPr>
        <w:tc>
          <w:tcPr>
            <w:tcW w:w="973" w:type="dxa"/>
            <w:gridSpan w:val="3"/>
            <w:tcBorders>
              <w:top w:val="single" w:sz="4" w:space="0" w:color="auto"/>
              <w:left w:val="single" w:sz="12" w:space="0" w:color="auto"/>
              <w:bottom w:val="single" w:sz="4" w:space="0" w:color="auto"/>
              <w:right w:val="single" w:sz="4" w:space="0" w:color="auto"/>
            </w:tcBorders>
            <w:shd w:val="clear" w:color="auto" w:fill="FFFFFF"/>
          </w:tcPr>
          <w:p w:rsidR="00B350CF" w:rsidRPr="00033E54" w:rsidRDefault="00B350CF" w:rsidP="00891228">
            <w:pPr>
              <w:spacing w:line="276" w:lineRule="auto"/>
              <w:rPr>
                <w:sz w:val="18"/>
                <w:szCs w:val="18"/>
                <w:lang w:eastAsia="en-US"/>
              </w:rPr>
            </w:pPr>
            <w:r w:rsidRPr="00033E54">
              <w:rPr>
                <w:sz w:val="18"/>
                <w:szCs w:val="18"/>
                <w:lang w:eastAsia="en-US"/>
              </w:rPr>
              <w:t>O-STO</w:t>
            </w:r>
          </w:p>
        </w:tc>
        <w:tc>
          <w:tcPr>
            <w:tcW w:w="214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B350CF" w:rsidRPr="001A5F5F" w:rsidRDefault="00B350CF" w:rsidP="00891228">
            <w:pPr>
              <w:spacing w:line="276" w:lineRule="auto"/>
              <w:rPr>
                <w:sz w:val="22"/>
                <w:szCs w:val="22"/>
              </w:rPr>
            </w:pPr>
            <w:r w:rsidRPr="001A5F5F">
              <w:rPr>
                <w:sz w:val="22"/>
                <w:szCs w:val="22"/>
              </w:rPr>
              <w:t>- stomatologie</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891228">
            <w:pPr>
              <w:spacing w:line="276" w:lineRule="auto"/>
              <w:ind w:left="-57"/>
              <w:rPr>
                <w:lang w:eastAsia="en-US"/>
              </w:rPr>
            </w:pP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891228">
            <w:pPr>
              <w:spacing w:line="276" w:lineRule="auto"/>
              <w:jc w:val="center"/>
              <w:rPr>
                <w:lang w:eastAsia="en-US"/>
              </w:rPr>
            </w:pPr>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center"/>
          </w:tcPr>
          <w:p w:rsidR="00B350CF" w:rsidRPr="0026743D" w:rsidRDefault="00B350CF" w:rsidP="00891228">
            <w:pPr>
              <w:spacing w:line="276" w:lineRule="auto"/>
              <w:jc w:val="center"/>
              <w:rPr>
                <w:lang w:eastAsia="en-US"/>
              </w:rPr>
            </w:pPr>
          </w:p>
        </w:tc>
      </w:tr>
      <w:tr w:rsidR="00B350CF" w:rsidRPr="0082106B" w:rsidTr="00A713F7">
        <w:trPr>
          <w:gridAfter w:val="1"/>
          <w:wAfter w:w="10" w:type="dxa"/>
          <w:trHeight w:val="300"/>
        </w:trPr>
        <w:tc>
          <w:tcPr>
            <w:tcW w:w="973" w:type="dxa"/>
            <w:gridSpan w:val="3"/>
            <w:tcBorders>
              <w:top w:val="single" w:sz="4" w:space="0" w:color="auto"/>
              <w:left w:val="single" w:sz="12" w:space="0" w:color="auto"/>
              <w:bottom w:val="single" w:sz="4" w:space="0" w:color="auto"/>
              <w:right w:val="single" w:sz="4" w:space="0" w:color="auto"/>
            </w:tcBorders>
            <w:shd w:val="clear" w:color="auto" w:fill="FFFFFF"/>
          </w:tcPr>
          <w:p w:rsidR="00B350CF" w:rsidRPr="00033E54" w:rsidRDefault="00B350CF" w:rsidP="00891228">
            <w:pPr>
              <w:spacing w:line="276" w:lineRule="auto"/>
              <w:rPr>
                <w:sz w:val="18"/>
                <w:szCs w:val="18"/>
                <w:lang w:eastAsia="en-US"/>
              </w:rPr>
            </w:pPr>
            <w:r w:rsidRPr="00033E54">
              <w:rPr>
                <w:sz w:val="18"/>
                <w:szCs w:val="18"/>
                <w:lang w:eastAsia="en-US"/>
              </w:rPr>
              <w:t>O-GER</w:t>
            </w:r>
          </w:p>
        </w:tc>
        <w:tc>
          <w:tcPr>
            <w:tcW w:w="214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B350CF" w:rsidRPr="001A5F5F" w:rsidRDefault="00B350CF" w:rsidP="00891228">
            <w:pPr>
              <w:spacing w:line="276" w:lineRule="auto"/>
              <w:rPr>
                <w:sz w:val="22"/>
                <w:szCs w:val="22"/>
              </w:rPr>
            </w:pPr>
            <w:r w:rsidRPr="001A5F5F">
              <w:rPr>
                <w:sz w:val="22"/>
                <w:szCs w:val="22"/>
              </w:rPr>
              <w:t>- geriatrie</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891228">
            <w:pPr>
              <w:spacing w:line="276" w:lineRule="auto"/>
              <w:ind w:left="-57"/>
              <w:rPr>
                <w:lang w:eastAsia="en-US"/>
              </w:rPr>
            </w:pP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891228">
            <w:pPr>
              <w:spacing w:line="276" w:lineRule="auto"/>
              <w:jc w:val="center"/>
              <w:rPr>
                <w:lang w:eastAsia="en-US"/>
              </w:rPr>
            </w:pPr>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noWrap/>
            <w:vAlign w:val="center"/>
          </w:tcPr>
          <w:p w:rsidR="00B350CF" w:rsidRPr="0026743D" w:rsidRDefault="00B350CF" w:rsidP="00891228">
            <w:pPr>
              <w:spacing w:line="276" w:lineRule="auto"/>
              <w:jc w:val="center"/>
              <w:rPr>
                <w:lang w:eastAsia="en-US"/>
              </w:rPr>
            </w:pPr>
          </w:p>
        </w:tc>
      </w:tr>
      <w:tr w:rsidR="00B350CF" w:rsidRPr="0082106B"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B350CF" w:rsidRPr="00951F89" w:rsidRDefault="00B350CF" w:rsidP="00891228">
            <w:pPr>
              <w:spacing w:line="276" w:lineRule="auto"/>
              <w:ind w:left="-57" w:right="-57"/>
              <w:jc w:val="center"/>
              <w:rPr>
                <w:sz w:val="18"/>
                <w:szCs w:val="18"/>
                <w:lang w:eastAsia="en-US"/>
              </w:rPr>
            </w:pPr>
            <w:r w:rsidRPr="00951F89">
              <w:rPr>
                <w:sz w:val="18"/>
                <w:szCs w:val="18"/>
                <w:lang w:eastAsia="en-US"/>
              </w:rPr>
              <w:lastRenderedPageBreak/>
              <w:t>OSE</w:t>
            </w:r>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B350CF" w:rsidRPr="00E27C83" w:rsidRDefault="00B350CF" w:rsidP="00891228">
            <w:pPr>
              <w:spacing w:line="276" w:lineRule="auto"/>
              <w:ind w:left="16"/>
              <w:rPr>
                <w:sz w:val="22"/>
                <w:szCs w:val="22"/>
                <w:lang w:eastAsia="en-US"/>
              </w:rPr>
            </w:pPr>
            <w:r w:rsidRPr="00E27C83">
              <w:rPr>
                <w:sz w:val="22"/>
                <w:szCs w:val="22"/>
                <w:lang w:eastAsia="en-US"/>
              </w:rPr>
              <w:t xml:space="preserve">Ošetřovatelství </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4/0</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4/0</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3/0</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11/0/30</w:t>
            </w:r>
          </w:p>
        </w:tc>
      </w:tr>
      <w:tr w:rsidR="00B350CF" w:rsidRPr="0082106B"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B350CF" w:rsidRPr="00951F89" w:rsidRDefault="00B350CF" w:rsidP="00891228">
            <w:pPr>
              <w:spacing w:line="276" w:lineRule="auto"/>
              <w:ind w:left="-57" w:right="-57"/>
              <w:jc w:val="center"/>
              <w:rPr>
                <w:sz w:val="18"/>
                <w:szCs w:val="18"/>
                <w:lang w:eastAsia="en-US"/>
              </w:rPr>
            </w:pPr>
            <w:proofErr w:type="spellStart"/>
            <w:r w:rsidRPr="00951F89">
              <w:rPr>
                <w:sz w:val="18"/>
                <w:szCs w:val="18"/>
                <w:lang w:eastAsia="en-US"/>
              </w:rPr>
              <w:t>OSP</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B350CF" w:rsidRPr="00E27C83" w:rsidRDefault="00B350CF" w:rsidP="00891228">
            <w:pPr>
              <w:spacing w:line="276" w:lineRule="auto"/>
              <w:ind w:left="8"/>
              <w:rPr>
                <w:sz w:val="22"/>
                <w:szCs w:val="22"/>
                <w:lang w:eastAsia="en-US"/>
              </w:rPr>
            </w:pPr>
            <w:r w:rsidRPr="00E27C83">
              <w:rPr>
                <w:sz w:val="22"/>
                <w:szCs w:val="22"/>
                <w:lang w:eastAsia="en-US"/>
              </w:rPr>
              <w:t xml:space="preserve">Ošetřovatelské postupy </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ind w:left="-57"/>
              <w:jc w:val="center"/>
              <w:rPr>
                <w:sz w:val="18"/>
                <w:szCs w:val="18"/>
                <w:lang w:eastAsia="en-US"/>
              </w:rPr>
            </w:pPr>
            <w:r w:rsidRPr="0026743D">
              <w:rPr>
                <w:sz w:val="18"/>
                <w:szCs w:val="18"/>
                <w:lang w:eastAsia="en-US"/>
              </w:rPr>
              <w:t>0/14</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proofErr w:type="spellStart"/>
            <w:r w:rsidRPr="0026743D">
              <w:rPr>
                <w:lang w:eastAsia="en-US"/>
              </w:rPr>
              <w:t>KZ</w:t>
            </w:r>
            <w:proofErr w:type="spellEnd"/>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ind w:left="-57"/>
              <w:jc w:val="center"/>
              <w:rPr>
                <w:lang w:eastAsia="en-US"/>
              </w:rPr>
            </w:pPr>
            <w:r w:rsidRPr="0026743D">
              <w:rPr>
                <w:lang w:eastAsia="en-US"/>
              </w:rPr>
              <w:t>0/10</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proofErr w:type="spellStart"/>
            <w:r w:rsidRPr="0026743D">
              <w:rPr>
                <w:lang w:eastAsia="en-US"/>
              </w:rPr>
              <w:t>ZK</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0/24/16</w:t>
            </w:r>
          </w:p>
        </w:tc>
      </w:tr>
      <w:tr w:rsidR="00B350CF" w:rsidRPr="0082106B" w:rsidTr="00A713F7">
        <w:trPr>
          <w:gridAfter w:val="1"/>
          <w:wAfter w:w="10" w:type="dxa"/>
          <w:trHeight w:val="439"/>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B350CF" w:rsidRPr="00951F89" w:rsidRDefault="00B350CF" w:rsidP="00891228">
            <w:pPr>
              <w:spacing w:line="276" w:lineRule="auto"/>
              <w:ind w:left="-57" w:right="-57"/>
              <w:jc w:val="center"/>
              <w:rPr>
                <w:sz w:val="18"/>
                <w:szCs w:val="18"/>
                <w:lang w:eastAsia="en-US"/>
              </w:rPr>
            </w:pPr>
            <w:r w:rsidRPr="00951F89">
              <w:rPr>
                <w:sz w:val="18"/>
                <w:szCs w:val="18"/>
                <w:lang w:eastAsia="en-US"/>
              </w:rPr>
              <w:t>OPI</w:t>
            </w:r>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B350CF" w:rsidRPr="00E27C83" w:rsidRDefault="00B350CF" w:rsidP="00891228">
            <w:pPr>
              <w:rPr>
                <w:sz w:val="22"/>
                <w:szCs w:val="22"/>
                <w:lang w:eastAsia="en-US"/>
              </w:rPr>
            </w:pPr>
            <w:r w:rsidRPr="00E27C83">
              <w:rPr>
                <w:sz w:val="22"/>
                <w:szCs w:val="22"/>
                <w:lang w:eastAsia="en-US"/>
              </w:rPr>
              <w:t xml:space="preserve">Ošetřovatelské postupy v </w:t>
            </w:r>
            <w:r>
              <w:rPr>
                <w:sz w:val="22"/>
                <w:szCs w:val="22"/>
                <w:lang w:eastAsia="en-US"/>
              </w:rPr>
              <w:br/>
            </w:r>
            <w:r w:rsidRPr="00E27C83">
              <w:rPr>
                <w:sz w:val="22"/>
                <w:szCs w:val="22"/>
                <w:lang w:eastAsia="en-US"/>
              </w:rPr>
              <w:t>intenzivní péči</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0/8</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ind w:left="-57"/>
              <w:jc w:val="center"/>
              <w:rPr>
                <w:lang w:eastAsia="en-US"/>
              </w:rPr>
            </w:pPr>
            <w:r w:rsidRPr="0026743D">
              <w:rPr>
                <w:lang w:eastAsia="en-US"/>
              </w:rPr>
              <w:t>0/12</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proofErr w:type="spellStart"/>
            <w:r w:rsidRPr="0026743D">
              <w:rPr>
                <w:lang w:eastAsia="en-US"/>
              </w:rPr>
              <w:t>ZK</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0/20/18</w:t>
            </w:r>
          </w:p>
        </w:tc>
      </w:tr>
      <w:tr w:rsidR="00B350CF" w:rsidRPr="0082106B" w:rsidTr="00A713F7">
        <w:trPr>
          <w:gridAfter w:val="1"/>
          <w:wAfter w:w="10" w:type="dxa"/>
          <w:trHeight w:val="36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B350CF" w:rsidRPr="00951F89" w:rsidRDefault="00B350CF" w:rsidP="00891228">
            <w:pPr>
              <w:spacing w:line="276" w:lineRule="auto"/>
              <w:ind w:left="-57" w:right="-57"/>
              <w:jc w:val="center"/>
              <w:rPr>
                <w:sz w:val="18"/>
                <w:szCs w:val="18"/>
                <w:lang w:eastAsia="en-US"/>
              </w:rPr>
            </w:pPr>
            <w:proofErr w:type="spellStart"/>
            <w:r w:rsidRPr="00951F89">
              <w:rPr>
                <w:sz w:val="18"/>
                <w:szCs w:val="18"/>
                <w:lang w:eastAsia="en-US"/>
              </w:rPr>
              <w:t>URM</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B350CF" w:rsidRPr="00E27C83" w:rsidRDefault="00B350CF" w:rsidP="00891228">
            <w:pPr>
              <w:spacing w:line="276" w:lineRule="auto"/>
              <w:rPr>
                <w:b/>
                <w:sz w:val="22"/>
                <w:szCs w:val="22"/>
                <w:lang w:eastAsia="en-US"/>
              </w:rPr>
            </w:pPr>
            <w:r w:rsidRPr="00E27C83">
              <w:rPr>
                <w:b/>
                <w:sz w:val="22"/>
                <w:szCs w:val="22"/>
                <w:lang w:eastAsia="en-US"/>
              </w:rPr>
              <w:t>Urgentní medicína</w:t>
            </w:r>
            <w:r w:rsidRPr="00E27C83">
              <w:rPr>
                <w:b/>
                <w:sz w:val="22"/>
                <w:szCs w:val="22"/>
                <w:vertAlign w:val="superscript"/>
                <w:lang w:eastAsia="en-US"/>
              </w:rPr>
              <w:t>1</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rPr>
                <w:lang w:eastAsia="en-US"/>
              </w:rPr>
            </w:pPr>
            <w:r w:rsidRPr="0026743D">
              <w:rPr>
                <w:lang w:eastAsia="en-US"/>
              </w:rPr>
              <w:t>5/0</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rPr>
                <w:lang w:eastAsia="en-US"/>
              </w:rPr>
            </w:pPr>
            <w:r w:rsidRPr="0026743D">
              <w:rPr>
                <w:lang w:eastAsia="en-US"/>
              </w:rPr>
              <w:t>8/4</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ind w:left="-57"/>
              <w:rPr>
                <w:lang w:eastAsia="en-US"/>
              </w:rPr>
            </w:pPr>
            <w:r w:rsidRPr="0026743D">
              <w:rPr>
                <w:lang w:eastAsia="en-US"/>
              </w:rPr>
              <w:t>8/10</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rPr>
                <w:lang w:eastAsia="en-US"/>
              </w:rPr>
            </w:pPr>
            <w:proofErr w:type="spellStart"/>
            <w:r w:rsidRPr="0026743D">
              <w:rPr>
                <w:lang w:eastAsia="en-US"/>
              </w:rPr>
              <w:t>ZK</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rPr>
                <w:lang w:eastAsia="en-US"/>
              </w:rPr>
            </w:pPr>
            <w:r w:rsidRPr="0026743D">
              <w:rPr>
                <w:lang w:eastAsia="en-US"/>
              </w:rPr>
              <w:t>9/8</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rPr>
                <w:lang w:eastAsia="en-US"/>
              </w:rPr>
            </w:pPr>
            <w:r w:rsidRPr="0026743D">
              <w:rPr>
                <w:lang w:eastAsia="en-US"/>
              </w:rPr>
              <w:t>9/9</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rPr>
                <w:lang w:eastAsia="en-US"/>
              </w:rPr>
            </w:pPr>
            <w:proofErr w:type="spellStart"/>
            <w:r w:rsidRPr="0026743D">
              <w:rPr>
                <w:lang w:eastAsia="en-US"/>
              </w:rPr>
              <w:t>ZK</w:t>
            </w:r>
            <w:proofErr w:type="spellEnd"/>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B350CF" w:rsidRPr="0026743D" w:rsidRDefault="00B350CF" w:rsidP="00891228">
            <w:pPr>
              <w:spacing w:line="276" w:lineRule="auto"/>
              <w:ind w:left="-57"/>
              <w:jc w:val="center"/>
              <w:rPr>
                <w:sz w:val="17"/>
                <w:szCs w:val="17"/>
                <w:lang w:eastAsia="en-US"/>
              </w:rPr>
            </w:pPr>
            <w:r w:rsidRPr="0026743D">
              <w:rPr>
                <w:sz w:val="17"/>
                <w:szCs w:val="17"/>
                <w:lang w:eastAsia="en-US"/>
              </w:rPr>
              <w:t>10/10</w:t>
            </w: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B350CF" w:rsidRPr="0026743D" w:rsidRDefault="00B350CF" w:rsidP="00891228">
            <w:pPr>
              <w:spacing w:line="276" w:lineRule="auto"/>
              <w:rPr>
                <w:lang w:eastAsia="en-US"/>
              </w:rPr>
            </w:pPr>
            <w:proofErr w:type="spellStart"/>
            <w:r w:rsidRPr="0026743D">
              <w:rPr>
                <w:lang w:eastAsia="en-US"/>
              </w:rPr>
              <w:t>ZK</w:t>
            </w:r>
            <w:proofErr w:type="spellEnd"/>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rPr>
                <w:lang w:eastAsia="en-US"/>
              </w:rPr>
            </w:pPr>
            <w:r w:rsidRPr="0026743D">
              <w:rPr>
                <w:lang w:eastAsia="en-US"/>
              </w:rPr>
              <w:t>49/41/98</w:t>
            </w:r>
          </w:p>
        </w:tc>
      </w:tr>
      <w:tr w:rsidR="00B350CF" w:rsidRPr="0082106B"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B350CF" w:rsidRPr="00951F89" w:rsidRDefault="00B350CF" w:rsidP="00891228">
            <w:pPr>
              <w:spacing w:line="276" w:lineRule="auto"/>
              <w:ind w:left="-57" w:right="-57"/>
              <w:jc w:val="center"/>
              <w:rPr>
                <w:sz w:val="18"/>
                <w:szCs w:val="18"/>
                <w:lang w:eastAsia="en-US"/>
              </w:rPr>
            </w:pPr>
            <w:proofErr w:type="spellStart"/>
            <w:r w:rsidRPr="00951F89">
              <w:rPr>
                <w:sz w:val="18"/>
                <w:szCs w:val="18"/>
                <w:lang w:eastAsia="en-US"/>
              </w:rPr>
              <w:t>PRP</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B350CF" w:rsidRPr="00E27C83" w:rsidRDefault="00B350CF" w:rsidP="00891228">
            <w:pPr>
              <w:spacing w:line="276" w:lineRule="auto"/>
              <w:ind w:left="48"/>
              <w:rPr>
                <w:sz w:val="22"/>
                <w:szCs w:val="22"/>
                <w:lang w:eastAsia="en-US"/>
              </w:rPr>
            </w:pPr>
            <w:r w:rsidRPr="00E27C83">
              <w:rPr>
                <w:sz w:val="22"/>
                <w:szCs w:val="22"/>
                <w:lang w:eastAsia="en-US"/>
              </w:rPr>
              <w:t>První pomoc</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8/7</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proofErr w:type="spellStart"/>
            <w:r w:rsidRPr="0026743D">
              <w:rPr>
                <w:lang w:eastAsia="en-US"/>
              </w:rPr>
              <w:t>KZ</w:t>
            </w:r>
            <w:proofErr w:type="spellEnd"/>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8/7/18</w:t>
            </w:r>
          </w:p>
        </w:tc>
      </w:tr>
      <w:tr w:rsidR="00B350CF" w:rsidRPr="0082106B"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B350CF" w:rsidRPr="00951F89" w:rsidRDefault="00B350CF" w:rsidP="00891228">
            <w:pPr>
              <w:spacing w:line="276" w:lineRule="auto"/>
              <w:ind w:left="-57" w:right="-57"/>
              <w:jc w:val="center"/>
              <w:rPr>
                <w:sz w:val="18"/>
                <w:szCs w:val="18"/>
                <w:lang w:eastAsia="en-US"/>
              </w:rPr>
            </w:pPr>
            <w:r w:rsidRPr="00951F89">
              <w:rPr>
                <w:sz w:val="18"/>
                <w:szCs w:val="18"/>
                <w:lang w:eastAsia="en-US"/>
              </w:rPr>
              <w:t>SAP</w:t>
            </w:r>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tcPr>
          <w:p w:rsidR="00B350CF" w:rsidRPr="00E27C83" w:rsidRDefault="00B350CF" w:rsidP="00CA5A9F">
            <w:pPr>
              <w:spacing w:line="200" w:lineRule="exact"/>
              <w:ind w:left="6"/>
              <w:rPr>
                <w:sz w:val="22"/>
                <w:szCs w:val="22"/>
                <w:lang w:eastAsia="en-US"/>
              </w:rPr>
            </w:pPr>
            <w:r w:rsidRPr="00E27C83">
              <w:rPr>
                <w:sz w:val="22"/>
                <w:szCs w:val="22"/>
                <w:lang w:eastAsia="en-US"/>
              </w:rPr>
              <w:t>Seminář k absolventské práci</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0/4</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Z</w:t>
            </w:r>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0/4/11</w:t>
            </w:r>
          </w:p>
        </w:tc>
      </w:tr>
      <w:tr w:rsidR="00B350CF" w:rsidRPr="0082106B" w:rsidTr="00A713F7">
        <w:trPr>
          <w:gridAfter w:val="1"/>
          <w:wAfter w:w="10" w:type="dxa"/>
          <w:trHeight w:val="30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B350CF" w:rsidRPr="00951F89" w:rsidRDefault="00B350CF" w:rsidP="00891228">
            <w:pPr>
              <w:spacing w:line="276" w:lineRule="auto"/>
              <w:ind w:left="-57" w:right="-57"/>
              <w:jc w:val="center"/>
              <w:rPr>
                <w:sz w:val="18"/>
                <w:szCs w:val="18"/>
                <w:lang w:eastAsia="en-US"/>
              </w:rPr>
            </w:pPr>
            <w:r w:rsidRPr="00951F89">
              <w:rPr>
                <w:sz w:val="18"/>
                <w:szCs w:val="18"/>
                <w:lang w:eastAsia="en-US"/>
              </w:rPr>
              <w:t>ODS</w:t>
            </w:r>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B350CF" w:rsidRPr="00E27C83" w:rsidRDefault="00B350CF" w:rsidP="00891228">
            <w:pPr>
              <w:spacing w:line="276" w:lineRule="auto"/>
              <w:rPr>
                <w:sz w:val="22"/>
                <w:szCs w:val="22"/>
                <w:lang w:eastAsia="en-US"/>
              </w:rPr>
            </w:pPr>
            <w:r w:rsidRPr="00E27C83">
              <w:rPr>
                <w:sz w:val="22"/>
                <w:szCs w:val="22"/>
                <w:lang w:eastAsia="en-US"/>
              </w:rPr>
              <w:t>Odborné soustředění</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891228">
            <w:pPr>
              <w:spacing w:line="276" w:lineRule="auto"/>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891228">
            <w:pPr>
              <w:spacing w:line="276" w:lineRule="auto"/>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891228">
            <w:pPr>
              <w:spacing w:line="276" w:lineRule="auto"/>
              <w:rPr>
                <w:lang w:eastAsia="en-US"/>
              </w:rPr>
            </w:pP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891228">
            <w:pPr>
              <w:spacing w:line="276" w:lineRule="auto"/>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ind w:left="-57"/>
              <w:rPr>
                <w:lang w:eastAsia="en-US"/>
              </w:rPr>
            </w:pPr>
            <w:r w:rsidRPr="0026743D">
              <w:rPr>
                <w:lang w:eastAsia="en-US"/>
              </w:rPr>
              <w:t>0/24</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0/24/6</w:t>
            </w:r>
          </w:p>
        </w:tc>
      </w:tr>
      <w:tr w:rsidR="00B350CF" w:rsidRPr="0082106B" w:rsidTr="00A713F7">
        <w:trPr>
          <w:gridAfter w:val="1"/>
          <w:wAfter w:w="10" w:type="dxa"/>
          <w:trHeight w:val="300"/>
        </w:trPr>
        <w:tc>
          <w:tcPr>
            <w:tcW w:w="821"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B350CF" w:rsidRPr="00951F89" w:rsidRDefault="00B350CF" w:rsidP="00891228">
            <w:pPr>
              <w:spacing w:line="276" w:lineRule="auto"/>
              <w:ind w:left="-57"/>
              <w:rPr>
                <w:sz w:val="18"/>
                <w:szCs w:val="18"/>
                <w:lang w:eastAsia="en-US"/>
              </w:rPr>
            </w:pPr>
            <w:r>
              <w:rPr>
                <w:sz w:val="18"/>
                <w:szCs w:val="18"/>
                <w:lang w:eastAsia="en-US"/>
              </w:rPr>
              <w:t xml:space="preserve"> </w:t>
            </w:r>
            <w:proofErr w:type="spellStart"/>
            <w:r w:rsidRPr="00951F89">
              <w:rPr>
                <w:sz w:val="18"/>
                <w:szCs w:val="18"/>
                <w:lang w:eastAsia="en-US"/>
              </w:rPr>
              <w:t>ODP</w:t>
            </w:r>
            <w:proofErr w:type="spellEnd"/>
            <w:r w:rsidRPr="00951F89">
              <w:rPr>
                <w:sz w:val="18"/>
                <w:szCs w:val="18"/>
                <w:lang w:eastAsia="en-US"/>
              </w:rPr>
              <w:t xml:space="preserve"> I</w:t>
            </w:r>
          </w:p>
        </w:tc>
        <w:tc>
          <w:tcPr>
            <w:tcW w:w="2300" w:type="dxa"/>
            <w:gridSpan w:val="3"/>
            <w:tcBorders>
              <w:top w:val="single" w:sz="4" w:space="0" w:color="auto"/>
              <w:left w:val="single" w:sz="4" w:space="0" w:color="auto"/>
              <w:bottom w:val="single" w:sz="4" w:space="0" w:color="auto"/>
              <w:right w:val="single" w:sz="12" w:space="0" w:color="auto"/>
            </w:tcBorders>
            <w:shd w:val="clear" w:color="auto" w:fill="FFFFFF"/>
          </w:tcPr>
          <w:p w:rsidR="00B350CF" w:rsidRPr="00E27C83" w:rsidRDefault="00B350CF" w:rsidP="00891228">
            <w:pPr>
              <w:spacing w:line="276" w:lineRule="auto"/>
              <w:rPr>
                <w:sz w:val="22"/>
                <w:szCs w:val="22"/>
                <w:lang w:eastAsia="en-US"/>
              </w:rPr>
            </w:pPr>
            <w:r w:rsidRPr="00E27C83">
              <w:rPr>
                <w:sz w:val="22"/>
                <w:szCs w:val="22"/>
                <w:lang w:eastAsia="en-US"/>
              </w:rPr>
              <w:t>Odborná praxe I</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ind w:left="-57"/>
              <w:jc w:val="center"/>
              <w:rPr>
                <w:lang w:eastAsia="en-US"/>
              </w:rPr>
            </w:pPr>
            <w:r w:rsidRPr="0026743D">
              <w:rPr>
                <w:lang w:eastAsia="en-US"/>
              </w:rPr>
              <w:t>120</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Z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120</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proofErr w:type="spellStart"/>
            <w:r w:rsidRPr="0026743D">
              <w:rPr>
                <w:lang w:eastAsia="en-US"/>
              </w:rPr>
              <w:t>KZ</w:t>
            </w:r>
            <w:proofErr w:type="spellEnd"/>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rPr>
                <w:rFonts w:eastAsiaTheme="minorHAnsi"/>
                <w:lang w:eastAsia="en-US"/>
              </w:rPr>
            </w:pP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rPr>
                <w:rFonts w:eastAsiaTheme="minorHAnsi"/>
                <w:lang w:eastAsia="en-US"/>
              </w:rPr>
            </w:pP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0/240/0</w:t>
            </w:r>
          </w:p>
        </w:tc>
      </w:tr>
      <w:tr w:rsidR="00B350CF" w:rsidRPr="0082106B" w:rsidTr="00A713F7">
        <w:trPr>
          <w:gridAfter w:val="1"/>
          <w:wAfter w:w="10" w:type="dxa"/>
          <w:trHeight w:val="300"/>
        </w:trPr>
        <w:tc>
          <w:tcPr>
            <w:tcW w:w="821"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B350CF" w:rsidRPr="00951F89" w:rsidRDefault="00B350CF" w:rsidP="00891228">
            <w:pPr>
              <w:spacing w:line="276" w:lineRule="auto"/>
              <w:ind w:left="-57"/>
              <w:rPr>
                <w:sz w:val="18"/>
                <w:szCs w:val="18"/>
                <w:vertAlign w:val="superscript"/>
                <w:lang w:eastAsia="en-US"/>
              </w:rPr>
            </w:pPr>
            <w:r>
              <w:rPr>
                <w:sz w:val="18"/>
                <w:szCs w:val="18"/>
                <w:lang w:eastAsia="en-US"/>
              </w:rPr>
              <w:t xml:space="preserve"> </w:t>
            </w:r>
            <w:proofErr w:type="spellStart"/>
            <w:r w:rsidRPr="00951F89">
              <w:rPr>
                <w:sz w:val="18"/>
                <w:szCs w:val="18"/>
                <w:lang w:eastAsia="en-US"/>
              </w:rPr>
              <w:t>ODP</w:t>
            </w:r>
            <w:proofErr w:type="spellEnd"/>
            <w:r w:rsidRPr="00951F89">
              <w:rPr>
                <w:sz w:val="18"/>
                <w:szCs w:val="18"/>
                <w:lang w:eastAsia="en-US"/>
              </w:rPr>
              <w:t xml:space="preserve"> II</w:t>
            </w:r>
          </w:p>
        </w:tc>
        <w:tc>
          <w:tcPr>
            <w:tcW w:w="2300" w:type="dxa"/>
            <w:gridSpan w:val="3"/>
            <w:tcBorders>
              <w:top w:val="single" w:sz="4" w:space="0" w:color="auto"/>
              <w:left w:val="single" w:sz="4" w:space="0" w:color="auto"/>
              <w:bottom w:val="single" w:sz="4" w:space="0" w:color="auto"/>
              <w:right w:val="single" w:sz="12" w:space="0" w:color="auto"/>
            </w:tcBorders>
            <w:shd w:val="clear" w:color="auto" w:fill="FFFFFF"/>
          </w:tcPr>
          <w:p w:rsidR="00B350CF" w:rsidRPr="00E27C83" w:rsidRDefault="00B350CF" w:rsidP="00891228">
            <w:pPr>
              <w:spacing w:line="276" w:lineRule="auto"/>
              <w:rPr>
                <w:sz w:val="22"/>
                <w:szCs w:val="22"/>
                <w:vertAlign w:val="superscript"/>
                <w:lang w:eastAsia="en-US"/>
              </w:rPr>
            </w:pPr>
            <w:r w:rsidRPr="00E27C83">
              <w:rPr>
                <w:sz w:val="22"/>
                <w:szCs w:val="22"/>
                <w:lang w:eastAsia="en-US"/>
              </w:rPr>
              <w:t>Odborná praxe II</w:t>
            </w:r>
            <w:r w:rsidRPr="00E27C83">
              <w:rPr>
                <w:sz w:val="22"/>
                <w:szCs w:val="22"/>
                <w:vertAlign w:val="superscript"/>
                <w:lang w:eastAsia="en-US"/>
              </w:rPr>
              <w:t>3</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152</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152</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152</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152</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Z</w:t>
            </w:r>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B350CF" w:rsidRPr="0026743D" w:rsidRDefault="00B350CF" w:rsidP="00891228">
            <w:pPr>
              <w:spacing w:line="276" w:lineRule="auto"/>
              <w:jc w:val="center"/>
              <w:rPr>
                <w:lang w:eastAsia="en-US"/>
              </w:rPr>
            </w:pPr>
            <w:r w:rsidRPr="0026743D">
              <w:rPr>
                <w:lang w:eastAsia="en-US"/>
              </w:rPr>
              <w:t>168</w:t>
            </w: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B350CF" w:rsidRPr="0026743D" w:rsidRDefault="00B350CF" w:rsidP="00891228">
            <w:pPr>
              <w:spacing w:line="276" w:lineRule="auto"/>
              <w:jc w:val="center"/>
              <w:rPr>
                <w:lang w:eastAsia="en-US"/>
              </w:rPr>
            </w:pPr>
            <w:proofErr w:type="spellStart"/>
            <w:r w:rsidRPr="0026743D">
              <w:rPr>
                <w:lang w:eastAsia="en-US"/>
              </w:rPr>
              <w:t>ZK</w:t>
            </w:r>
            <w:proofErr w:type="spellEnd"/>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0/776/0</w:t>
            </w:r>
          </w:p>
        </w:tc>
      </w:tr>
      <w:tr w:rsidR="00B350CF" w:rsidRPr="0082106B" w:rsidTr="00A713F7">
        <w:trPr>
          <w:gridAfter w:val="1"/>
          <w:wAfter w:w="10" w:type="dxa"/>
          <w:trHeight w:val="300"/>
        </w:trPr>
        <w:tc>
          <w:tcPr>
            <w:tcW w:w="821"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B350CF" w:rsidRPr="00E27C83" w:rsidRDefault="00B350CF" w:rsidP="00891228">
            <w:pPr>
              <w:spacing w:line="276" w:lineRule="auto"/>
              <w:ind w:left="-57"/>
              <w:rPr>
                <w:sz w:val="22"/>
                <w:szCs w:val="22"/>
                <w:vertAlign w:val="superscript"/>
                <w:lang w:eastAsia="en-US"/>
              </w:rPr>
            </w:pPr>
            <w:r>
              <w:rPr>
                <w:sz w:val="18"/>
                <w:szCs w:val="18"/>
                <w:lang w:eastAsia="en-US"/>
              </w:rPr>
              <w:t xml:space="preserve"> </w:t>
            </w:r>
            <w:proofErr w:type="spellStart"/>
            <w:r w:rsidRPr="00951F89">
              <w:rPr>
                <w:sz w:val="18"/>
                <w:szCs w:val="18"/>
                <w:lang w:eastAsia="en-US"/>
              </w:rPr>
              <w:t>ODP</w:t>
            </w:r>
            <w:proofErr w:type="spellEnd"/>
            <w:r w:rsidRPr="00951F89">
              <w:rPr>
                <w:sz w:val="18"/>
                <w:szCs w:val="18"/>
                <w:lang w:eastAsia="en-US"/>
              </w:rPr>
              <w:t xml:space="preserve"> III</w:t>
            </w:r>
          </w:p>
        </w:tc>
        <w:tc>
          <w:tcPr>
            <w:tcW w:w="2300" w:type="dxa"/>
            <w:gridSpan w:val="3"/>
            <w:tcBorders>
              <w:top w:val="single" w:sz="4" w:space="0" w:color="auto"/>
              <w:left w:val="single" w:sz="4" w:space="0" w:color="auto"/>
              <w:bottom w:val="single" w:sz="4" w:space="0" w:color="auto"/>
              <w:right w:val="single" w:sz="12" w:space="0" w:color="auto"/>
            </w:tcBorders>
            <w:shd w:val="clear" w:color="auto" w:fill="FFFFFF"/>
          </w:tcPr>
          <w:p w:rsidR="00B350CF" w:rsidRPr="00E27C83" w:rsidRDefault="00B350CF" w:rsidP="00891228">
            <w:pPr>
              <w:spacing w:line="276" w:lineRule="auto"/>
              <w:rPr>
                <w:sz w:val="22"/>
                <w:szCs w:val="22"/>
                <w:vertAlign w:val="superscript"/>
                <w:lang w:eastAsia="en-US"/>
              </w:rPr>
            </w:pPr>
            <w:r w:rsidRPr="00E27C83">
              <w:rPr>
                <w:sz w:val="22"/>
                <w:szCs w:val="22"/>
                <w:lang w:eastAsia="en-US"/>
              </w:rPr>
              <w:t>Odborná praxe III</w:t>
            </w:r>
            <w:r w:rsidRPr="00E27C83">
              <w:rPr>
                <w:sz w:val="22"/>
                <w:szCs w:val="22"/>
                <w:vertAlign w:val="superscript"/>
                <w:lang w:eastAsia="en-US"/>
              </w:rPr>
              <w:t>3</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80</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Z</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120</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120</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rFonts w:eastAsiaTheme="minorHAnsi"/>
                <w:lang w:eastAsia="en-US"/>
              </w:rPr>
            </w:pPr>
            <w:r w:rsidRPr="0026743D">
              <w:rPr>
                <w:rFonts w:eastAsiaTheme="minorHAnsi"/>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120</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120</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120</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Z</w:t>
            </w:r>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B350CF" w:rsidRPr="0026743D" w:rsidRDefault="00B350CF" w:rsidP="00891228">
            <w:pPr>
              <w:spacing w:line="276" w:lineRule="auto"/>
              <w:jc w:val="center"/>
              <w:rPr>
                <w:lang w:eastAsia="en-US"/>
              </w:rPr>
            </w:pPr>
            <w:r w:rsidRPr="0026743D">
              <w:rPr>
                <w:lang w:eastAsia="en-US"/>
              </w:rPr>
              <w:t>80</w:t>
            </w: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B350CF" w:rsidRPr="0026743D" w:rsidRDefault="00B350CF" w:rsidP="00891228">
            <w:pPr>
              <w:spacing w:line="276" w:lineRule="auto"/>
              <w:jc w:val="center"/>
              <w:rPr>
                <w:lang w:eastAsia="en-US"/>
              </w:rPr>
            </w:pPr>
            <w:r w:rsidRPr="0026743D">
              <w:rPr>
                <w:lang w:eastAsia="en-US"/>
              </w:rPr>
              <w:t>Z</w:t>
            </w: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B350CF" w:rsidRPr="0026743D" w:rsidRDefault="00B350CF" w:rsidP="00891228">
            <w:pPr>
              <w:spacing w:line="276" w:lineRule="auto"/>
              <w:jc w:val="center"/>
              <w:rPr>
                <w:lang w:eastAsia="en-US"/>
              </w:rPr>
            </w:pPr>
            <w:r w:rsidRPr="0026743D">
              <w:rPr>
                <w:lang w:eastAsia="en-US"/>
              </w:rPr>
              <w:t>0/760/0</w:t>
            </w:r>
          </w:p>
        </w:tc>
      </w:tr>
      <w:tr w:rsidR="00B350CF" w:rsidRPr="0026743D" w:rsidTr="00A713F7">
        <w:trPr>
          <w:gridAfter w:val="1"/>
          <w:wAfter w:w="10" w:type="dxa"/>
          <w:trHeight w:val="360"/>
        </w:trPr>
        <w:tc>
          <w:tcPr>
            <w:tcW w:w="821" w:type="dxa"/>
            <w:gridSpan w:val="2"/>
            <w:tcBorders>
              <w:top w:val="single" w:sz="4" w:space="0" w:color="auto"/>
              <w:left w:val="single" w:sz="12" w:space="0" w:color="auto"/>
              <w:bottom w:val="single" w:sz="4" w:space="0" w:color="auto"/>
              <w:right w:val="single" w:sz="4" w:space="0" w:color="auto"/>
            </w:tcBorders>
            <w:shd w:val="clear" w:color="auto" w:fill="FFFFFF"/>
            <w:noWrap/>
            <w:vAlign w:val="center"/>
            <w:hideMark/>
          </w:tcPr>
          <w:p w:rsidR="00B350CF" w:rsidRPr="00E27C83" w:rsidRDefault="00B350CF" w:rsidP="00891228">
            <w:pPr>
              <w:spacing w:line="276" w:lineRule="auto"/>
              <w:ind w:left="-57"/>
              <w:rPr>
                <w:sz w:val="22"/>
                <w:szCs w:val="22"/>
                <w:lang w:eastAsia="en-US"/>
              </w:rPr>
            </w:pPr>
            <w:r>
              <w:rPr>
                <w:sz w:val="18"/>
                <w:szCs w:val="18"/>
                <w:lang w:eastAsia="en-US"/>
              </w:rPr>
              <w:t xml:space="preserve"> </w:t>
            </w:r>
            <w:proofErr w:type="spellStart"/>
            <w:r w:rsidRPr="00951F89">
              <w:rPr>
                <w:sz w:val="18"/>
                <w:szCs w:val="18"/>
                <w:lang w:eastAsia="en-US"/>
              </w:rPr>
              <w:t>ABP</w:t>
            </w:r>
            <w:proofErr w:type="spellEnd"/>
          </w:p>
        </w:tc>
        <w:tc>
          <w:tcPr>
            <w:tcW w:w="2300"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B350CF" w:rsidRPr="00E27C83" w:rsidRDefault="00B350CF" w:rsidP="00891228">
            <w:pPr>
              <w:spacing w:line="276" w:lineRule="auto"/>
              <w:ind w:right="-57"/>
              <w:rPr>
                <w:sz w:val="22"/>
                <w:szCs w:val="22"/>
                <w:lang w:eastAsia="en-US"/>
              </w:rPr>
            </w:pPr>
            <w:r w:rsidRPr="00E27C83">
              <w:rPr>
                <w:sz w:val="22"/>
                <w:szCs w:val="22"/>
                <w:lang w:eastAsia="en-US"/>
              </w:rPr>
              <w:t>Absolventská práce</w:t>
            </w:r>
            <w:r w:rsidRPr="00E27C83">
              <w:rPr>
                <w:sz w:val="22"/>
                <w:szCs w:val="22"/>
                <w:vertAlign w:val="superscript"/>
                <w:lang w:eastAsia="en-US"/>
              </w:rPr>
              <w:t>2</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82106B" w:rsidRDefault="00B350CF" w:rsidP="00891228">
            <w:pPr>
              <w:spacing w:line="276" w:lineRule="auto"/>
              <w:jc w:val="center"/>
              <w:rPr>
                <w:lang w:eastAsia="en-US"/>
              </w:rPr>
            </w:pPr>
            <w:r w:rsidRPr="0082106B">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82106B" w:rsidRDefault="00B350CF" w:rsidP="00891228">
            <w:pPr>
              <w:spacing w:line="276" w:lineRule="auto"/>
              <w:jc w:val="center"/>
              <w:rPr>
                <w:lang w:eastAsia="en-US"/>
              </w:rPr>
            </w:pPr>
            <w:r w:rsidRPr="0082106B">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82106B" w:rsidRDefault="00B350CF" w:rsidP="00891228">
            <w:pPr>
              <w:spacing w:line="276" w:lineRule="auto"/>
              <w:jc w:val="center"/>
              <w:rPr>
                <w:lang w:eastAsia="en-US"/>
              </w:rPr>
            </w:pPr>
            <w:r w:rsidRPr="0082106B">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82106B" w:rsidRDefault="00B350CF" w:rsidP="00891228">
            <w:pPr>
              <w:spacing w:line="276" w:lineRule="auto"/>
              <w:jc w:val="center"/>
              <w:rPr>
                <w:lang w:eastAsia="en-US"/>
              </w:rPr>
            </w:pPr>
            <w:r w:rsidRPr="0082106B">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82106B" w:rsidRDefault="00B350CF" w:rsidP="00891228">
            <w:pPr>
              <w:spacing w:line="276" w:lineRule="auto"/>
              <w:jc w:val="center"/>
              <w:rPr>
                <w:lang w:eastAsia="en-US"/>
              </w:rPr>
            </w:pPr>
            <w:r w:rsidRPr="0082106B">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82106B" w:rsidRDefault="00B350CF" w:rsidP="00891228">
            <w:pPr>
              <w:spacing w:line="276" w:lineRule="auto"/>
              <w:jc w:val="center"/>
              <w:rPr>
                <w:lang w:eastAsia="en-US"/>
              </w:rPr>
            </w:pPr>
            <w:r w:rsidRPr="0082106B">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82106B" w:rsidRDefault="00B350CF" w:rsidP="00891228">
            <w:pPr>
              <w:spacing w:line="276" w:lineRule="auto"/>
              <w:jc w:val="center"/>
              <w:rPr>
                <w:lang w:eastAsia="en-US"/>
              </w:rPr>
            </w:pPr>
            <w:r w:rsidRPr="0082106B">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82106B" w:rsidRDefault="00B350CF" w:rsidP="00891228">
            <w:pPr>
              <w:spacing w:line="276" w:lineRule="auto"/>
              <w:jc w:val="center"/>
              <w:rPr>
                <w:lang w:eastAsia="en-US"/>
              </w:rPr>
            </w:pPr>
            <w:r w:rsidRPr="0082106B">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82106B" w:rsidRDefault="00B350CF" w:rsidP="00891228">
            <w:pPr>
              <w:spacing w:line="276" w:lineRule="auto"/>
              <w:jc w:val="center"/>
              <w:rPr>
                <w:lang w:eastAsia="en-US"/>
              </w:rPr>
            </w:pPr>
            <w:r w:rsidRPr="0082106B">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82106B" w:rsidRDefault="00B350CF" w:rsidP="00891228">
            <w:pPr>
              <w:spacing w:line="276" w:lineRule="auto"/>
              <w:jc w:val="center"/>
              <w:rPr>
                <w:lang w:eastAsia="en-US"/>
              </w:rPr>
            </w:pPr>
            <w:r w:rsidRPr="0082106B">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Z</w:t>
            </w: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r>
      <w:tr w:rsidR="00B350CF" w:rsidRPr="0026743D" w:rsidTr="00A713F7">
        <w:trPr>
          <w:gridAfter w:val="1"/>
          <w:wAfter w:w="10" w:type="dxa"/>
          <w:trHeight w:val="360"/>
        </w:trPr>
        <w:tc>
          <w:tcPr>
            <w:tcW w:w="3121" w:type="dxa"/>
            <w:gridSpan w:val="5"/>
            <w:tcBorders>
              <w:top w:val="single" w:sz="4" w:space="0" w:color="auto"/>
              <w:left w:val="single" w:sz="12" w:space="0" w:color="auto"/>
              <w:bottom w:val="single" w:sz="4" w:space="0" w:color="auto"/>
              <w:right w:val="single" w:sz="12" w:space="0" w:color="auto"/>
            </w:tcBorders>
            <w:shd w:val="clear" w:color="auto" w:fill="FFFFFF"/>
            <w:vAlign w:val="center"/>
            <w:hideMark/>
          </w:tcPr>
          <w:p w:rsidR="00B350CF" w:rsidRPr="00E27C83" w:rsidRDefault="00B350CF" w:rsidP="00891228">
            <w:pPr>
              <w:spacing w:line="276" w:lineRule="auto"/>
              <w:rPr>
                <w:b/>
                <w:sz w:val="22"/>
                <w:szCs w:val="22"/>
                <w:lang w:eastAsia="en-US"/>
              </w:rPr>
            </w:pPr>
            <w:r w:rsidRPr="00E27C83">
              <w:rPr>
                <w:b/>
                <w:sz w:val="22"/>
                <w:szCs w:val="22"/>
                <w:lang w:eastAsia="en-US"/>
              </w:rPr>
              <w:t>Povinně volitelné předměty</w:t>
            </w:r>
          </w:p>
        </w:tc>
        <w:tc>
          <w:tcPr>
            <w:tcW w:w="7236" w:type="dxa"/>
            <w:gridSpan w:val="16"/>
            <w:tcBorders>
              <w:top w:val="single" w:sz="4" w:space="0" w:color="auto"/>
              <w:left w:val="single" w:sz="12" w:space="0" w:color="auto"/>
              <w:bottom w:val="single" w:sz="4" w:space="0" w:color="auto"/>
              <w:right w:val="single" w:sz="12" w:space="0" w:color="auto"/>
            </w:tcBorders>
            <w:shd w:val="clear" w:color="auto" w:fill="auto"/>
          </w:tcPr>
          <w:p w:rsidR="00B350CF" w:rsidRPr="0026743D" w:rsidRDefault="00B350CF" w:rsidP="00891228">
            <w:pPr>
              <w:spacing w:line="276" w:lineRule="auto"/>
              <w:jc w:val="center"/>
              <w:rPr>
                <w:lang w:eastAsia="en-US"/>
              </w:rPr>
            </w:pPr>
          </w:p>
        </w:tc>
      </w:tr>
      <w:tr w:rsidR="00B350CF" w:rsidRPr="0026743D" w:rsidTr="00A713F7">
        <w:trPr>
          <w:gridAfter w:val="1"/>
          <w:wAfter w:w="10" w:type="dxa"/>
          <w:trHeight w:val="36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tcPr>
          <w:p w:rsidR="00B350CF" w:rsidRPr="003871AC" w:rsidRDefault="00B350CF" w:rsidP="00891228">
            <w:pPr>
              <w:spacing w:line="276" w:lineRule="auto"/>
              <w:ind w:left="-57" w:right="-57"/>
              <w:jc w:val="center"/>
              <w:rPr>
                <w:lang w:eastAsia="en-US"/>
              </w:rPr>
            </w:pPr>
            <w:r w:rsidRPr="003871AC">
              <w:rPr>
                <w:sz w:val="18"/>
                <w:szCs w:val="18"/>
                <w:lang w:eastAsia="en-US"/>
              </w:rPr>
              <w:t>K</w:t>
            </w:r>
            <w:r>
              <w:rPr>
                <w:sz w:val="18"/>
                <w:szCs w:val="18"/>
                <w:lang w:eastAsia="en-US"/>
              </w:rPr>
              <w:t>A</w:t>
            </w:r>
            <w:r w:rsidRPr="003871AC">
              <w:rPr>
                <w:sz w:val="18"/>
                <w:szCs w:val="18"/>
                <w:lang w:eastAsia="en-US"/>
              </w:rPr>
              <w:t>J</w:t>
            </w:r>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B350CF" w:rsidRPr="00CC497E" w:rsidRDefault="00B350CF" w:rsidP="00891228">
            <w:pPr>
              <w:spacing w:line="276" w:lineRule="auto"/>
              <w:rPr>
                <w:sz w:val="22"/>
                <w:szCs w:val="22"/>
                <w:lang w:eastAsia="en-US"/>
              </w:rPr>
            </w:pPr>
            <w:r w:rsidRPr="00CC497E">
              <w:rPr>
                <w:sz w:val="22"/>
                <w:szCs w:val="22"/>
                <w:lang w:eastAsia="en-US"/>
              </w:rPr>
              <w:t>Konverzace v angl. jazyce</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891228">
            <w:pPr>
              <w:spacing w:line="276" w:lineRule="auto"/>
              <w:jc w:val="center"/>
              <w:rPr>
                <w:lang w:eastAsia="en-US"/>
              </w:rPr>
            </w:pPr>
            <w:r w:rsidRPr="0026743D">
              <w:rPr>
                <w:lang w:eastAsia="en-US"/>
              </w:rPr>
              <w:t>0/3</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891228">
            <w:pPr>
              <w:spacing w:line="276" w:lineRule="auto"/>
              <w:jc w:val="center"/>
              <w:rPr>
                <w:lang w:eastAsia="en-US"/>
              </w:rPr>
            </w:pPr>
            <w:r w:rsidRPr="0026743D">
              <w:rPr>
                <w:lang w:eastAsia="en-US"/>
              </w:rPr>
              <w:t>Z</w:t>
            </w:r>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B350CF" w:rsidRPr="0026743D" w:rsidRDefault="00B350CF" w:rsidP="00891228">
            <w:pPr>
              <w:spacing w:line="276" w:lineRule="auto"/>
              <w:jc w:val="center"/>
              <w:rPr>
                <w:lang w:eastAsia="en-US"/>
              </w:rPr>
            </w:pPr>
            <w:r w:rsidRPr="0026743D">
              <w:rPr>
                <w:lang w:eastAsia="en-US"/>
              </w:rPr>
              <w:t>0/3/18</w:t>
            </w:r>
          </w:p>
        </w:tc>
      </w:tr>
      <w:tr w:rsidR="00B350CF" w:rsidRPr="0026743D" w:rsidTr="00A713F7">
        <w:trPr>
          <w:gridAfter w:val="1"/>
          <w:wAfter w:w="10" w:type="dxa"/>
          <w:trHeight w:val="36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tcPr>
          <w:p w:rsidR="00B350CF" w:rsidRPr="003871AC" w:rsidRDefault="00B350CF" w:rsidP="00891228">
            <w:pPr>
              <w:spacing w:line="276" w:lineRule="auto"/>
              <w:ind w:left="-57" w:right="-57"/>
              <w:jc w:val="center"/>
              <w:rPr>
                <w:sz w:val="18"/>
                <w:szCs w:val="18"/>
                <w:lang w:eastAsia="en-US"/>
              </w:rPr>
            </w:pPr>
            <w:proofErr w:type="spellStart"/>
            <w:r w:rsidRPr="003871AC">
              <w:rPr>
                <w:sz w:val="18"/>
                <w:szCs w:val="18"/>
                <w:lang w:eastAsia="en-US"/>
              </w:rPr>
              <w:t>KNJ</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B350CF" w:rsidRPr="00CC497E" w:rsidRDefault="00B350CF" w:rsidP="00891228">
            <w:pPr>
              <w:spacing w:line="276" w:lineRule="auto"/>
              <w:rPr>
                <w:sz w:val="22"/>
                <w:szCs w:val="22"/>
                <w:lang w:eastAsia="en-US"/>
              </w:rPr>
            </w:pPr>
            <w:r w:rsidRPr="00CC497E">
              <w:rPr>
                <w:sz w:val="22"/>
                <w:szCs w:val="22"/>
                <w:lang w:eastAsia="en-US"/>
              </w:rPr>
              <w:t xml:space="preserve">Konverzace v něm. </w:t>
            </w:r>
            <w:proofErr w:type="gramStart"/>
            <w:r w:rsidRPr="00CC497E">
              <w:rPr>
                <w:sz w:val="22"/>
                <w:szCs w:val="22"/>
                <w:lang w:eastAsia="en-US"/>
              </w:rPr>
              <w:t>jazyce</w:t>
            </w:r>
            <w:proofErr w:type="gramEnd"/>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82106B" w:rsidRDefault="00B350CF" w:rsidP="00891228">
            <w:pPr>
              <w:spacing w:line="276" w:lineRule="auto"/>
              <w:jc w:val="center"/>
              <w:rPr>
                <w:lang w:eastAsia="en-US"/>
              </w:rPr>
            </w:pP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50CF" w:rsidRPr="0026743D" w:rsidRDefault="00B350CF" w:rsidP="00891228">
            <w:pPr>
              <w:spacing w:line="276" w:lineRule="auto"/>
              <w:jc w:val="center"/>
              <w:rPr>
                <w:lang w:eastAsia="en-US"/>
              </w:rPr>
            </w:pPr>
            <w:r w:rsidRPr="0026743D">
              <w:rPr>
                <w:lang w:eastAsia="en-US"/>
              </w:rPr>
              <w:t>0/3</w:t>
            </w: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center"/>
          </w:tcPr>
          <w:p w:rsidR="00B350CF" w:rsidRPr="0026743D" w:rsidRDefault="00B350CF" w:rsidP="00891228">
            <w:pPr>
              <w:spacing w:line="276" w:lineRule="auto"/>
              <w:jc w:val="center"/>
              <w:rPr>
                <w:lang w:eastAsia="en-US"/>
              </w:rPr>
            </w:pPr>
            <w:r w:rsidRPr="0026743D">
              <w:rPr>
                <w:lang w:eastAsia="en-US"/>
              </w:rPr>
              <w:t>Z</w:t>
            </w:r>
          </w:p>
        </w:tc>
        <w:tc>
          <w:tcPr>
            <w:tcW w:w="471" w:type="dxa"/>
            <w:tcBorders>
              <w:top w:val="single" w:sz="4" w:space="0" w:color="auto"/>
              <w:left w:val="single" w:sz="12" w:space="0" w:color="auto"/>
              <w:bottom w:val="single" w:sz="4" w:space="0" w:color="auto"/>
              <w:right w:val="single" w:sz="4" w:space="0" w:color="auto"/>
            </w:tcBorders>
            <w:shd w:val="clear" w:color="auto" w:fill="auto"/>
            <w:vAlign w:val="center"/>
          </w:tcPr>
          <w:p w:rsidR="00B350CF" w:rsidRPr="0026743D" w:rsidRDefault="00B350CF" w:rsidP="00891228">
            <w:pPr>
              <w:spacing w:line="276" w:lineRule="auto"/>
              <w:jc w:val="center"/>
              <w:rPr>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vAlign w:val="center"/>
          </w:tcPr>
          <w:p w:rsidR="00B350CF" w:rsidRPr="0026743D" w:rsidRDefault="00B350CF" w:rsidP="00891228">
            <w:pPr>
              <w:spacing w:line="276" w:lineRule="auto"/>
              <w:jc w:val="center"/>
              <w:rPr>
                <w:lang w:eastAsia="en-US"/>
              </w:rPr>
            </w:pP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B350CF" w:rsidRPr="0026743D" w:rsidRDefault="00B350CF" w:rsidP="00891228">
            <w:pPr>
              <w:spacing w:line="276" w:lineRule="auto"/>
              <w:jc w:val="center"/>
              <w:rPr>
                <w:lang w:eastAsia="en-US"/>
              </w:rPr>
            </w:pPr>
            <w:r w:rsidRPr="0026743D">
              <w:rPr>
                <w:lang w:eastAsia="en-US"/>
              </w:rPr>
              <w:t>0/3/18</w:t>
            </w:r>
          </w:p>
        </w:tc>
      </w:tr>
      <w:tr w:rsidR="00B350CF" w:rsidRPr="0026743D" w:rsidTr="00A713F7">
        <w:trPr>
          <w:gridAfter w:val="1"/>
          <w:wAfter w:w="10" w:type="dxa"/>
          <w:trHeight w:val="360"/>
        </w:trPr>
        <w:tc>
          <w:tcPr>
            <w:tcW w:w="456"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B350CF" w:rsidRPr="00E27C83" w:rsidRDefault="00B350CF" w:rsidP="00891228">
            <w:pPr>
              <w:spacing w:line="276" w:lineRule="auto"/>
              <w:ind w:left="-57" w:right="-57"/>
              <w:jc w:val="center"/>
              <w:rPr>
                <w:sz w:val="22"/>
                <w:szCs w:val="22"/>
                <w:lang w:eastAsia="en-US"/>
              </w:rPr>
            </w:pPr>
            <w:proofErr w:type="spellStart"/>
            <w:r w:rsidRPr="003871AC">
              <w:rPr>
                <w:sz w:val="18"/>
                <w:szCs w:val="18"/>
                <w:lang w:eastAsia="en-US"/>
              </w:rPr>
              <w:t>PDZ</w:t>
            </w:r>
            <w:proofErr w:type="spellEnd"/>
          </w:p>
        </w:tc>
        <w:tc>
          <w:tcPr>
            <w:tcW w:w="2665"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B350CF" w:rsidRPr="00CC497E" w:rsidRDefault="00B350CF" w:rsidP="00891228">
            <w:pPr>
              <w:spacing w:line="276" w:lineRule="auto"/>
              <w:rPr>
                <w:sz w:val="22"/>
                <w:szCs w:val="22"/>
                <w:lang w:eastAsia="en-US"/>
              </w:rPr>
            </w:pPr>
            <w:r w:rsidRPr="00CC497E">
              <w:rPr>
                <w:sz w:val="22"/>
                <w:szCs w:val="22"/>
                <w:lang w:eastAsia="en-US"/>
              </w:rPr>
              <w:t>Péče o duševní zdraví</w:t>
            </w:r>
          </w:p>
        </w:tc>
        <w:tc>
          <w:tcPr>
            <w:tcW w:w="4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48" w:type="dxa"/>
            <w:gridSpan w:val="2"/>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3"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9"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 </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0/3</w:t>
            </w:r>
          </w:p>
        </w:tc>
        <w:tc>
          <w:tcPr>
            <w:tcW w:w="454"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lang w:eastAsia="en-US"/>
              </w:rPr>
            </w:pPr>
            <w:r w:rsidRPr="0026743D">
              <w:rPr>
                <w:lang w:eastAsia="en-US"/>
              </w:rPr>
              <w:t>Z</w:t>
            </w:r>
          </w:p>
        </w:tc>
        <w:tc>
          <w:tcPr>
            <w:tcW w:w="454" w:type="dxa"/>
            <w:tcBorders>
              <w:top w:val="single" w:sz="4" w:space="0" w:color="auto"/>
              <w:left w:val="single" w:sz="12" w:space="0" w:color="auto"/>
              <w:bottom w:val="single" w:sz="4" w:space="0" w:color="auto"/>
              <w:right w:val="single" w:sz="4"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64" w:type="dxa"/>
            <w:tcBorders>
              <w:top w:val="single" w:sz="4" w:space="0" w:color="auto"/>
              <w:left w:val="single" w:sz="4" w:space="0" w:color="auto"/>
              <w:bottom w:val="single" w:sz="4" w:space="0" w:color="auto"/>
              <w:right w:val="single" w:sz="12" w:space="0" w:color="auto"/>
            </w:tcBorders>
            <w:shd w:val="clear" w:color="auto" w:fill="auto"/>
            <w:noWrap/>
            <w:vAlign w:val="bottom"/>
          </w:tcPr>
          <w:p w:rsidR="00B350CF" w:rsidRPr="0026743D" w:rsidRDefault="00B350CF" w:rsidP="00891228">
            <w:pPr>
              <w:spacing w:line="276" w:lineRule="auto"/>
              <w:jc w:val="center"/>
              <w:rPr>
                <w:lang w:eastAsia="en-US"/>
              </w:rPr>
            </w:pPr>
          </w:p>
        </w:tc>
        <w:tc>
          <w:tcPr>
            <w:tcW w:w="471" w:type="dxa"/>
            <w:tcBorders>
              <w:top w:val="single" w:sz="4" w:space="0" w:color="auto"/>
              <w:left w:val="single" w:sz="12" w:space="0" w:color="auto"/>
              <w:bottom w:val="single" w:sz="4" w:space="0" w:color="auto"/>
              <w:right w:val="single" w:sz="4" w:space="0" w:color="auto"/>
            </w:tcBorders>
            <w:shd w:val="clear" w:color="auto" w:fill="auto"/>
          </w:tcPr>
          <w:p w:rsidR="00B350CF" w:rsidRPr="0026743D" w:rsidRDefault="00B350CF" w:rsidP="00891228">
            <w:pPr>
              <w:spacing w:line="276" w:lineRule="auto"/>
              <w:jc w:val="center"/>
              <w:rPr>
                <w:sz w:val="22"/>
                <w:szCs w:val="22"/>
                <w:lang w:eastAsia="en-US"/>
              </w:rPr>
            </w:pPr>
          </w:p>
        </w:tc>
        <w:tc>
          <w:tcPr>
            <w:tcW w:w="465" w:type="dxa"/>
            <w:tcBorders>
              <w:top w:val="single" w:sz="4" w:space="0" w:color="auto"/>
              <w:left w:val="single" w:sz="4" w:space="0" w:color="auto"/>
              <w:bottom w:val="single" w:sz="4" w:space="0" w:color="auto"/>
              <w:right w:val="single" w:sz="12" w:space="0" w:color="auto"/>
            </w:tcBorders>
            <w:shd w:val="clear" w:color="auto" w:fill="auto"/>
          </w:tcPr>
          <w:p w:rsidR="00B350CF" w:rsidRPr="0026743D" w:rsidRDefault="00B350CF" w:rsidP="00891228">
            <w:pPr>
              <w:spacing w:line="276" w:lineRule="auto"/>
              <w:jc w:val="center"/>
              <w:rPr>
                <w:sz w:val="22"/>
                <w:szCs w:val="22"/>
                <w:lang w:eastAsia="en-US"/>
              </w:rPr>
            </w:pPr>
          </w:p>
        </w:tc>
        <w:tc>
          <w:tcPr>
            <w:tcW w:w="863" w:type="dxa"/>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B350CF" w:rsidRPr="0026743D" w:rsidRDefault="00B350CF" w:rsidP="00891228">
            <w:pPr>
              <w:spacing w:line="276" w:lineRule="auto"/>
              <w:jc w:val="center"/>
              <w:rPr>
                <w:sz w:val="22"/>
                <w:szCs w:val="22"/>
                <w:lang w:eastAsia="en-US"/>
              </w:rPr>
            </w:pPr>
            <w:r w:rsidRPr="0026743D">
              <w:rPr>
                <w:sz w:val="22"/>
                <w:szCs w:val="22"/>
                <w:lang w:eastAsia="en-US"/>
              </w:rPr>
              <w:t>0/3/18</w:t>
            </w:r>
          </w:p>
        </w:tc>
      </w:tr>
      <w:tr w:rsidR="00B350CF" w:rsidRPr="00E27C83" w:rsidTr="00CC497E">
        <w:trPr>
          <w:trHeight w:val="360"/>
        </w:trPr>
        <w:tc>
          <w:tcPr>
            <w:tcW w:w="3110"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B350CF" w:rsidRPr="00E27C83" w:rsidRDefault="00B350CF" w:rsidP="00891228">
            <w:pPr>
              <w:pStyle w:val="Normlnodsazen"/>
              <w:spacing w:line="276" w:lineRule="auto"/>
              <w:ind w:left="0"/>
              <w:rPr>
                <w:lang w:eastAsia="en-US"/>
              </w:rPr>
            </w:pPr>
            <w:r>
              <w:rPr>
                <w:lang w:eastAsia="en-US"/>
              </w:rPr>
              <w:t>Zápočet/</w:t>
            </w:r>
            <w:proofErr w:type="spellStart"/>
            <w:r>
              <w:rPr>
                <w:lang w:eastAsia="en-US"/>
              </w:rPr>
              <w:t>Kl.zápočet</w:t>
            </w:r>
            <w:proofErr w:type="spellEnd"/>
            <w:r>
              <w:rPr>
                <w:lang w:eastAsia="en-US"/>
              </w:rPr>
              <w:t>/Zkouška</w:t>
            </w:r>
          </w:p>
        </w:tc>
        <w:tc>
          <w:tcPr>
            <w:tcW w:w="894"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350CF" w:rsidRPr="0026743D" w:rsidRDefault="00B350CF" w:rsidP="00891228">
            <w:pPr>
              <w:pStyle w:val="Normlnodsazen"/>
              <w:spacing w:line="276" w:lineRule="auto"/>
              <w:ind w:left="0"/>
              <w:jc w:val="center"/>
              <w:rPr>
                <w:sz w:val="22"/>
                <w:szCs w:val="22"/>
                <w:lang w:eastAsia="en-US"/>
              </w:rPr>
            </w:pPr>
            <w:r w:rsidRPr="0026743D">
              <w:rPr>
                <w:sz w:val="22"/>
                <w:szCs w:val="22"/>
                <w:lang w:eastAsia="en-US"/>
              </w:rPr>
              <w:t>7</w:t>
            </w:r>
            <w:r w:rsidRPr="0026743D">
              <w:rPr>
                <w:sz w:val="22"/>
                <w:szCs w:val="22"/>
                <w:shd w:val="clear" w:color="auto" w:fill="FFFFFF" w:themeFill="background1"/>
                <w:lang w:eastAsia="en-US"/>
              </w:rPr>
              <w:t>/5/3</w:t>
            </w:r>
          </w:p>
        </w:tc>
        <w:tc>
          <w:tcPr>
            <w:tcW w:w="90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350CF" w:rsidRPr="0026743D" w:rsidRDefault="00B350CF" w:rsidP="00891228">
            <w:pPr>
              <w:pStyle w:val="Normlnodsazen"/>
              <w:spacing w:line="276" w:lineRule="auto"/>
              <w:ind w:left="0"/>
              <w:jc w:val="center"/>
              <w:rPr>
                <w:sz w:val="22"/>
                <w:szCs w:val="22"/>
                <w:lang w:eastAsia="en-US"/>
              </w:rPr>
            </w:pPr>
            <w:r w:rsidRPr="0026743D">
              <w:rPr>
                <w:sz w:val="22"/>
                <w:szCs w:val="22"/>
                <w:lang w:eastAsia="en-US"/>
              </w:rPr>
              <w:t>5/7/4</w:t>
            </w:r>
          </w:p>
        </w:tc>
        <w:tc>
          <w:tcPr>
            <w:tcW w:w="913"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350CF" w:rsidRPr="0026743D" w:rsidRDefault="00B350CF" w:rsidP="00891228">
            <w:pPr>
              <w:pStyle w:val="Normlnodsazen"/>
              <w:spacing w:line="276" w:lineRule="auto"/>
              <w:ind w:left="0"/>
              <w:jc w:val="center"/>
              <w:rPr>
                <w:sz w:val="22"/>
                <w:szCs w:val="22"/>
                <w:lang w:eastAsia="en-US"/>
              </w:rPr>
            </w:pPr>
            <w:r w:rsidRPr="0026743D">
              <w:rPr>
                <w:sz w:val="22"/>
                <w:szCs w:val="22"/>
                <w:lang w:eastAsia="en-US"/>
              </w:rPr>
              <w:t>7/3/3</w:t>
            </w:r>
          </w:p>
        </w:tc>
        <w:tc>
          <w:tcPr>
            <w:tcW w:w="90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350CF" w:rsidRPr="0026743D" w:rsidRDefault="00B350CF" w:rsidP="00891228">
            <w:pPr>
              <w:pStyle w:val="Normlnodsazen"/>
              <w:spacing w:line="276" w:lineRule="auto"/>
              <w:ind w:left="0"/>
              <w:jc w:val="center"/>
              <w:rPr>
                <w:sz w:val="22"/>
                <w:szCs w:val="22"/>
                <w:lang w:eastAsia="en-US"/>
              </w:rPr>
            </w:pPr>
            <w:r w:rsidRPr="0026743D">
              <w:rPr>
                <w:sz w:val="22"/>
                <w:szCs w:val="22"/>
                <w:lang w:eastAsia="en-US"/>
              </w:rPr>
              <w:t>6/5/4</w:t>
            </w:r>
          </w:p>
        </w:tc>
        <w:tc>
          <w:tcPr>
            <w:tcW w:w="90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350CF" w:rsidRPr="0026743D" w:rsidRDefault="00B350CF" w:rsidP="00891228">
            <w:pPr>
              <w:pStyle w:val="Normlnodsazen"/>
              <w:spacing w:line="276" w:lineRule="auto"/>
              <w:ind w:left="0"/>
              <w:jc w:val="center"/>
              <w:rPr>
                <w:sz w:val="22"/>
                <w:szCs w:val="22"/>
                <w:lang w:eastAsia="en-US"/>
              </w:rPr>
            </w:pPr>
            <w:r w:rsidRPr="0026743D">
              <w:rPr>
                <w:sz w:val="22"/>
                <w:szCs w:val="22"/>
                <w:lang w:eastAsia="en-US"/>
              </w:rPr>
              <w:t>6/4/3</w:t>
            </w:r>
          </w:p>
        </w:tc>
        <w:tc>
          <w:tcPr>
            <w:tcW w:w="91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350CF" w:rsidRPr="0026743D" w:rsidRDefault="00B350CF" w:rsidP="00891228">
            <w:pPr>
              <w:pStyle w:val="Normlnodsazen"/>
              <w:spacing w:line="276" w:lineRule="auto"/>
              <w:ind w:left="0"/>
              <w:jc w:val="center"/>
              <w:rPr>
                <w:sz w:val="22"/>
                <w:szCs w:val="22"/>
                <w:lang w:eastAsia="en-US"/>
              </w:rPr>
            </w:pPr>
            <w:r w:rsidRPr="0026743D">
              <w:rPr>
                <w:sz w:val="22"/>
                <w:szCs w:val="22"/>
                <w:lang w:eastAsia="en-US"/>
              </w:rPr>
              <w:t>6/2/4</w:t>
            </w:r>
          </w:p>
        </w:tc>
        <w:tc>
          <w:tcPr>
            <w:tcW w:w="936"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350CF" w:rsidRPr="0026743D" w:rsidRDefault="00B350CF" w:rsidP="00891228">
            <w:pPr>
              <w:pStyle w:val="Normlnodsazen"/>
              <w:spacing w:line="276" w:lineRule="auto"/>
              <w:ind w:left="0"/>
              <w:jc w:val="center"/>
              <w:rPr>
                <w:lang w:eastAsia="en-US"/>
              </w:rPr>
            </w:pPr>
            <w:r w:rsidRPr="0026743D">
              <w:rPr>
                <w:lang w:eastAsia="en-US"/>
              </w:rPr>
              <w:t>3/-/5</w:t>
            </w:r>
          </w:p>
        </w:tc>
        <w:tc>
          <w:tcPr>
            <w:tcW w:w="873" w:type="dxa"/>
            <w:gridSpan w:val="2"/>
            <w:tcBorders>
              <w:top w:val="single" w:sz="12" w:space="0" w:color="auto"/>
              <w:left w:val="single" w:sz="12" w:space="0" w:color="auto"/>
              <w:bottom w:val="single" w:sz="12" w:space="0" w:color="auto"/>
              <w:right w:val="single" w:sz="12" w:space="0" w:color="auto"/>
            </w:tcBorders>
            <w:shd w:val="clear" w:color="auto" w:fill="FFFFFF"/>
            <w:vAlign w:val="bottom"/>
          </w:tcPr>
          <w:p w:rsidR="00B350CF" w:rsidRPr="0026743D" w:rsidRDefault="00B350CF" w:rsidP="00891228">
            <w:pPr>
              <w:pStyle w:val="Normlnodsazen"/>
              <w:spacing w:line="276" w:lineRule="auto"/>
              <w:ind w:left="0"/>
              <w:jc w:val="center"/>
              <w:rPr>
                <w:sz w:val="22"/>
                <w:szCs w:val="22"/>
                <w:lang w:eastAsia="en-US"/>
              </w:rPr>
            </w:pPr>
            <w:r w:rsidRPr="0026743D">
              <w:rPr>
                <w:sz w:val="22"/>
                <w:szCs w:val="22"/>
                <w:lang w:eastAsia="en-US"/>
              </w:rPr>
              <w:t>373/</w:t>
            </w:r>
          </w:p>
          <w:p w:rsidR="00B350CF" w:rsidRPr="0026743D" w:rsidRDefault="00B350CF" w:rsidP="00891228">
            <w:pPr>
              <w:pStyle w:val="Normlnodsazen"/>
              <w:spacing w:line="276" w:lineRule="auto"/>
              <w:ind w:left="0"/>
              <w:jc w:val="center"/>
              <w:rPr>
                <w:sz w:val="22"/>
                <w:szCs w:val="22"/>
                <w:lang w:eastAsia="en-US"/>
              </w:rPr>
            </w:pPr>
            <w:r w:rsidRPr="0026743D">
              <w:rPr>
                <w:sz w:val="22"/>
                <w:szCs w:val="22"/>
                <w:lang w:eastAsia="en-US"/>
              </w:rPr>
              <w:t>2146/</w:t>
            </w:r>
          </w:p>
          <w:p w:rsidR="00B350CF" w:rsidRPr="0026743D" w:rsidRDefault="00B350CF" w:rsidP="00891228">
            <w:pPr>
              <w:pStyle w:val="Normlnodsazen"/>
              <w:spacing w:line="276" w:lineRule="auto"/>
              <w:ind w:left="0"/>
              <w:jc w:val="center"/>
              <w:rPr>
                <w:lang w:eastAsia="en-US"/>
              </w:rPr>
            </w:pPr>
            <w:r w:rsidRPr="0026743D">
              <w:rPr>
                <w:sz w:val="22"/>
                <w:szCs w:val="22"/>
                <w:lang w:eastAsia="en-US"/>
              </w:rPr>
              <w:t>882</w:t>
            </w:r>
          </w:p>
        </w:tc>
      </w:tr>
    </w:tbl>
    <w:p w:rsidR="00331FD2" w:rsidRPr="00E27C83" w:rsidRDefault="00331FD2" w:rsidP="00331FD2">
      <w:pPr>
        <w:ind w:left="-993"/>
      </w:pPr>
    </w:p>
    <w:tbl>
      <w:tblPr>
        <w:tblW w:w="10513" w:type="dxa"/>
        <w:tblInd w:w="55" w:type="dxa"/>
        <w:tblCellMar>
          <w:left w:w="70" w:type="dxa"/>
          <w:right w:w="70" w:type="dxa"/>
        </w:tblCellMar>
        <w:tblLook w:val="04A0" w:firstRow="1" w:lastRow="0" w:firstColumn="1" w:lastColumn="0" w:noHBand="0" w:noVBand="1"/>
      </w:tblPr>
      <w:tblGrid>
        <w:gridCol w:w="10513"/>
      </w:tblGrid>
      <w:tr w:rsidR="00331FD2" w:rsidRPr="00E27C83" w:rsidTr="00CB3DD6">
        <w:trPr>
          <w:trHeight w:val="1631"/>
        </w:trPr>
        <w:tc>
          <w:tcPr>
            <w:tcW w:w="10513" w:type="dxa"/>
            <w:shd w:val="clear" w:color="auto" w:fill="auto"/>
            <w:noWrap/>
            <w:vAlign w:val="bottom"/>
            <w:hideMark/>
          </w:tcPr>
          <w:p w:rsidR="00331FD2" w:rsidRPr="00E27C83" w:rsidRDefault="00331FD2" w:rsidP="00CB3DD6">
            <w:pPr>
              <w:pBdr>
                <w:bottom w:val="single" w:sz="4" w:space="1" w:color="auto"/>
              </w:pBdr>
              <w:jc w:val="both"/>
              <w:rPr>
                <w:b/>
                <w:color w:val="000000"/>
                <w:sz w:val="22"/>
                <w:szCs w:val="22"/>
              </w:rPr>
            </w:pPr>
            <w:r w:rsidRPr="00E27C83">
              <w:rPr>
                <w:b/>
                <w:color w:val="000000"/>
                <w:sz w:val="22"/>
                <w:szCs w:val="22"/>
              </w:rPr>
              <w:t>Poznámky:</w:t>
            </w:r>
          </w:p>
          <w:p w:rsidR="00331FD2" w:rsidRPr="00E27C83" w:rsidRDefault="00331FD2" w:rsidP="00CB3DD6">
            <w:pPr>
              <w:pBdr>
                <w:bottom w:val="single" w:sz="4" w:space="1" w:color="auto"/>
              </w:pBdr>
              <w:jc w:val="both"/>
              <w:rPr>
                <w:color w:val="000000"/>
                <w:sz w:val="22"/>
                <w:szCs w:val="22"/>
              </w:rPr>
            </w:pPr>
            <w:proofErr w:type="gramStart"/>
            <w:r w:rsidRPr="00E27C83">
              <w:rPr>
                <w:color w:val="000000"/>
                <w:sz w:val="22"/>
                <w:szCs w:val="22"/>
                <w:vertAlign w:val="superscript"/>
              </w:rPr>
              <w:t xml:space="preserve">1  </w:t>
            </w:r>
            <w:r w:rsidRPr="00E27C83">
              <w:rPr>
                <w:color w:val="000000"/>
                <w:sz w:val="22"/>
                <w:szCs w:val="22"/>
              </w:rPr>
              <w:t>Předměty</w:t>
            </w:r>
            <w:proofErr w:type="gramEnd"/>
            <w:r w:rsidRPr="00E27C83">
              <w:rPr>
                <w:color w:val="000000"/>
                <w:sz w:val="22"/>
                <w:szCs w:val="22"/>
              </w:rPr>
              <w:t xml:space="preserve"> absolutoria</w:t>
            </w:r>
          </w:p>
          <w:p w:rsidR="00331FD2" w:rsidRPr="00E27C83" w:rsidRDefault="00331FD2" w:rsidP="00CB3DD6">
            <w:pPr>
              <w:pBdr>
                <w:bottom w:val="single" w:sz="4" w:space="1" w:color="auto"/>
              </w:pBdr>
              <w:jc w:val="both"/>
              <w:rPr>
                <w:color w:val="000000"/>
                <w:sz w:val="22"/>
                <w:szCs w:val="22"/>
              </w:rPr>
            </w:pPr>
            <w:proofErr w:type="gramStart"/>
            <w:r w:rsidRPr="00E27C83">
              <w:rPr>
                <w:color w:val="000000"/>
                <w:sz w:val="22"/>
                <w:szCs w:val="22"/>
                <w:vertAlign w:val="superscript"/>
              </w:rPr>
              <w:t xml:space="preserve">2  </w:t>
            </w:r>
            <w:r w:rsidRPr="00E27C83">
              <w:rPr>
                <w:color w:val="000000"/>
                <w:sz w:val="22"/>
                <w:szCs w:val="22"/>
              </w:rPr>
              <w:t>Student</w:t>
            </w:r>
            <w:proofErr w:type="gramEnd"/>
            <w:r w:rsidRPr="00E27C83">
              <w:rPr>
                <w:color w:val="000000"/>
                <w:sz w:val="22"/>
                <w:szCs w:val="22"/>
              </w:rPr>
              <w:t xml:space="preserve"> odevzdá absolventskou práci v posledním ročníku, v termínu stanoveném ředitelem školy.</w:t>
            </w:r>
          </w:p>
          <w:p w:rsidR="00331FD2" w:rsidRPr="00E27C83" w:rsidRDefault="00331FD2" w:rsidP="00CB3DD6">
            <w:pPr>
              <w:pBdr>
                <w:bottom w:val="single" w:sz="4" w:space="1" w:color="auto"/>
              </w:pBdr>
              <w:jc w:val="both"/>
              <w:rPr>
                <w:color w:val="000000"/>
                <w:sz w:val="22"/>
                <w:szCs w:val="22"/>
              </w:rPr>
            </w:pPr>
            <w:r w:rsidRPr="00E27C83">
              <w:rPr>
                <w:color w:val="000000"/>
                <w:sz w:val="22"/>
                <w:szCs w:val="22"/>
                <w:vertAlign w:val="superscript"/>
              </w:rPr>
              <w:t>3</w:t>
            </w:r>
            <w:r w:rsidRPr="00E27C83">
              <w:rPr>
                <w:color w:val="000000"/>
                <w:sz w:val="22"/>
                <w:szCs w:val="22"/>
              </w:rPr>
              <w:t xml:space="preserve"> </w:t>
            </w:r>
            <w:r w:rsidR="00363C0F">
              <w:rPr>
                <w:color w:val="000000"/>
                <w:sz w:val="22"/>
                <w:szCs w:val="22"/>
              </w:rPr>
              <w:t xml:space="preserve">P – přednášky, C – cvičení, </w:t>
            </w:r>
            <w:proofErr w:type="spellStart"/>
            <w:r w:rsidR="00363C0F">
              <w:rPr>
                <w:color w:val="000000"/>
                <w:sz w:val="22"/>
                <w:szCs w:val="22"/>
              </w:rPr>
              <w:t>ŘS</w:t>
            </w:r>
            <w:proofErr w:type="spellEnd"/>
            <w:r w:rsidR="00363C0F">
              <w:rPr>
                <w:color w:val="000000"/>
                <w:sz w:val="22"/>
                <w:szCs w:val="22"/>
              </w:rPr>
              <w:t xml:space="preserve"> – řízené samostudium</w:t>
            </w:r>
          </w:p>
          <w:p w:rsidR="00331FD2" w:rsidRPr="00E27C83" w:rsidRDefault="00331FD2" w:rsidP="00CB3DD6">
            <w:pPr>
              <w:jc w:val="both"/>
              <w:rPr>
                <w:color w:val="000000"/>
                <w:sz w:val="22"/>
                <w:szCs w:val="22"/>
              </w:rPr>
            </w:pPr>
          </w:p>
          <w:p w:rsidR="00331FD2" w:rsidRPr="00E27C83" w:rsidRDefault="00331FD2" w:rsidP="00CB3DD6">
            <w:pPr>
              <w:jc w:val="both"/>
              <w:rPr>
                <w:color w:val="000000"/>
                <w:sz w:val="22"/>
                <w:szCs w:val="22"/>
              </w:rPr>
            </w:pPr>
          </w:p>
        </w:tc>
      </w:tr>
    </w:tbl>
    <w:p w:rsidR="00A17B5A" w:rsidRDefault="00A17B5A" w:rsidP="00A17B5A">
      <w:pPr>
        <w:rPr>
          <w:b/>
          <w:color w:val="FF0000"/>
          <w:sz w:val="24"/>
          <w:szCs w:val="24"/>
        </w:rPr>
      </w:pPr>
    </w:p>
    <w:p w:rsidR="009E28C4" w:rsidRDefault="001A7DEE" w:rsidP="001A7DEE">
      <w:pPr>
        <w:jc w:val="center"/>
        <w:rPr>
          <w:b/>
          <w:color w:val="FF0000"/>
          <w:sz w:val="24"/>
          <w:szCs w:val="24"/>
        </w:rPr>
      </w:pPr>
      <w:r w:rsidRPr="00AE7B42">
        <w:rPr>
          <w:b/>
          <w:bCs/>
          <w:sz w:val="28"/>
          <w:szCs w:val="28"/>
        </w:rPr>
        <w:t>Přehled rozložení hodin samostudia</w:t>
      </w:r>
    </w:p>
    <w:p w:rsidR="00730F47" w:rsidRDefault="00730F47" w:rsidP="00A17B5A">
      <w:pPr>
        <w:rPr>
          <w:color w:val="000000"/>
          <w:sz w:val="24"/>
        </w:rPr>
      </w:pPr>
    </w:p>
    <w:tbl>
      <w:tblPr>
        <w:tblW w:w="9904" w:type="dxa"/>
        <w:jc w:val="center"/>
        <w:tblCellMar>
          <w:left w:w="70" w:type="dxa"/>
          <w:right w:w="70" w:type="dxa"/>
        </w:tblCellMar>
        <w:tblLook w:val="04A0" w:firstRow="1" w:lastRow="0" w:firstColumn="1" w:lastColumn="0" w:noHBand="0" w:noVBand="1"/>
      </w:tblPr>
      <w:tblGrid>
        <w:gridCol w:w="2822"/>
        <w:gridCol w:w="372"/>
        <w:gridCol w:w="202"/>
        <w:gridCol w:w="372"/>
        <w:gridCol w:w="373"/>
        <w:gridCol w:w="202"/>
        <w:gridCol w:w="258"/>
        <w:gridCol w:w="372"/>
        <w:gridCol w:w="202"/>
        <w:gridCol w:w="372"/>
        <w:gridCol w:w="374"/>
        <w:gridCol w:w="202"/>
        <w:gridCol w:w="258"/>
        <w:gridCol w:w="399"/>
        <w:gridCol w:w="202"/>
        <w:gridCol w:w="258"/>
        <w:gridCol w:w="374"/>
        <w:gridCol w:w="202"/>
        <w:gridCol w:w="258"/>
        <w:gridCol w:w="254"/>
        <w:gridCol w:w="298"/>
        <w:gridCol w:w="333"/>
        <w:gridCol w:w="372"/>
        <w:gridCol w:w="201"/>
        <w:gridCol w:w="372"/>
      </w:tblGrid>
      <w:tr w:rsidR="00A17B5A" w:rsidRPr="00A17B5A" w:rsidTr="00A713F7">
        <w:trPr>
          <w:trHeight w:val="280"/>
          <w:jc w:val="center"/>
        </w:trPr>
        <w:tc>
          <w:tcPr>
            <w:tcW w:w="2822" w:type="dxa"/>
            <w:tcBorders>
              <w:top w:val="single" w:sz="4" w:space="0" w:color="auto"/>
              <w:left w:val="single" w:sz="12" w:space="0" w:color="auto"/>
              <w:bottom w:val="single" w:sz="12" w:space="0" w:color="auto"/>
              <w:right w:val="single" w:sz="12" w:space="0" w:color="auto"/>
            </w:tcBorders>
            <w:noWrap/>
            <w:vAlign w:val="center"/>
            <w:hideMark/>
          </w:tcPr>
          <w:p w:rsidR="00A17B5A" w:rsidRPr="00A17B5A" w:rsidRDefault="00A17B5A" w:rsidP="00A17B5A">
            <w:pPr>
              <w:jc w:val="center"/>
              <w:rPr>
                <w:b/>
                <w:bCs/>
                <w:sz w:val="24"/>
                <w:szCs w:val="24"/>
              </w:rPr>
            </w:pPr>
            <w:r w:rsidRPr="00A17B5A">
              <w:rPr>
                <w:b/>
                <w:bCs/>
              </w:rPr>
              <w:t> </w:t>
            </w:r>
          </w:p>
        </w:tc>
        <w:tc>
          <w:tcPr>
            <w:tcW w:w="6137" w:type="dxa"/>
            <w:gridSpan w:val="21"/>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A17B5A" w:rsidRPr="00A17B5A" w:rsidRDefault="00A17B5A" w:rsidP="00A17B5A">
            <w:pPr>
              <w:jc w:val="center"/>
              <w:rPr>
                <w:b/>
                <w:bCs/>
                <w:sz w:val="18"/>
                <w:szCs w:val="18"/>
              </w:rPr>
            </w:pPr>
            <w:r w:rsidRPr="00A17B5A">
              <w:rPr>
                <w:b/>
                <w:bCs/>
                <w:sz w:val="18"/>
                <w:szCs w:val="18"/>
              </w:rPr>
              <w:t>Počet týdenních hodin řízeného samostudia v ročníku a období</w:t>
            </w:r>
          </w:p>
        </w:tc>
        <w:tc>
          <w:tcPr>
            <w:tcW w:w="945" w:type="dxa"/>
            <w:gridSpan w:val="3"/>
            <w:vMerge w:val="restart"/>
            <w:tcBorders>
              <w:top w:val="single" w:sz="4" w:space="0" w:color="auto"/>
              <w:left w:val="single" w:sz="12" w:space="0" w:color="auto"/>
              <w:bottom w:val="single" w:sz="18" w:space="0" w:color="auto"/>
              <w:right w:val="single" w:sz="12" w:space="0" w:color="auto"/>
            </w:tcBorders>
            <w:vAlign w:val="center"/>
            <w:hideMark/>
          </w:tcPr>
          <w:p w:rsidR="00A17B5A" w:rsidRPr="00A17B5A" w:rsidRDefault="00A17B5A" w:rsidP="00A17B5A">
            <w:pPr>
              <w:jc w:val="center"/>
              <w:rPr>
                <w:sz w:val="16"/>
                <w:szCs w:val="16"/>
              </w:rPr>
            </w:pPr>
            <w:r w:rsidRPr="00A17B5A">
              <w:rPr>
                <w:sz w:val="16"/>
                <w:szCs w:val="16"/>
              </w:rPr>
              <w:t>Celkový počet hodin (</w:t>
            </w:r>
            <w:proofErr w:type="spellStart"/>
            <w:r w:rsidRPr="00A17B5A">
              <w:rPr>
                <w:sz w:val="16"/>
                <w:szCs w:val="16"/>
              </w:rPr>
              <w:t>teor</w:t>
            </w:r>
            <w:proofErr w:type="spellEnd"/>
            <w:r w:rsidRPr="00A17B5A">
              <w:rPr>
                <w:sz w:val="16"/>
                <w:szCs w:val="16"/>
              </w:rPr>
              <w:t>./</w:t>
            </w:r>
            <w:r w:rsidRPr="00A17B5A">
              <w:rPr>
                <w:sz w:val="16"/>
                <w:szCs w:val="16"/>
              </w:rPr>
              <w:br/>
              <w:t xml:space="preserve">/ </w:t>
            </w:r>
            <w:proofErr w:type="spellStart"/>
            <w:r w:rsidRPr="00A17B5A">
              <w:rPr>
                <w:sz w:val="16"/>
                <w:szCs w:val="16"/>
              </w:rPr>
              <w:t>cv</w:t>
            </w:r>
            <w:proofErr w:type="spellEnd"/>
            <w:r w:rsidRPr="00A17B5A">
              <w:rPr>
                <w:sz w:val="16"/>
                <w:szCs w:val="16"/>
              </w:rPr>
              <w:t>.)</w:t>
            </w:r>
          </w:p>
        </w:tc>
      </w:tr>
      <w:tr w:rsidR="00A17B5A" w:rsidRPr="00A17B5A" w:rsidTr="005E39C4">
        <w:trPr>
          <w:trHeight w:val="254"/>
          <w:jc w:val="center"/>
        </w:trPr>
        <w:tc>
          <w:tcPr>
            <w:tcW w:w="2822" w:type="dxa"/>
            <w:tcBorders>
              <w:top w:val="single" w:sz="12" w:space="0" w:color="auto"/>
              <w:left w:val="single" w:sz="12" w:space="0" w:color="auto"/>
              <w:bottom w:val="single" w:sz="12" w:space="0" w:color="auto"/>
              <w:right w:val="single" w:sz="12" w:space="0" w:color="auto"/>
            </w:tcBorders>
            <w:noWrap/>
            <w:vAlign w:val="center"/>
            <w:hideMark/>
          </w:tcPr>
          <w:p w:rsidR="00A17B5A" w:rsidRPr="00A17B5A" w:rsidRDefault="00A17B5A" w:rsidP="00A17B5A">
            <w:pPr>
              <w:jc w:val="center"/>
              <w:rPr>
                <w:b/>
                <w:bCs/>
                <w:sz w:val="18"/>
                <w:szCs w:val="18"/>
              </w:rPr>
            </w:pPr>
            <w:r w:rsidRPr="00A17B5A">
              <w:rPr>
                <w:b/>
                <w:bCs/>
                <w:sz w:val="18"/>
                <w:szCs w:val="18"/>
              </w:rPr>
              <w:t>Ročník</w:t>
            </w:r>
          </w:p>
        </w:tc>
        <w:tc>
          <w:tcPr>
            <w:tcW w:w="1779" w:type="dxa"/>
            <w:gridSpan w:val="6"/>
            <w:tcBorders>
              <w:top w:val="single" w:sz="12" w:space="0" w:color="auto"/>
              <w:left w:val="single" w:sz="12" w:space="0" w:color="auto"/>
              <w:bottom w:val="single" w:sz="12" w:space="0" w:color="auto"/>
              <w:right w:val="single" w:sz="12" w:space="0" w:color="auto"/>
            </w:tcBorders>
            <w:noWrap/>
            <w:vAlign w:val="center"/>
            <w:hideMark/>
          </w:tcPr>
          <w:p w:rsidR="00A17B5A" w:rsidRPr="00A17B5A" w:rsidRDefault="00A17B5A" w:rsidP="00A17B5A">
            <w:pPr>
              <w:jc w:val="center"/>
              <w:rPr>
                <w:b/>
                <w:bCs/>
              </w:rPr>
            </w:pPr>
            <w:r w:rsidRPr="00A17B5A">
              <w:rPr>
                <w:b/>
                <w:bCs/>
              </w:rPr>
              <w:t>1.</w:t>
            </w:r>
          </w:p>
        </w:tc>
        <w:tc>
          <w:tcPr>
            <w:tcW w:w="1780" w:type="dxa"/>
            <w:gridSpan w:val="6"/>
            <w:tcBorders>
              <w:top w:val="single" w:sz="12" w:space="0" w:color="auto"/>
              <w:left w:val="single" w:sz="12" w:space="0" w:color="auto"/>
              <w:bottom w:val="single" w:sz="12" w:space="0" w:color="auto"/>
              <w:right w:val="single" w:sz="12" w:space="0" w:color="auto"/>
            </w:tcBorders>
            <w:noWrap/>
            <w:vAlign w:val="center"/>
            <w:hideMark/>
          </w:tcPr>
          <w:p w:rsidR="00A17B5A" w:rsidRPr="00A17B5A" w:rsidRDefault="00A17B5A" w:rsidP="00A17B5A">
            <w:pPr>
              <w:jc w:val="center"/>
              <w:rPr>
                <w:b/>
                <w:bCs/>
              </w:rPr>
            </w:pPr>
            <w:r w:rsidRPr="00A17B5A">
              <w:rPr>
                <w:b/>
                <w:bCs/>
              </w:rPr>
              <w:t>2.</w:t>
            </w:r>
          </w:p>
        </w:tc>
        <w:tc>
          <w:tcPr>
            <w:tcW w:w="1693" w:type="dxa"/>
            <w:gridSpan w:val="6"/>
            <w:tcBorders>
              <w:top w:val="single" w:sz="12" w:space="0" w:color="auto"/>
              <w:left w:val="single" w:sz="12" w:space="0" w:color="auto"/>
              <w:bottom w:val="single" w:sz="12" w:space="0" w:color="auto"/>
              <w:right w:val="single" w:sz="12" w:space="0" w:color="auto"/>
            </w:tcBorders>
            <w:noWrap/>
            <w:vAlign w:val="center"/>
            <w:hideMark/>
          </w:tcPr>
          <w:p w:rsidR="00A17B5A" w:rsidRPr="00A17B5A" w:rsidRDefault="00A17B5A" w:rsidP="00A17B5A">
            <w:pPr>
              <w:jc w:val="center"/>
              <w:rPr>
                <w:b/>
                <w:bCs/>
              </w:rPr>
            </w:pPr>
            <w:r w:rsidRPr="00A17B5A">
              <w:rPr>
                <w:b/>
                <w:bCs/>
              </w:rPr>
              <w:t>3.</w:t>
            </w:r>
          </w:p>
        </w:tc>
        <w:tc>
          <w:tcPr>
            <w:tcW w:w="885" w:type="dxa"/>
            <w:gridSpan w:val="3"/>
            <w:tcBorders>
              <w:top w:val="single" w:sz="12" w:space="0" w:color="auto"/>
              <w:left w:val="single" w:sz="12" w:space="0" w:color="auto"/>
              <w:bottom w:val="single" w:sz="12" w:space="0" w:color="auto"/>
              <w:right w:val="single" w:sz="12" w:space="0" w:color="auto"/>
            </w:tcBorders>
            <w:noWrap/>
            <w:vAlign w:val="center"/>
            <w:hideMark/>
          </w:tcPr>
          <w:p w:rsidR="00A17B5A" w:rsidRPr="00A17B5A" w:rsidRDefault="00A17B5A" w:rsidP="00A17B5A">
            <w:pPr>
              <w:jc w:val="center"/>
              <w:rPr>
                <w:b/>
                <w:bCs/>
              </w:rPr>
            </w:pPr>
            <w:r w:rsidRPr="00A17B5A">
              <w:rPr>
                <w:b/>
                <w:bCs/>
              </w:rPr>
              <w:t>4.</w:t>
            </w:r>
          </w:p>
        </w:tc>
        <w:tc>
          <w:tcPr>
            <w:tcW w:w="0" w:type="auto"/>
            <w:gridSpan w:val="3"/>
            <w:vMerge/>
            <w:tcBorders>
              <w:top w:val="single" w:sz="18" w:space="0" w:color="auto"/>
              <w:left w:val="single" w:sz="12" w:space="0" w:color="auto"/>
              <w:bottom w:val="single" w:sz="18" w:space="0" w:color="auto"/>
              <w:right w:val="single" w:sz="12" w:space="0" w:color="auto"/>
            </w:tcBorders>
            <w:vAlign w:val="center"/>
            <w:hideMark/>
          </w:tcPr>
          <w:p w:rsidR="00A17B5A" w:rsidRPr="00A17B5A" w:rsidRDefault="00A17B5A" w:rsidP="00A17B5A">
            <w:pPr>
              <w:rPr>
                <w:sz w:val="16"/>
                <w:szCs w:val="16"/>
              </w:rPr>
            </w:pPr>
          </w:p>
        </w:tc>
      </w:tr>
      <w:tr w:rsidR="00A17B5A" w:rsidRPr="00A17B5A" w:rsidTr="005E39C4">
        <w:trPr>
          <w:trHeight w:val="254"/>
          <w:jc w:val="center"/>
        </w:trPr>
        <w:tc>
          <w:tcPr>
            <w:tcW w:w="2822" w:type="dxa"/>
            <w:tcBorders>
              <w:top w:val="single" w:sz="12" w:space="0" w:color="auto"/>
              <w:left w:val="single" w:sz="12" w:space="0" w:color="auto"/>
              <w:bottom w:val="single" w:sz="12" w:space="0" w:color="auto"/>
              <w:right w:val="single" w:sz="12" w:space="0" w:color="auto"/>
            </w:tcBorders>
            <w:noWrap/>
            <w:vAlign w:val="center"/>
            <w:hideMark/>
          </w:tcPr>
          <w:p w:rsidR="00A17B5A" w:rsidRPr="00A17B5A" w:rsidRDefault="00A17B5A" w:rsidP="00A17B5A">
            <w:pPr>
              <w:jc w:val="center"/>
              <w:rPr>
                <w:b/>
                <w:bCs/>
                <w:sz w:val="18"/>
                <w:szCs w:val="18"/>
              </w:rPr>
            </w:pPr>
            <w:r w:rsidRPr="00A17B5A">
              <w:rPr>
                <w:b/>
                <w:bCs/>
                <w:sz w:val="18"/>
                <w:szCs w:val="18"/>
              </w:rPr>
              <w:t>Období</w:t>
            </w:r>
          </w:p>
        </w:tc>
        <w:tc>
          <w:tcPr>
            <w:tcW w:w="946" w:type="dxa"/>
            <w:gridSpan w:val="3"/>
            <w:tcBorders>
              <w:top w:val="single" w:sz="12" w:space="0" w:color="auto"/>
              <w:left w:val="single" w:sz="12" w:space="0" w:color="auto"/>
              <w:bottom w:val="single" w:sz="12" w:space="0" w:color="auto"/>
              <w:right w:val="single" w:sz="12" w:space="0" w:color="auto"/>
            </w:tcBorders>
            <w:noWrap/>
            <w:vAlign w:val="center"/>
            <w:hideMark/>
          </w:tcPr>
          <w:p w:rsidR="00A17B5A" w:rsidRPr="00A17B5A" w:rsidRDefault="00A17B5A" w:rsidP="00A17B5A">
            <w:pPr>
              <w:jc w:val="center"/>
            </w:pPr>
            <w:r w:rsidRPr="00A17B5A">
              <w:t>Zimní / 1.</w:t>
            </w:r>
          </w:p>
        </w:tc>
        <w:tc>
          <w:tcPr>
            <w:tcW w:w="833" w:type="dxa"/>
            <w:gridSpan w:val="3"/>
            <w:tcBorders>
              <w:top w:val="single" w:sz="12" w:space="0" w:color="auto"/>
              <w:left w:val="single" w:sz="12" w:space="0" w:color="auto"/>
              <w:bottom w:val="single" w:sz="12" w:space="0" w:color="auto"/>
              <w:right w:val="single" w:sz="12" w:space="0" w:color="auto"/>
            </w:tcBorders>
            <w:noWrap/>
            <w:vAlign w:val="center"/>
            <w:hideMark/>
          </w:tcPr>
          <w:p w:rsidR="00A17B5A" w:rsidRPr="00A17B5A" w:rsidRDefault="00A17B5A" w:rsidP="00A17B5A">
            <w:r w:rsidRPr="00A17B5A">
              <w:t>Letní /2.</w:t>
            </w:r>
          </w:p>
        </w:tc>
        <w:tc>
          <w:tcPr>
            <w:tcW w:w="946" w:type="dxa"/>
            <w:gridSpan w:val="3"/>
            <w:tcBorders>
              <w:top w:val="single" w:sz="12" w:space="0" w:color="auto"/>
              <w:left w:val="single" w:sz="12" w:space="0" w:color="auto"/>
              <w:bottom w:val="single" w:sz="12" w:space="0" w:color="auto"/>
              <w:right w:val="single" w:sz="12" w:space="0" w:color="auto"/>
            </w:tcBorders>
            <w:noWrap/>
            <w:vAlign w:val="center"/>
            <w:hideMark/>
          </w:tcPr>
          <w:p w:rsidR="00A17B5A" w:rsidRPr="00A17B5A" w:rsidRDefault="00A17B5A" w:rsidP="00A17B5A">
            <w:pPr>
              <w:jc w:val="center"/>
            </w:pPr>
            <w:r w:rsidRPr="00A17B5A">
              <w:t>Zimní / 3.</w:t>
            </w:r>
          </w:p>
        </w:tc>
        <w:tc>
          <w:tcPr>
            <w:tcW w:w="834" w:type="dxa"/>
            <w:gridSpan w:val="3"/>
            <w:tcBorders>
              <w:top w:val="single" w:sz="12" w:space="0" w:color="auto"/>
              <w:left w:val="single" w:sz="12" w:space="0" w:color="auto"/>
              <w:bottom w:val="single" w:sz="12" w:space="0" w:color="auto"/>
              <w:right w:val="single" w:sz="12" w:space="0" w:color="auto"/>
            </w:tcBorders>
            <w:noWrap/>
            <w:vAlign w:val="center"/>
            <w:hideMark/>
          </w:tcPr>
          <w:p w:rsidR="00A17B5A" w:rsidRPr="00A17B5A" w:rsidRDefault="00A17B5A" w:rsidP="00A17B5A">
            <w:r w:rsidRPr="00A17B5A">
              <w:t>Letní /4.</w:t>
            </w:r>
          </w:p>
        </w:tc>
        <w:tc>
          <w:tcPr>
            <w:tcW w:w="859" w:type="dxa"/>
            <w:gridSpan w:val="3"/>
            <w:tcBorders>
              <w:top w:val="single" w:sz="12" w:space="0" w:color="auto"/>
              <w:left w:val="single" w:sz="12" w:space="0" w:color="auto"/>
              <w:bottom w:val="single" w:sz="12" w:space="0" w:color="auto"/>
              <w:right w:val="single" w:sz="12" w:space="0" w:color="auto"/>
            </w:tcBorders>
            <w:noWrap/>
            <w:vAlign w:val="center"/>
            <w:hideMark/>
          </w:tcPr>
          <w:p w:rsidR="00A17B5A" w:rsidRPr="00A17B5A" w:rsidRDefault="00A17B5A" w:rsidP="00A17B5A">
            <w:r w:rsidRPr="00A17B5A">
              <w:t>Zimní/5.</w:t>
            </w:r>
          </w:p>
        </w:tc>
        <w:tc>
          <w:tcPr>
            <w:tcW w:w="834" w:type="dxa"/>
            <w:gridSpan w:val="3"/>
            <w:tcBorders>
              <w:top w:val="single" w:sz="12" w:space="0" w:color="auto"/>
              <w:left w:val="single" w:sz="12" w:space="0" w:color="auto"/>
              <w:bottom w:val="single" w:sz="12" w:space="0" w:color="auto"/>
              <w:right w:val="single" w:sz="12" w:space="0" w:color="auto"/>
            </w:tcBorders>
            <w:noWrap/>
            <w:vAlign w:val="center"/>
            <w:hideMark/>
          </w:tcPr>
          <w:p w:rsidR="00A17B5A" w:rsidRPr="00A17B5A" w:rsidRDefault="00A17B5A" w:rsidP="00A17B5A">
            <w:r w:rsidRPr="00A17B5A">
              <w:t>Letní /6.</w:t>
            </w:r>
          </w:p>
        </w:tc>
        <w:tc>
          <w:tcPr>
            <w:tcW w:w="885" w:type="dxa"/>
            <w:gridSpan w:val="3"/>
            <w:tcBorders>
              <w:top w:val="single" w:sz="12" w:space="0" w:color="auto"/>
              <w:left w:val="single" w:sz="12" w:space="0" w:color="auto"/>
              <w:bottom w:val="single" w:sz="12" w:space="0" w:color="auto"/>
              <w:right w:val="single" w:sz="12" w:space="0" w:color="auto"/>
            </w:tcBorders>
            <w:noWrap/>
            <w:vAlign w:val="center"/>
            <w:hideMark/>
          </w:tcPr>
          <w:p w:rsidR="00A17B5A" w:rsidRPr="00A17B5A" w:rsidRDefault="00A17B5A" w:rsidP="00A17B5A">
            <w:pPr>
              <w:jc w:val="center"/>
            </w:pPr>
            <w:r w:rsidRPr="00A17B5A">
              <w:t>Zimní/7.</w:t>
            </w:r>
          </w:p>
        </w:tc>
        <w:tc>
          <w:tcPr>
            <w:tcW w:w="0" w:type="auto"/>
            <w:gridSpan w:val="3"/>
            <w:vMerge/>
            <w:tcBorders>
              <w:top w:val="single" w:sz="18" w:space="0" w:color="auto"/>
              <w:left w:val="single" w:sz="12" w:space="0" w:color="auto"/>
              <w:bottom w:val="single" w:sz="18" w:space="0" w:color="auto"/>
              <w:right w:val="single" w:sz="12" w:space="0" w:color="auto"/>
            </w:tcBorders>
            <w:vAlign w:val="center"/>
            <w:hideMark/>
          </w:tcPr>
          <w:p w:rsidR="00A17B5A" w:rsidRPr="00A17B5A" w:rsidRDefault="00A17B5A" w:rsidP="00A17B5A">
            <w:pPr>
              <w:rPr>
                <w:sz w:val="16"/>
                <w:szCs w:val="16"/>
              </w:rPr>
            </w:pPr>
          </w:p>
        </w:tc>
      </w:tr>
      <w:tr w:rsidR="00A17B5A" w:rsidRPr="00A17B5A" w:rsidTr="005E39C4">
        <w:trPr>
          <w:trHeight w:val="254"/>
          <w:jc w:val="center"/>
        </w:trPr>
        <w:tc>
          <w:tcPr>
            <w:tcW w:w="2822" w:type="dxa"/>
            <w:tcBorders>
              <w:top w:val="single" w:sz="12" w:space="0" w:color="auto"/>
              <w:left w:val="single" w:sz="12" w:space="0" w:color="auto"/>
              <w:bottom w:val="single" w:sz="18" w:space="0" w:color="auto"/>
              <w:right w:val="single" w:sz="12" w:space="0" w:color="auto"/>
            </w:tcBorders>
            <w:noWrap/>
            <w:vAlign w:val="center"/>
            <w:hideMark/>
          </w:tcPr>
          <w:p w:rsidR="00A17B5A" w:rsidRPr="00A17B5A" w:rsidRDefault="00A17B5A" w:rsidP="00A17B5A">
            <w:pPr>
              <w:jc w:val="center"/>
              <w:rPr>
                <w:b/>
              </w:rPr>
            </w:pPr>
            <w:r w:rsidRPr="00A17B5A">
              <w:rPr>
                <w:b/>
              </w:rPr>
              <w:t>Celkový počet hodin</w:t>
            </w:r>
          </w:p>
        </w:tc>
        <w:tc>
          <w:tcPr>
            <w:tcW w:w="946" w:type="dxa"/>
            <w:gridSpan w:val="3"/>
            <w:tcBorders>
              <w:top w:val="single" w:sz="12" w:space="0" w:color="auto"/>
              <w:left w:val="single" w:sz="12" w:space="0" w:color="auto"/>
              <w:bottom w:val="single" w:sz="18" w:space="0" w:color="auto"/>
              <w:right w:val="single" w:sz="12" w:space="0" w:color="auto"/>
            </w:tcBorders>
            <w:noWrap/>
            <w:vAlign w:val="center"/>
            <w:hideMark/>
          </w:tcPr>
          <w:p w:rsidR="00A17B5A" w:rsidRPr="00A17B5A" w:rsidRDefault="00A17B5A" w:rsidP="00A17B5A">
            <w:pPr>
              <w:jc w:val="center"/>
            </w:pPr>
            <w:r w:rsidRPr="00A17B5A">
              <w:t>17</w:t>
            </w:r>
          </w:p>
        </w:tc>
        <w:tc>
          <w:tcPr>
            <w:tcW w:w="833" w:type="dxa"/>
            <w:gridSpan w:val="3"/>
            <w:tcBorders>
              <w:top w:val="single" w:sz="12" w:space="0" w:color="auto"/>
              <w:left w:val="single" w:sz="12" w:space="0" w:color="auto"/>
              <w:bottom w:val="single" w:sz="18" w:space="0" w:color="auto"/>
              <w:right w:val="single" w:sz="12" w:space="0" w:color="auto"/>
            </w:tcBorders>
            <w:noWrap/>
            <w:vAlign w:val="center"/>
            <w:hideMark/>
          </w:tcPr>
          <w:p w:rsidR="00A17B5A" w:rsidRPr="00A17B5A" w:rsidRDefault="00A17B5A" w:rsidP="00A17B5A">
            <w:pPr>
              <w:jc w:val="center"/>
            </w:pPr>
            <w:r w:rsidRPr="00A17B5A">
              <w:t>10</w:t>
            </w:r>
          </w:p>
        </w:tc>
        <w:tc>
          <w:tcPr>
            <w:tcW w:w="946" w:type="dxa"/>
            <w:gridSpan w:val="3"/>
            <w:tcBorders>
              <w:top w:val="single" w:sz="12" w:space="0" w:color="auto"/>
              <w:left w:val="single" w:sz="12" w:space="0" w:color="auto"/>
              <w:bottom w:val="single" w:sz="18" w:space="0" w:color="auto"/>
              <w:right w:val="single" w:sz="12" w:space="0" w:color="auto"/>
            </w:tcBorders>
            <w:noWrap/>
            <w:vAlign w:val="center"/>
            <w:hideMark/>
          </w:tcPr>
          <w:p w:rsidR="00A17B5A" w:rsidRPr="00A17B5A" w:rsidRDefault="00A17B5A" w:rsidP="00A17B5A">
            <w:pPr>
              <w:jc w:val="center"/>
            </w:pPr>
            <w:r w:rsidRPr="00A17B5A">
              <w:t>11</w:t>
            </w:r>
          </w:p>
        </w:tc>
        <w:tc>
          <w:tcPr>
            <w:tcW w:w="834" w:type="dxa"/>
            <w:gridSpan w:val="3"/>
            <w:tcBorders>
              <w:top w:val="single" w:sz="12" w:space="0" w:color="auto"/>
              <w:left w:val="single" w:sz="12" w:space="0" w:color="auto"/>
              <w:bottom w:val="single" w:sz="18" w:space="0" w:color="auto"/>
              <w:right w:val="single" w:sz="12" w:space="0" w:color="auto"/>
            </w:tcBorders>
            <w:noWrap/>
            <w:vAlign w:val="center"/>
            <w:hideMark/>
          </w:tcPr>
          <w:p w:rsidR="00A17B5A" w:rsidRPr="00A17B5A" w:rsidRDefault="00A17B5A" w:rsidP="00A17B5A">
            <w:pPr>
              <w:jc w:val="center"/>
            </w:pPr>
            <w:r w:rsidRPr="00A17B5A">
              <w:t>9</w:t>
            </w:r>
          </w:p>
        </w:tc>
        <w:tc>
          <w:tcPr>
            <w:tcW w:w="859" w:type="dxa"/>
            <w:gridSpan w:val="3"/>
            <w:tcBorders>
              <w:top w:val="single" w:sz="12" w:space="0" w:color="auto"/>
              <w:left w:val="single" w:sz="12" w:space="0" w:color="auto"/>
              <w:bottom w:val="single" w:sz="18" w:space="0" w:color="auto"/>
              <w:right w:val="single" w:sz="12" w:space="0" w:color="auto"/>
            </w:tcBorders>
            <w:noWrap/>
            <w:vAlign w:val="center"/>
            <w:hideMark/>
          </w:tcPr>
          <w:p w:rsidR="00A17B5A" w:rsidRPr="00A17B5A" w:rsidRDefault="00A17B5A" w:rsidP="00A17B5A">
            <w:pPr>
              <w:jc w:val="center"/>
            </w:pPr>
            <w:r w:rsidRPr="00A17B5A">
              <w:t>9</w:t>
            </w:r>
          </w:p>
        </w:tc>
        <w:tc>
          <w:tcPr>
            <w:tcW w:w="834" w:type="dxa"/>
            <w:gridSpan w:val="3"/>
            <w:tcBorders>
              <w:top w:val="single" w:sz="12" w:space="0" w:color="auto"/>
              <w:left w:val="single" w:sz="12" w:space="0" w:color="auto"/>
              <w:bottom w:val="single" w:sz="18" w:space="0" w:color="auto"/>
              <w:right w:val="single" w:sz="12" w:space="0" w:color="auto"/>
            </w:tcBorders>
            <w:noWrap/>
            <w:vAlign w:val="center"/>
            <w:hideMark/>
          </w:tcPr>
          <w:p w:rsidR="00A17B5A" w:rsidRPr="00A17B5A" w:rsidRDefault="00A17B5A" w:rsidP="00A17B5A">
            <w:pPr>
              <w:jc w:val="center"/>
            </w:pPr>
            <w:r w:rsidRPr="00A17B5A">
              <w:t>9</w:t>
            </w:r>
          </w:p>
        </w:tc>
        <w:tc>
          <w:tcPr>
            <w:tcW w:w="885" w:type="dxa"/>
            <w:gridSpan w:val="3"/>
            <w:tcBorders>
              <w:top w:val="single" w:sz="12" w:space="0" w:color="auto"/>
              <w:left w:val="single" w:sz="12" w:space="0" w:color="auto"/>
              <w:bottom w:val="single" w:sz="18" w:space="0" w:color="auto"/>
              <w:right w:val="single" w:sz="12" w:space="0" w:color="auto"/>
            </w:tcBorders>
            <w:noWrap/>
            <w:vAlign w:val="center"/>
            <w:hideMark/>
          </w:tcPr>
          <w:p w:rsidR="00A17B5A" w:rsidRPr="00A17B5A" w:rsidRDefault="00A17B5A" w:rsidP="00A17B5A">
            <w:pPr>
              <w:jc w:val="center"/>
            </w:pPr>
            <w:r w:rsidRPr="00A17B5A">
              <w:t>0</w:t>
            </w:r>
          </w:p>
        </w:tc>
        <w:tc>
          <w:tcPr>
            <w:tcW w:w="0" w:type="auto"/>
            <w:gridSpan w:val="3"/>
            <w:vMerge/>
            <w:tcBorders>
              <w:top w:val="single" w:sz="18" w:space="0" w:color="auto"/>
              <w:left w:val="single" w:sz="12" w:space="0" w:color="auto"/>
              <w:bottom w:val="single" w:sz="18" w:space="0" w:color="auto"/>
              <w:right w:val="single" w:sz="12" w:space="0" w:color="auto"/>
            </w:tcBorders>
            <w:vAlign w:val="center"/>
            <w:hideMark/>
          </w:tcPr>
          <w:p w:rsidR="00A17B5A" w:rsidRPr="00A17B5A" w:rsidRDefault="00A17B5A" w:rsidP="00A17B5A">
            <w:pPr>
              <w:rPr>
                <w:sz w:val="16"/>
                <w:szCs w:val="16"/>
              </w:rPr>
            </w:pPr>
          </w:p>
        </w:tc>
      </w:tr>
      <w:tr w:rsidR="00A17B5A" w:rsidRPr="00A17B5A" w:rsidTr="005E39C4">
        <w:trPr>
          <w:trHeight w:val="226"/>
          <w:jc w:val="center"/>
        </w:trPr>
        <w:tc>
          <w:tcPr>
            <w:tcW w:w="9904" w:type="dxa"/>
            <w:gridSpan w:val="25"/>
            <w:tcBorders>
              <w:top w:val="single" w:sz="18" w:space="0" w:color="auto"/>
              <w:left w:val="single" w:sz="12" w:space="0" w:color="auto"/>
              <w:bottom w:val="single" w:sz="12" w:space="0" w:color="auto"/>
              <w:right w:val="single" w:sz="12" w:space="0" w:color="auto"/>
            </w:tcBorders>
            <w:shd w:val="clear" w:color="auto" w:fill="FFFFFF"/>
            <w:noWrap/>
            <w:vAlign w:val="bottom"/>
            <w:hideMark/>
          </w:tcPr>
          <w:p w:rsidR="00A17B5A" w:rsidRPr="00A17B5A" w:rsidRDefault="00A17B5A" w:rsidP="00A17B5A">
            <w:pPr>
              <w:jc w:val="center"/>
              <w:rPr>
                <w:b/>
                <w:bCs/>
              </w:rPr>
            </w:pPr>
            <w:r w:rsidRPr="00A17B5A">
              <w:rPr>
                <w:b/>
                <w:bCs/>
              </w:rPr>
              <w:t xml:space="preserve">Povinné základní předměty  </w:t>
            </w:r>
          </w:p>
        </w:tc>
      </w:tr>
      <w:tr w:rsidR="00A17B5A" w:rsidRPr="00A17B5A" w:rsidTr="005E39C4">
        <w:trPr>
          <w:trHeight w:val="32"/>
          <w:jc w:val="center"/>
        </w:trPr>
        <w:tc>
          <w:tcPr>
            <w:tcW w:w="9904" w:type="dxa"/>
            <w:gridSpan w:val="25"/>
            <w:tcBorders>
              <w:top w:val="single" w:sz="12" w:space="0" w:color="auto"/>
              <w:left w:val="single" w:sz="12" w:space="0" w:color="auto"/>
              <w:bottom w:val="single" w:sz="12" w:space="0" w:color="auto"/>
              <w:right w:val="single" w:sz="12" w:space="0" w:color="auto"/>
            </w:tcBorders>
            <w:shd w:val="clear" w:color="auto" w:fill="FFFFFF"/>
            <w:noWrap/>
            <w:vAlign w:val="bottom"/>
          </w:tcPr>
          <w:p w:rsidR="00A17B5A" w:rsidRPr="00A17B5A" w:rsidRDefault="00A17B5A" w:rsidP="00A17B5A">
            <w:pPr>
              <w:jc w:val="center"/>
              <w:rPr>
                <w:b/>
                <w:bCs/>
              </w:rPr>
            </w:pPr>
          </w:p>
        </w:tc>
      </w:tr>
      <w:tr w:rsidR="00A17B5A" w:rsidRPr="00A17B5A" w:rsidTr="005E39C4">
        <w:trPr>
          <w:trHeight w:val="254"/>
          <w:jc w:val="center"/>
        </w:trPr>
        <w:tc>
          <w:tcPr>
            <w:tcW w:w="2822" w:type="dxa"/>
            <w:tcBorders>
              <w:top w:val="single" w:sz="12" w:space="0" w:color="auto"/>
              <w:left w:val="single" w:sz="12" w:space="0" w:color="auto"/>
              <w:bottom w:val="single" w:sz="4" w:space="0" w:color="auto"/>
              <w:right w:val="single" w:sz="12" w:space="0" w:color="000000"/>
            </w:tcBorders>
            <w:shd w:val="clear" w:color="auto" w:fill="FFFFFF"/>
            <w:noWrap/>
            <w:vAlign w:val="bottom"/>
            <w:hideMark/>
          </w:tcPr>
          <w:p w:rsidR="00A17B5A" w:rsidRPr="00AE7B42" w:rsidRDefault="00A17B5A" w:rsidP="00A17B5A">
            <w:r w:rsidRPr="00AE7B42">
              <w:t xml:space="preserve">Cizí  jazyk </w:t>
            </w:r>
            <w:r w:rsidR="00CC497E" w:rsidRPr="00AE7B42">
              <w:t xml:space="preserve"> - Anglický jazyk</w:t>
            </w:r>
          </w:p>
          <w:p w:rsidR="00CC497E" w:rsidRPr="00AE7B42" w:rsidRDefault="00CC497E" w:rsidP="00A17B5A">
            <w:r w:rsidRPr="00AE7B42">
              <w:t xml:space="preserve">                   - Německý jazyk</w:t>
            </w:r>
          </w:p>
        </w:tc>
        <w:tc>
          <w:tcPr>
            <w:tcW w:w="372" w:type="dxa"/>
            <w:tcBorders>
              <w:top w:val="single" w:sz="12" w:space="0" w:color="auto"/>
              <w:left w:val="single" w:sz="12" w:space="0" w:color="000000"/>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0</w:t>
            </w:r>
          </w:p>
        </w:tc>
        <w:tc>
          <w:tcPr>
            <w:tcW w:w="202" w:type="dxa"/>
            <w:tcBorders>
              <w:top w:val="single" w:sz="12" w:space="0" w:color="auto"/>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372" w:type="dxa"/>
            <w:tcBorders>
              <w:top w:val="single" w:sz="12" w:space="0" w:color="auto"/>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2</w:t>
            </w:r>
          </w:p>
        </w:tc>
        <w:tc>
          <w:tcPr>
            <w:tcW w:w="373" w:type="dxa"/>
            <w:tcBorders>
              <w:top w:val="single" w:sz="12" w:space="0" w:color="auto"/>
              <w:left w:val="single" w:sz="4" w:space="0" w:color="auto"/>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0</w:t>
            </w:r>
          </w:p>
        </w:tc>
        <w:tc>
          <w:tcPr>
            <w:tcW w:w="202" w:type="dxa"/>
            <w:tcBorders>
              <w:top w:val="single" w:sz="12" w:space="0" w:color="auto"/>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258" w:type="dxa"/>
            <w:tcBorders>
              <w:top w:val="single" w:sz="12" w:space="0" w:color="auto"/>
              <w:left w:val="nil"/>
              <w:bottom w:val="single" w:sz="4" w:space="0" w:color="auto"/>
              <w:right w:val="single" w:sz="12" w:space="0" w:color="auto"/>
            </w:tcBorders>
            <w:noWrap/>
            <w:vAlign w:val="center"/>
            <w:hideMark/>
          </w:tcPr>
          <w:p w:rsidR="00A17B5A" w:rsidRPr="00AE7B42" w:rsidRDefault="00A17B5A" w:rsidP="00A17B5A">
            <w:pPr>
              <w:jc w:val="center"/>
              <w:rPr>
                <w:sz w:val="22"/>
                <w:szCs w:val="22"/>
              </w:rPr>
            </w:pPr>
            <w:r w:rsidRPr="00AE7B42">
              <w:rPr>
                <w:sz w:val="22"/>
                <w:szCs w:val="22"/>
              </w:rPr>
              <w:t>2</w:t>
            </w:r>
          </w:p>
        </w:tc>
        <w:tc>
          <w:tcPr>
            <w:tcW w:w="372" w:type="dxa"/>
            <w:tcBorders>
              <w:top w:val="single" w:sz="12" w:space="0" w:color="auto"/>
              <w:left w:val="single" w:sz="12" w:space="0" w:color="auto"/>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0</w:t>
            </w:r>
          </w:p>
        </w:tc>
        <w:tc>
          <w:tcPr>
            <w:tcW w:w="202" w:type="dxa"/>
            <w:tcBorders>
              <w:top w:val="single" w:sz="12" w:space="0" w:color="auto"/>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372" w:type="dxa"/>
            <w:tcBorders>
              <w:top w:val="single" w:sz="12" w:space="0" w:color="auto"/>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2</w:t>
            </w:r>
          </w:p>
        </w:tc>
        <w:tc>
          <w:tcPr>
            <w:tcW w:w="374" w:type="dxa"/>
            <w:tcBorders>
              <w:top w:val="single" w:sz="12" w:space="0" w:color="auto"/>
              <w:left w:val="single" w:sz="4" w:space="0" w:color="auto"/>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0</w:t>
            </w:r>
          </w:p>
        </w:tc>
        <w:tc>
          <w:tcPr>
            <w:tcW w:w="202" w:type="dxa"/>
            <w:tcBorders>
              <w:top w:val="single" w:sz="12" w:space="0" w:color="auto"/>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258" w:type="dxa"/>
            <w:tcBorders>
              <w:top w:val="single" w:sz="12" w:space="0" w:color="auto"/>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2</w:t>
            </w:r>
          </w:p>
        </w:tc>
        <w:tc>
          <w:tcPr>
            <w:tcW w:w="399" w:type="dxa"/>
            <w:tcBorders>
              <w:top w:val="single" w:sz="12" w:space="0" w:color="auto"/>
              <w:left w:val="single" w:sz="8" w:space="0" w:color="auto"/>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0</w:t>
            </w:r>
          </w:p>
        </w:tc>
        <w:tc>
          <w:tcPr>
            <w:tcW w:w="202" w:type="dxa"/>
            <w:tcBorders>
              <w:top w:val="single" w:sz="12" w:space="0" w:color="auto"/>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258" w:type="dxa"/>
            <w:tcBorders>
              <w:top w:val="single" w:sz="12" w:space="0" w:color="auto"/>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2</w:t>
            </w:r>
          </w:p>
        </w:tc>
        <w:tc>
          <w:tcPr>
            <w:tcW w:w="374" w:type="dxa"/>
            <w:tcBorders>
              <w:top w:val="single" w:sz="12" w:space="0" w:color="auto"/>
              <w:left w:val="single" w:sz="4" w:space="0" w:color="auto"/>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0</w:t>
            </w:r>
          </w:p>
        </w:tc>
        <w:tc>
          <w:tcPr>
            <w:tcW w:w="202" w:type="dxa"/>
            <w:tcBorders>
              <w:top w:val="single" w:sz="12" w:space="0" w:color="auto"/>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258" w:type="dxa"/>
            <w:tcBorders>
              <w:top w:val="single" w:sz="12" w:space="0" w:color="auto"/>
              <w:left w:val="nil"/>
              <w:bottom w:val="single" w:sz="4" w:space="0" w:color="auto"/>
              <w:right w:val="single" w:sz="12" w:space="0" w:color="auto"/>
            </w:tcBorders>
            <w:noWrap/>
            <w:vAlign w:val="center"/>
            <w:hideMark/>
          </w:tcPr>
          <w:p w:rsidR="00A17B5A" w:rsidRPr="00AE7B42" w:rsidRDefault="00A17B5A" w:rsidP="00A17B5A">
            <w:pPr>
              <w:jc w:val="center"/>
              <w:rPr>
                <w:sz w:val="22"/>
                <w:szCs w:val="22"/>
              </w:rPr>
            </w:pPr>
            <w:r w:rsidRPr="00AE7B42">
              <w:rPr>
                <w:sz w:val="22"/>
                <w:szCs w:val="22"/>
              </w:rPr>
              <w:t>2</w:t>
            </w:r>
          </w:p>
        </w:tc>
        <w:tc>
          <w:tcPr>
            <w:tcW w:w="254" w:type="dxa"/>
            <w:tcBorders>
              <w:top w:val="single" w:sz="12" w:space="0" w:color="auto"/>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single" w:sz="12"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single" w:sz="12" w:space="0" w:color="auto"/>
              <w:left w:val="nil"/>
              <w:bottom w:val="single" w:sz="4" w:space="0" w:color="auto"/>
              <w:right w:val="single" w:sz="12" w:space="0" w:color="auto"/>
            </w:tcBorders>
            <w:noWrap/>
            <w:vAlign w:val="center"/>
          </w:tcPr>
          <w:p w:rsidR="00A17B5A" w:rsidRPr="00AE7B42" w:rsidRDefault="00A17B5A" w:rsidP="00A17B5A">
            <w:pPr>
              <w:rPr>
                <w:sz w:val="22"/>
                <w:szCs w:val="22"/>
              </w:rPr>
            </w:pPr>
          </w:p>
        </w:tc>
        <w:tc>
          <w:tcPr>
            <w:tcW w:w="372" w:type="dxa"/>
            <w:tcBorders>
              <w:top w:val="single" w:sz="12" w:space="0" w:color="auto"/>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12"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12" w:space="0" w:color="auto"/>
              <w:left w:val="nil"/>
              <w:bottom w:val="single" w:sz="4" w:space="0" w:color="auto"/>
              <w:right w:val="single" w:sz="12" w:space="0" w:color="auto"/>
            </w:tcBorders>
            <w:noWrap/>
            <w:vAlign w:val="center"/>
          </w:tcPr>
          <w:p w:rsidR="00A17B5A" w:rsidRPr="00A17B5A" w:rsidRDefault="00A17B5A" w:rsidP="00A17B5A"/>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shd w:val="clear" w:color="auto" w:fill="FFFFFF"/>
            <w:noWrap/>
            <w:vAlign w:val="bottom"/>
            <w:hideMark/>
          </w:tcPr>
          <w:p w:rsidR="00A17B5A" w:rsidRPr="00AE7B42" w:rsidRDefault="00A17B5A" w:rsidP="00A17B5A">
            <w:r w:rsidRPr="00AE7B42">
              <w:t>Latinské základy medicínské terminologie</w:t>
            </w:r>
          </w:p>
        </w:tc>
        <w:tc>
          <w:tcPr>
            <w:tcW w:w="372" w:type="dxa"/>
            <w:tcBorders>
              <w:top w:val="nil"/>
              <w:left w:val="single" w:sz="12" w:space="0" w:color="000000"/>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0</w:t>
            </w:r>
          </w:p>
        </w:tc>
        <w:tc>
          <w:tcPr>
            <w:tcW w:w="202" w:type="dxa"/>
            <w:tcBorders>
              <w:top w:val="nil"/>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372" w:type="dxa"/>
            <w:tcBorders>
              <w:top w:val="nil"/>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2</w:t>
            </w:r>
          </w:p>
        </w:tc>
        <w:tc>
          <w:tcPr>
            <w:tcW w:w="373" w:type="dxa"/>
            <w:tcBorders>
              <w:top w:val="nil"/>
              <w:left w:val="single" w:sz="4" w:space="0" w:color="auto"/>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0</w:t>
            </w:r>
          </w:p>
        </w:tc>
        <w:tc>
          <w:tcPr>
            <w:tcW w:w="202" w:type="dxa"/>
            <w:tcBorders>
              <w:top w:val="nil"/>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258" w:type="dxa"/>
            <w:tcBorders>
              <w:top w:val="nil"/>
              <w:left w:val="nil"/>
              <w:bottom w:val="single" w:sz="4" w:space="0" w:color="auto"/>
              <w:right w:val="single" w:sz="12" w:space="0" w:color="auto"/>
            </w:tcBorders>
            <w:noWrap/>
            <w:vAlign w:val="center"/>
            <w:hideMark/>
          </w:tcPr>
          <w:p w:rsidR="00A17B5A" w:rsidRPr="00AE7B42" w:rsidRDefault="00A17B5A" w:rsidP="00A17B5A">
            <w:pPr>
              <w:jc w:val="center"/>
              <w:rPr>
                <w:sz w:val="22"/>
                <w:szCs w:val="22"/>
              </w:rPr>
            </w:pPr>
            <w:r w:rsidRPr="00AE7B42">
              <w:rPr>
                <w:sz w:val="22"/>
                <w:szCs w:val="22"/>
              </w:rPr>
              <w:t>2</w:t>
            </w: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single" w:sz="4" w:space="0" w:color="auto"/>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shd w:val="clear" w:color="auto" w:fill="FFFFFF"/>
            <w:noWrap/>
            <w:vAlign w:val="bottom"/>
            <w:hideMark/>
          </w:tcPr>
          <w:p w:rsidR="00A17B5A" w:rsidRPr="00AE7B42" w:rsidRDefault="00A17B5A" w:rsidP="00A17B5A">
            <w:r w:rsidRPr="00AE7B42">
              <w:t>Psychologie</w:t>
            </w:r>
          </w:p>
        </w:tc>
        <w:tc>
          <w:tcPr>
            <w:tcW w:w="372" w:type="dxa"/>
            <w:tcBorders>
              <w:top w:val="nil"/>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single" w:sz="4" w:space="0" w:color="auto"/>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shd w:val="clear" w:color="auto" w:fill="FFFFFF"/>
            <w:vAlign w:val="bottom"/>
            <w:hideMark/>
          </w:tcPr>
          <w:p w:rsidR="00A17B5A" w:rsidRPr="00AE7B42" w:rsidRDefault="00A17B5A" w:rsidP="00A17B5A">
            <w:r w:rsidRPr="00AE7B42">
              <w:t>Sociologie</w:t>
            </w:r>
          </w:p>
        </w:tc>
        <w:tc>
          <w:tcPr>
            <w:tcW w:w="372" w:type="dxa"/>
            <w:tcBorders>
              <w:top w:val="nil"/>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single" w:sz="4" w:space="0" w:color="auto"/>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75"/>
          <w:jc w:val="center"/>
        </w:trPr>
        <w:tc>
          <w:tcPr>
            <w:tcW w:w="2822" w:type="dxa"/>
            <w:tcBorders>
              <w:top w:val="single" w:sz="4" w:space="0" w:color="auto"/>
              <w:left w:val="single" w:sz="12" w:space="0" w:color="auto"/>
              <w:bottom w:val="single" w:sz="4" w:space="0" w:color="auto"/>
              <w:right w:val="single" w:sz="12" w:space="0" w:color="000000"/>
            </w:tcBorders>
            <w:shd w:val="clear" w:color="auto" w:fill="FFFFFF"/>
            <w:vAlign w:val="center"/>
            <w:hideMark/>
          </w:tcPr>
          <w:p w:rsidR="00A17B5A" w:rsidRPr="00AE7B42" w:rsidRDefault="00A17B5A" w:rsidP="00A17B5A">
            <w:r w:rsidRPr="00AE7B42">
              <w:t>Komunikace v </w:t>
            </w:r>
            <w:proofErr w:type="spellStart"/>
            <w:r w:rsidRPr="00AE7B42">
              <w:t>neod</w:t>
            </w:r>
            <w:proofErr w:type="spellEnd"/>
            <w:r w:rsidRPr="00AE7B42">
              <w:t>. péči</w:t>
            </w:r>
          </w:p>
        </w:tc>
        <w:tc>
          <w:tcPr>
            <w:tcW w:w="372" w:type="dxa"/>
            <w:tcBorders>
              <w:top w:val="nil"/>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single" w:sz="4" w:space="0" w:color="auto"/>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shd w:val="clear" w:color="auto" w:fill="FFFFFF"/>
            <w:noWrap/>
            <w:vAlign w:val="bottom"/>
            <w:hideMark/>
          </w:tcPr>
          <w:p w:rsidR="00A17B5A" w:rsidRPr="00AE7B42" w:rsidRDefault="00A17B5A" w:rsidP="00A17B5A">
            <w:r w:rsidRPr="00AE7B42">
              <w:t>Etika v ošetřovatelství</w:t>
            </w:r>
          </w:p>
        </w:tc>
        <w:tc>
          <w:tcPr>
            <w:tcW w:w="372" w:type="dxa"/>
            <w:tcBorders>
              <w:top w:val="single" w:sz="4" w:space="0" w:color="auto"/>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single" w:sz="4" w:space="0" w:color="auto"/>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single" w:sz="4" w:space="0" w:color="auto"/>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single" w:sz="4" w:space="0" w:color="auto"/>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single" w:sz="4" w:space="0" w:color="auto"/>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single" w:sz="4" w:space="0" w:color="auto"/>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single" w:sz="4" w:space="0" w:color="auto"/>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single" w:sz="4" w:space="0" w:color="auto"/>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shd w:val="clear" w:color="auto" w:fill="FFFFFF"/>
            <w:noWrap/>
            <w:vAlign w:val="bottom"/>
            <w:hideMark/>
          </w:tcPr>
          <w:p w:rsidR="00A17B5A" w:rsidRPr="00AE7B42" w:rsidRDefault="00A17B5A" w:rsidP="00A17B5A">
            <w:proofErr w:type="spellStart"/>
            <w:r w:rsidRPr="00AE7B42">
              <w:t>Infor</w:t>
            </w:r>
            <w:proofErr w:type="spellEnd"/>
            <w:r w:rsidRPr="00AE7B42">
              <w:t xml:space="preserve">. a komun. </w:t>
            </w:r>
            <w:proofErr w:type="gramStart"/>
            <w:r w:rsidRPr="00AE7B42">
              <w:t>technolog</w:t>
            </w:r>
            <w:proofErr w:type="gramEnd"/>
            <w:r w:rsidRPr="00AE7B42">
              <w:t>.</w:t>
            </w:r>
          </w:p>
        </w:tc>
        <w:tc>
          <w:tcPr>
            <w:tcW w:w="372" w:type="dxa"/>
            <w:tcBorders>
              <w:top w:val="nil"/>
              <w:left w:val="single" w:sz="12" w:space="0" w:color="000000"/>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5</w:t>
            </w:r>
          </w:p>
        </w:tc>
        <w:tc>
          <w:tcPr>
            <w:tcW w:w="202" w:type="dxa"/>
            <w:tcBorders>
              <w:top w:val="nil"/>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372" w:type="dxa"/>
            <w:tcBorders>
              <w:top w:val="nil"/>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0</w:t>
            </w:r>
          </w:p>
        </w:tc>
        <w:tc>
          <w:tcPr>
            <w:tcW w:w="373" w:type="dxa"/>
            <w:tcBorders>
              <w:top w:val="nil"/>
              <w:left w:val="single" w:sz="4" w:space="0" w:color="auto"/>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3</w:t>
            </w:r>
          </w:p>
        </w:tc>
        <w:tc>
          <w:tcPr>
            <w:tcW w:w="202" w:type="dxa"/>
            <w:tcBorders>
              <w:top w:val="nil"/>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258" w:type="dxa"/>
            <w:tcBorders>
              <w:top w:val="nil"/>
              <w:left w:val="nil"/>
              <w:bottom w:val="single" w:sz="4" w:space="0" w:color="auto"/>
              <w:right w:val="single" w:sz="12" w:space="0" w:color="auto"/>
            </w:tcBorders>
            <w:noWrap/>
            <w:vAlign w:val="center"/>
            <w:hideMark/>
          </w:tcPr>
          <w:p w:rsidR="00A17B5A" w:rsidRPr="00AE7B42" w:rsidRDefault="00A17B5A" w:rsidP="00A17B5A">
            <w:pPr>
              <w:jc w:val="center"/>
              <w:rPr>
                <w:sz w:val="22"/>
                <w:szCs w:val="22"/>
              </w:rPr>
            </w:pPr>
            <w:r w:rsidRPr="00AE7B42">
              <w:rPr>
                <w:sz w:val="22"/>
                <w:szCs w:val="22"/>
              </w:rPr>
              <w:t>0</w:t>
            </w: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shd w:val="clear" w:color="auto" w:fill="FFFFFF"/>
            <w:noWrap/>
            <w:vAlign w:val="bottom"/>
            <w:hideMark/>
          </w:tcPr>
          <w:p w:rsidR="00A17B5A" w:rsidRPr="00AE7B42" w:rsidRDefault="00A17B5A" w:rsidP="00A17B5A">
            <w:r w:rsidRPr="00AE7B42">
              <w:t>Veřejné zdravotnictví</w:t>
            </w:r>
          </w:p>
        </w:tc>
        <w:tc>
          <w:tcPr>
            <w:tcW w:w="372" w:type="dxa"/>
            <w:tcBorders>
              <w:top w:val="nil"/>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shd w:val="clear" w:color="auto" w:fill="FFFFFF"/>
            <w:noWrap/>
            <w:vAlign w:val="bottom"/>
            <w:hideMark/>
          </w:tcPr>
          <w:p w:rsidR="00A17B5A" w:rsidRPr="00AE7B42" w:rsidRDefault="00A17B5A" w:rsidP="00A17B5A">
            <w:r w:rsidRPr="00AE7B42">
              <w:t>Multikulturní ošetřovatelství</w:t>
            </w:r>
          </w:p>
        </w:tc>
        <w:tc>
          <w:tcPr>
            <w:tcW w:w="372" w:type="dxa"/>
            <w:tcBorders>
              <w:top w:val="nil"/>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3</w:t>
            </w:r>
          </w:p>
        </w:tc>
        <w:tc>
          <w:tcPr>
            <w:tcW w:w="202" w:type="dxa"/>
            <w:tcBorders>
              <w:top w:val="nil"/>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258" w:type="dxa"/>
            <w:tcBorders>
              <w:top w:val="nil"/>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0</w:t>
            </w: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shd w:val="clear" w:color="auto" w:fill="FFFFFF"/>
            <w:noWrap/>
            <w:vAlign w:val="bottom"/>
            <w:hideMark/>
          </w:tcPr>
          <w:p w:rsidR="00A17B5A" w:rsidRPr="00AE7B42" w:rsidRDefault="00A17B5A" w:rsidP="00A17B5A">
            <w:r w:rsidRPr="00AE7B42">
              <w:t xml:space="preserve">Management a říz. </w:t>
            </w:r>
            <w:proofErr w:type="gramStart"/>
            <w:r w:rsidRPr="00AE7B42">
              <w:t>kvality</w:t>
            </w:r>
            <w:proofErr w:type="gramEnd"/>
          </w:p>
        </w:tc>
        <w:tc>
          <w:tcPr>
            <w:tcW w:w="372" w:type="dxa"/>
            <w:tcBorders>
              <w:top w:val="nil"/>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3</w:t>
            </w:r>
          </w:p>
        </w:tc>
        <w:tc>
          <w:tcPr>
            <w:tcW w:w="202" w:type="dxa"/>
            <w:tcBorders>
              <w:top w:val="single" w:sz="4" w:space="0" w:color="auto"/>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258" w:type="dxa"/>
            <w:tcBorders>
              <w:top w:val="single" w:sz="4" w:space="0" w:color="auto"/>
              <w:left w:val="nil"/>
              <w:bottom w:val="single" w:sz="4" w:space="0" w:color="auto"/>
              <w:right w:val="single" w:sz="12" w:space="0" w:color="auto"/>
            </w:tcBorders>
            <w:noWrap/>
            <w:vAlign w:val="center"/>
            <w:hideMark/>
          </w:tcPr>
          <w:p w:rsidR="00A17B5A" w:rsidRPr="00AE7B42" w:rsidRDefault="00A17B5A" w:rsidP="00A17B5A">
            <w:pPr>
              <w:jc w:val="center"/>
              <w:rPr>
                <w:sz w:val="22"/>
                <w:szCs w:val="22"/>
              </w:rPr>
            </w:pPr>
            <w:r w:rsidRPr="00AE7B42">
              <w:rPr>
                <w:sz w:val="22"/>
                <w:szCs w:val="22"/>
              </w:rPr>
              <w:t>0</w:t>
            </w: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shd w:val="clear" w:color="auto" w:fill="FFFFFF"/>
            <w:noWrap/>
            <w:vAlign w:val="bottom"/>
            <w:hideMark/>
          </w:tcPr>
          <w:p w:rsidR="00A17B5A" w:rsidRPr="00AE7B42" w:rsidRDefault="00A17B5A" w:rsidP="00A17B5A">
            <w:r w:rsidRPr="00AE7B42">
              <w:t>Právo ve zdravotnictví</w:t>
            </w:r>
          </w:p>
        </w:tc>
        <w:tc>
          <w:tcPr>
            <w:tcW w:w="372" w:type="dxa"/>
            <w:tcBorders>
              <w:top w:val="nil"/>
              <w:left w:val="single" w:sz="12" w:space="0" w:color="000000"/>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3</w:t>
            </w:r>
          </w:p>
        </w:tc>
        <w:tc>
          <w:tcPr>
            <w:tcW w:w="202" w:type="dxa"/>
            <w:tcBorders>
              <w:top w:val="nil"/>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372" w:type="dxa"/>
            <w:tcBorders>
              <w:top w:val="nil"/>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0</w:t>
            </w: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83"/>
          <w:jc w:val="center"/>
        </w:trPr>
        <w:tc>
          <w:tcPr>
            <w:tcW w:w="2822" w:type="dxa"/>
            <w:tcBorders>
              <w:top w:val="single" w:sz="4" w:space="0" w:color="auto"/>
              <w:left w:val="single" w:sz="12" w:space="0" w:color="auto"/>
              <w:bottom w:val="single" w:sz="4" w:space="0" w:color="auto"/>
              <w:right w:val="single" w:sz="12" w:space="0" w:color="000000"/>
            </w:tcBorders>
            <w:shd w:val="clear" w:color="auto" w:fill="FFFFFF"/>
            <w:vAlign w:val="center"/>
            <w:hideMark/>
          </w:tcPr>
          <w:p w:rsidR="00A17B5A" w:rsidRPr="00AE7B42" w:rsidRDefault="00A17B5A" w:rsidP="00A17B5A">
            <w:r w:rsidRPr="00AE7B42">
              <w:t>Výzkum v ošetřovatelství</w:t>
            </w:r>
          </w:p>
        </w:tc>
        <w:tc>
          <w:tcPr>
            <w:tcW w:w="372" w:type="dxa"/>
            <w:tcBorders>
              <w:top w:val="nil"/>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2"/>
          <w:jc w:val="center"/>
        </w:trPr>
        <w:tc>
          <w:tcPr>
            <w:tcW w:w="2822" w:type="dxa"/>
            <w:tcBorders>
              <w:top w:val="single" w:sz="4" w:space="0" w:color="auto"/>
              <w:left w:val="single" w:sz="12" w:space="0" w:color="auto"/>
              <w:bottom w:val="single" w:sz="4" w:space="0" w:color="auto"/>
              <w:right w:val="single" w:sz="12" w:space="0" w:color="000000"/>
            </w:tcBorders>
            <w:shd w:val="clear" w:color="auto" w:fill="FFFFFF"/>
            <w:vAlign w:val="bottom"/>
            <w:hideMark/>
          </w:tcPr>
          <w:p w:rsidR="00A17B5A" w:rsidRPr="00AE7B42" w:rsidRDefault="00A17B5A" w:rsidP="00A17B5A">
            <w:r w:rsidRPr="00AE7B42">
              <w:t>Anatomie a fyziologie</w:t>
            </w:r>
          </w:p>
        </w:tc>
        <w:tc>
          <w:tcPr>
            <w:tcW w:w="372" w:type="dxa"/>
            <w:tcBorders>
              <w:top w:val="nil"/>
              <w:left w:val="single" w:sz="12" w:space="0" w:color="000000"/>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5</w:t>
            </w:r>
          </w:p>
        </w:tc>
        <w:tc>
          <w:tcPr>
            <w:tcW w:w="202" w:type="dxa"/>
            <w:tcBorders>
              <w:top w:val="nil"/>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372" w:type="dxa"/>
            <w:tcBorders>
              <w:top w:val="nil"/>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0</w:t>
            </w:r>
          </w:p>
        </w:tc>
        <w:tc>
          <w:tcPr>
            <w:tcW w:w="373" w:type="dxa"/>
            <w:tcBorders>
              <w:top w:val="nil"/>
              <w:left w:val="single" w:sz="4" w:space="0" w:color="auto"/>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3</w:t>
            </w:r>
          </w:p>
        </w:tc>
        <w:tc>
          <w:tcPr>
            <w:tcW w:w="202" w:type="dxa"/>
            <w:tcBorders>
              <w:top w:val="nil"/>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258" w:type="dxa"/>
            <w:tcBorders>
              <w:top w:val="nil"/>
              <w:left w:val="nil"/>
              <w:bottom w:val="single" w:sz="4" w:space="0" w:color="auto"/>
              <w:right w:val="single" w:sz="12" w:space="0" w:color="auto"/>
            </w:tcBorders>
            <w:noWrap/>
            <w:vAlign w:val="center"/>
            <w:hideMark/>
          </w:tcPr>
          <w:p w:rsidR="00A17B5A" w:rsidRPr="00AE7B42" w:rsidRDefault="00A17B5A" w:rsidP="00A17B5A">
            <w:pPr>
              <w:jc w:val="center"/>
              <w:rPr>
                <w:sz w:val="22"/>
                <w:szCs w:val="22"/>
              </w:rPr>
            </w:pPr>
            <w:r w:rsidRPr="00AE7B42">
              <w:rPr>
                <w:sz w:val="22"/>
                <w:szCs w:val="22"/>
              </w:rPr>
              <w:t>0</w:t>
            </w: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shd w:val="clear" w:color="auto" w:fill="FFFFFF"/>
            <w:noWrap/>
            <w:vAlign w:val="bottom"/>
            <w:hideMark/>
          </w:tcPr>
          <w:p w:rsidR="00A17B5A" w:rsidRPr="00AE7B42" w:rsidRDefault="00A17B5A" w:rsidP="00A17B5A">
            <w:r w:rsidRPr="00AE7B42">
              <w:lastRenderedPageBreak/>
              <w:t>Patofyziologie a patologie</w:t>
            </w:r>
          </w:p>
        </w:tc>
        <w:tc>
          <w:tcPr>
            <w:tcW w:w="372" w:type="dxa"/>
            <w:tcBorders>
              <w:top w:val="nil"/>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5</w:t>
            </w:r>
          </w:p>
        </w:tc>
        <w:tc>
          <w:tcPr>
            <w:tcW w:w="202" w:type="dxa"/>
            <w:tcBorders>
              <w:top w:val="nil"/>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372" w:type="dxa"/>
            <w:tcBorders>
              <w:top w:val="nil"/>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0</w:t>
            </w:r>
          </w:p>
        </w:tc>
        <w:tc>
          <w:tcPr>
            <w:tcW w:w="374" w:type="dxa"/>
            <w:tcBorders>
              <w:top w:val="nil"/>
              <w:left w:val="single" w:sz="4" w:space="0" w:color="auto"/>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5</w:t>
            </w:r>
          </w:p>
        </w:tc>
        <w:tc>
          <w:tcPr>
            <w:tcW w:w="202" w:type="dxa"/>
            <w:tcBorders>
              <w:top w:val="single" w:sz="4" w:space="0" w:color="auto"/>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258" w:type="dxa"/>
            <w:tcBorders>
              <w:top w:val="single" w:sz="4" w:space="0" w:color="auto"/>
              <w:left w:val="nil"/>
              <w:bottom w:val="single" w:sz="4" w:space="0" w:color="auto"/>
              <w:right w:val="single" w:sz="12" w:space="0" w:color="auto"/>
            </w:tcBorders>
            <w:noWrap/>
            <w:vAlign w:val="center"/>
            <w:hideMark/>
          </w:tcPr>
          <w:p w:rsidR="00A17B5A" w:rsidRPr="00AE7B42" w:rsidRDefault="00A17B5A" w:rsidP="00A17B5A">
            <w:pPr>
              <w:jc w:val="center"/>
              <w:rPr>
                <w:sz w:val="22"/>
                <w:szCs w:val="22"/>
              </w:rPr>
            </w:pPr>
            <w:r w:rsidRPr="00AE7B42">
              <w:rPr>
                <w:sz w:val="22"/>
                <w:szCs w:val="22"/>
              </w:rPr>
              <w:t>0</w:t>
            </w: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shd w:val="clear" w:color="auto" w:fill="FFFFFF"/>
            <w:noWrap/>
            <w:vAlign w:val="bottom"/>
            <w:hideMark/>
          </w:tcPr>
          <w:p w:rsidR="00A17B5A" w:rsidRPr="00AE7B42" w:rsidRDefault="00A17B5A" w:rsidP="00A17B5A">
            <w:r w:rsidRPr="00AE7B42">
              <w:t>Mikrobiologie a hygiena</w:t>
            </w:r>
          </w:p>
        </w:tc>
        <w:tc>
          <w:tcPr>
            <w:tcW w:w="372" w:type="dxa"/>
            <w:tcBorders>
              <w:top w:val="nil"/>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shd w:val="clear" w:color="auto" w:fill="FFFFFF"/>
            <w:noWrap/>
            <w:vAlign w:val="bottom"/>
            <w:hideMark/>
          </w:tcPr>
          <w:p w:rsidR="00A17B5A" w:rsidRPr="00AE7B42" w:rsidRDefault="00A17B5A" w:rsidP="00A17B5A">
            <w:r w:rsidRPr="00AE7B42">
              <w:t>Biochemie</w:t>
            </w:r>
          </w:p>
        </w:tc>
        <w:tc>
          <w:tcPr>
            <w:tcW w:w="372" w:type="dxa"/>
            <w:tcBorders>
              <w:top w:val="nil"/>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shd w:val="clear" w:color="auto" w:fill="FFFFFF"/>
            <w:noWrap/>
            <w:vAlign w:val="bottom"/>
            <w:hideMark/>
          </w:tcPr>
          <w:p w:rsidR="00A17B5A" w:rsidRPr="00AE7B42" w:rsidRDefault="00A17B5A" w:rsidP="00A17B5A">
            <w:r w:rsidRPr="00AE7B42">
              <w:t>Farmakologie a toxikologie</w:t>
            </w:r>
          </w:p>
        </w:tc>
        <w:tc>
          <w:tcPr>
            <w:tcW w:w="372" w:type="dxa"/>
            <w:tcBorders>
              <w:top w:val="nil"/>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shd w:val="clear" w:color="auto" w:fill="FFFFFF"/>
            <w:noWrap/>
            <w:vAlign w:val="bottom"/>
            <w:hideMark/>
          </w:tcPr>
          <w:p w:rsidR="00A17B5A" w:rsidRPr="00AE7B42" w:rsidRDefault="00A17B5A" w:rsidP="00A17B5A">
            <w:r w:rsidRPr="00AE7B42">
              <w:t>Biofyzika</w:t>
            </w:r>
          </w:p>
        </w:tc>
        <w:tc>
          <w:tcPr>
            <w:tcW w:w="372" w:type="dxa"/>
            <w:tcBorders>
              <w:top w:val="nil"/>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shd w:val="clear" w:color="auto" w:fill="FFFFFF"/>
            <w:noWrap/>
            <w:vAlign w:val="bottom"/>
            <w:hideMark/>
          </w:tcPr>
          <w:p w:rsidR="00A17B5A" w:rsidRPr="00AE7B42" w:rsidRDefault="00A17B5A" w:rsidP="00A17B5A">
            <w:r w:rsidRPr="00AE7B42">
              <w:t>Radiologie</w:t>
            </w:r>
          </w:p>
        </w:tc>
        <w:tc>
          <w:tcPr>
            <w:tcW w:w="372" w:type="dxa"/>
            <w:tcBorders>
              <w:top w:val="nil"/>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2" w:space="0" w:color="000000"/>
              <w:right w:val="single" w:sz="12" w:space="0" w:color="000000"/>
            </w:tcBorders>
            <w:noWrap/>
            <w:vAlign w:val="bottom"/>
            <w:hideMark/>
          </w:tcPr>
          <w:p w:rsidR="00A17B5A" w:rsidRPr="00AE7B42" w:rsidRDefault="00A17B5A" w:rsidP="00A17B5A">
            <w:r w:rsidRPr="00AE7B42">
              <w:t>Klinická propedeutika</w:t>
            </w:r>
          </w:p>
        </w:tc>
        <w:tc>
          <w:tcPr>
            <w:tcW w:w="372" w:type="dxa"/>
            <w:tcBorders>
              <w:top w:val="single" w:sz="4" w:space="0" w:color="auto"/>
              <w:left w:val="single" w:sz="12" w:space="0" w:color="000000"/>
              <w:bottom w:val="single" w:sz="2" w:space="0" w:color="000000"/>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2" w:space="0" w:color="000000"/>
              <w:right w:val="nil"/>
            </w:tcBorders>
            <w:noWrap/>
            <w:vAlign w:val="center"/>
          </w:tcPr>
          <w:p w:rsidR="00A17B5A" w:rsidRPr="00AE7B42" w:rsidRDefault="00A17B5A" w:rsidP="00A17B5A">
            <w:pPr>
              <w:jc w:val="center"/>
              <w:rPr>
                <w:sz w:val="22"/>
                <w:szCs w:val="22"/>
              </w:rPr>
            </w:pPr>
          </w:p>
        </w:tc>
        <w:tc>
          <w:tcPr>
            <w:tcW w:w="372" w:type="dxa"/>
            <w:tcBorders>
              <w:top w:val="single" w:sz="4" w:space="0" w:color="auto"/>
              <w:left w:val="nil"/>
              <w:bottom w:val="single" w:sz="2" w:space="0" w:color="000000"/>
              <w:right w:val="nil"/>
            </w:tcBorders>
            <w:noWrap/>
            <w:vAlign w:val="center"/>
          </w:tcPr>
          <w:p w:rsidR="00A17B5A" w:rsidRPr="00AE7B42" w:rsidRDefault="00A17B5A" w:rsidP="00A17B5A">
            <w:pPr>
              <w:jc w:val="center"/>
              <w:rPr>
                <w:sz w:val="22"/>
                <w:szCs w:val="22"/>
              </w:rPr>
            </w:pPr>
          </w:p>
        </w:tc>
        <w:tc>
          <w:tcPr>
            <w:tcW w:w="373" w:type="dxa"/>
            <w:tcBorders>
              <w:top w:val="single" w:sz="4" w:space="0" w:color="auto"/>
              <w:left w:val="single" w:sz="4" w:space="0" w:color="auto"/>
              <w:bottom w:val="single" w:sz="2" w:space="0" w:color="000000"/>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2" w:space="0" w:color="000000"/>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2" w:space="0" w:color="000000"/>
              <w:right w:val="single" w:sz="12" w:space="0" w:color="auto"/>
            </w:tcBorders>
            <w:noWrap/>
            <w:vAlign w:val="center"/>
          </w:tcPr>
          <w:p w:rsidR="00A17B5A" w:rsidRPr="00AE7B42" w:rsidRDefault="00A17B5A" w:rsidP="00A17B5A">
            <w:pPr>
              <w:jc w:val="center"/>
              <w:rPr>
                <w:sz w:val="22"/>
                <w:szCs w:val="22"/>
              </w:rPr>
            </w:pPr>
          </w:p>
        </w:tc>
        <w:tc>
          <w:tcPr>
            <w:tcW w:w="372" w:type="dxa"/>
            <w:tcBorders>
              <w:top w:val="single" w:sz="4" w:space="0" w:color="auto"/>
              <w:left w:val="single" w:sz="12" w:space="0" w:color="auto"/>
              <w:bottom w:val="single" w:sz="2" w:space="0" w:color="000000"/>
              <w:right w:val="nil"/>
            </w:tcBorders>
            <w:noWrap/>
            <w:vAlign w:val="center"/>
            <w:hideMark/>
          </w:tcPr>
          <w:p w:rsidR="00A17B5A" w:rsidRPr="00AE7B42" w:rsidRDefault="00A17B5A" w:rsidP="00A17B5A">
            <w:pPr>
              <w:jc w:val="center"/>
              <w:rPr>
                <w:sz w:val="22"/>
                <w:szCs w:val="22"/>
              </w:rPr>
            </w:pPr>
            <w:r w:rsidRPr="00AE7B42">
              <w:rPr>
                <w:sz w:val="22"/>
                <w:szCs w:val="22"/>
              </w:rPr>
              <w:t>3</w:t>
            </w:r>
          </w:p>
        </w:tc>
        <w:tc>
          <w:tcPr>
            <w:tcW w:w="202" w:type="dxa"/>
            <w:tcBorders>
              <w:top w:val="single" w:sz="4" w:space="0" w:color="auto"/>
              <w:left w:val="nil"/>
              <w:bottom w:val="single" w:sz="2" w:space="0" w:color="000000"/>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372" w:type="dxa"/>
            <w:tcBorders>
              <w:top w:val="single" w:sz="4" w:space="0" w:color="auto"/>
              <w:left w:val="nil"/>
              <w:bottom w:val="single" w:sz="2" w:space="0" w:color="000000"/>
              <w:right w:val="nil"/>
            </w:tcBorders>
            <w:noWrap/>
            <w:vAlign w:val="center"/>
            <w:hideMark/>
          </w:tcPr>
          <w:p w:rsidR="00A17B5A" w:rsidRPr="00AE7B42" w:rsidRDefault="00A17B5A" w:rsidP="00A17B5A">
            <w:pPr>
              <w:jc w:val="center"/>
              <w:rPr>
                <w:sz w:val="22"/>
                <w:szCs w:val="22"/>
              </w:rPr>
            </w:pPr>
            <w:r w:rsidRPr="00AE7B42">
              <w:rPr>
                <w:sz w:val="22"/>
                <w:szCs w:val="22"/>
              </w:rPr>
              <w:t>0</w:t>
            </w:r>
          </w:p>
        </w:tc>
        <w:tc>
          <w:tcPr>
            <w:tcW w:w="374" w:type="dxa"/>
            <w:tcBorders>
              <w:top w:val="single" w:sz="4" w:space="0" w:color="auto"/>
              <w:left w:val="single" w:sz="4" w:space="0" w:color="auto"/>
              <w:bottom w:val="single" w:sz="2" w:space="0" w:color="000000"/>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2" w:space="0" w:color="000000"/>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2" w:space="0" w:color="000000"/>
              <w:right w:val="single" w:sz="12" w:space="0" w:color="auto"/>
            </w:tcBorders>
            <w:noWrap/>
            <w:vAlign w:val="center"/>
          </w:tcPr>
          <w:p w:rsidR="00A17B5A" w:rsidRPr="00AE7B42" w:rsidRDefault="00A17B5A" w:rsidP="00A17B5A">
            <w:pPr>
              <w:jc w:val="center"/>
              <w:rPr>
                <w:sz w:val="22"/>
                <w:szCs w:val="22"/>
              </w:rPr>
            </w:pPr>
          </w:p>
        </w:tc>
        <w:tc>
          <w:tcPr>
            <w:tcW w:w="399" w:type="dxa"/>
            <w:tcBorders>
              <w:top w:val="single" w:sz="4" w:space="0" w:color="auto"/>
              <w:left w:val="single" w:sz="12" w:space="0" w:color="auto"/>
              <w:bottom w:val="single" w:sz="2" w:space="0" w:color="000000"/>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2" w:space="0" w:color="000000"/>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2" w:space="0" w:color="000000"/>
              <w:right w:val="nil"/>
            </w:tcBorders>
            <w:noWrap/>
            <w:vAlign w:val="center"/>
          </w:tcPr>
          <w:p w:rsidR="00A17B5A" w:rsidRPr="00AE7B42" w:rsidRDefault="00A17B5A" w:rsidP="00A17B5A">
            <w:pPr>
              <w:jc w:val="center"/>
              <w:rPr>
                <w:sz w:val="22"/>
                <w:szCs w:val="22"/>
              </w:rPr>
            </w:pPr>
          </w:p>
        </w:tc>
        <w:tc>
          <w:tcPr>
            <w:tcW w:w="374" w:type="dxa"/>
            <w:tcBorders>
              <w:top w:val="single" w:sz="4" w:space="0" w:color="auto"/>
              <w:left w:val="single" w:sz="4" w:space="0" w:color="auto"/>
              <w:bottom w:val="single" w:sz="2" w:space="0" w:color="000000"/>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2" w:space="0" w:color="000000"/>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2" w:space="0" w:color="000000"/>
              <w:right w:val="single" w:sz="12" w:space="0" w:color="auto"/>
            </w:tcBorders>
            <w:noWrap/>
            <w:vAlign w:val="center"/>
          </w:tcPr>
          <w:p w:rsidR="00A17B5A" w:rsidRPr="00AE7B42" w:rsidRDefault="00A17B5A" w:rsidP="00A17B5A">
            <w:pPr>
              <w:jc w:val="center"/>
              <w:rPr>
                <w:sz w:val="22"/>
                <w:szCs w:val="22"/>
              </w:rPr>
            </w:pPr>
          </w:p>
        </w:tc>
        <w:tc>
          <w:tcPr>
            <w:tcW w:w="254" w:type="dxa"/>
            <w:tcBorders>
              <w:top w:val="single" w:sz="4" w:space="0" w:color="auto"/>
              <w:left w:val="single" w:sz="12" w:space="0" w:color="auto"/>
              <w:bottom w:val="single" w:sz="2" w:space="0" w:color="000000"/>
              <w:right w:val="nil"/>
            </w:tcBorders>
            <w:noWrap/>
            <w:vAlign w:val="center"/>
          </w:tcPr>
          <w:p w:rsidR="00A17B5A" w:rsidRPr="00AE7B42" w:rsidRDefault="00A17B5A" w:rsidP="00A17B5A">
            <w:pPr>
              <w:jc w:val="center"/>
              <w:rPr>
                <w:sz w:val="22"/>
                <w:szCs w:val="22"/>
              </w:rPr>
            </w:pPr>
          </w:p>
        </w:tc>
        <w:tc>
          <w:tcPr>
            <w:tcW w:w="298" w:type="dxa"/>
            <w:tcBorders>
              <w:top w:val="single" w:sz="4" w:space="0" w:color="auto"/>
              <w:left w:val="nil"/>
              <w:bottom w:val="single" w:sz="2" w:space="0" w:color="000000"/>
              <w:right w:val="nil"/>
            </w:tcBorders>
            <w:noWrap/>
            <w:vAlign w:val="center"/>
          </w:tcPr>
          <w:p w:rsidR="00A17B5A" w:rsidRPr="00AE7B42" w:rsidRDefault="00A17B5A" w:rsidP="00A17B5A">
            <w:pPr>
              <w:jc w:val="center"/>
              <w:rPr>
                <w:sz w:val="22"/>
                <w:szCs w:val="22"/>
              </w:rPr>
            </w:pPr>
          </w:p>
        </w:tc>
        <w:tc>
          <w:tcPr>
            <w:tcW w:w="333" w:type="dxa"/>
            <w:tcBorders>
              <w:top w:val="single" w:sz="4" w:space="0" w:color="auto"/>
              <w:left w:val="nil"/>
              <w:bottom w:val="single" w:sz="2" w:space="0" w:color="000000"/>
              <w:right w:val="single" w:sz="12" w:space="0" w:color="auto"/>
            </w:tcBorders>
            <w:noWrap/>
            <w:vAlign w:val="center"/>
          </w:tcPr>
          <w:p w:rsidR="00A17B5A" w:rsidRPr="00AE7B42" w:rsidRDefault="00A17B5A" w:rsidP="00A17B5A">
            <w:pPr>
              <w:jc w:val="center"/>
              <w:rPr>
                <w:sz w:val="22"/>
                <w:szCs w:val="22"/>
              </w:rPr>
            </w:pPr>
          </w:p>
        </w:tc>
        <w:tc>
          <w:tcPr>
            <w:tcW w:w="372" w:type="dxa"/>
            <w:tcBorders>
              <w:top w:val="single" w:sz="4" w:space="0" w:color="auto"/>
              <w:left w:val="single" w:sz="12" w:space="0" w:color="auto"/>
              <w:bottom w:val="single" w:sz="2" w:space="0" w:color="000000"/>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2" w:space="0" w:color="000000"/>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2" w:space="0" w:color="000000"/>
              <w:right w:val="single" w:sz="12" w:space="0" w:color="auto"/>
            </w:tcBorders>
            <w:noWrap/>
            <w:vAlign w:val="center"/>
          </w:tcPr>
          <w:p w:rsidR="00A17B5A" w:rsidRPr="00A17B5A" w:rsidRDefault="00A17B5A" w:rsidP="00A17B5A">
            <w:pPr>
              <w:jc w:val="center"/>
            </w:pPr>
          </w:p>
        </w:tc>
      </w:tr>
      <w:tr w:rsidR="00A17B5A" w:rsidRPr="00A17B5A" w:rsidTr="005E39C4">
        <w:trPr>
          <w:trHeight w:val="355"/>
          <w:jc w:val="center"/>
        </w:trPr>
        <w:tc>
          <w:tcPr>
            <w:tcW w:w="2822" w:type="dxa"/>
            <w:tcBorders>
              <w:top w:val="single" w:sz="2" w:space="0" w:color="000000"/>
              <w:left w:val="single" w:sz="12" w:space="0" w:color="auto"/>
              <w:bottom w:val="single" w:sz="2" w:space="0" w:color="000000"/>
              <w:right w:val="single" w:sz="12" w:space="0" w:color="000000"/>
            </w:tcBorders>
            <w:noWrap/>
            <w:vAlign w:val="bottom"/>
            <w:hideMark/>
          </w:tcPr>
          <w:p w:rsidR="00A17B5A" w:rsidRPr="00AE7B42" w:rsidRDefault="00A17B5A" w:rsidP="00A17B5A">
            <w:r w:rsidRPr="00AE7B42">
              <w:t>Vybrané klinické obory</w:t>
            </w:r>
          </w:p>
        </w:tc>
        <w:tc>
          <w:tcPr>
            <w:tcW w:w="372" w:type="dxa"/>
            <w:tcBorders>
              <w:top w:val="single" w:sz="2" w:space="0" w:color="000000"/>
              <w:left w:val="single" w:sz="12" w:space="0" w:color="000000"/>
              <w:bottom w:val="single" w:sz="2" w:space="0" w:color="000000"/>
              <w:right w:val="nil"/>
            </w:tcBorders>
            <w:noWrap/>
            <w:vAlign w:val="center"/>
          </w:tcPr>
          <w:p w:rsidR="00A17B5A" w:rsidRPr="00AE7B42" w:rsidRDefault="00A17B5A" w:rsidP="00A17B5A">
            <w:pPr>
              <w:jc w:val="center"/>
              <w:rPr>
                <w:sz w:val="22"/>
                <w:szCs w:val="22"/>
              </w:rPr>
            </w:pPr>
          </w:p>
        </w:tc>
        <w:tc>
          <w:tcPr>
            <w:tcW w:w="202" w:type="dxa"/>
            <w:tcBorders>
              <w:top w:val="single" w:sz="2" w:space="0" w:color="000000"/>
              <w:left w:val="nil"/>
              <w:bottom w:val="single" w:sz="2" w:space="0" w:color="000000"/>
              <w:right w:val="nil"/>
            </w:tcBorders>
            <w:noWrap/>
            <w:vAlign w:val="center"/>
          </w:tcPr>
          <w:p w:rsidR="00A17B5A" w:rsidRPr="00AE7B42" w:rsidRDefault="00A17B5A" w:rsidP="00A17B5A">
            <w:pPr>
              <w:jc w:val="center"/>
              <w:rPr>
                <w:sz w:val="22"/>
                <w:szCs w:val="22"/>
              </w:rPr>
            </w:pPr>
          </w:p>
        </w:tc>
        <w:tc>
          <w:tcPr>
            <w:tcW w:w="372" w:type="dxa"/>
            <w:tcBorders>
              <w:top w:val="single" w:sz="2" w:space="0" w:color="000000"/>
              <w:left w:val="nil"/>
              <w:bottom w:val="single" w:sz="2" w:space="0" w:color="000000"/>
              <w:right w:val="nil"/>
            </w:tcBorders>
            <w:noWrap/>
            <w:vAlign w:val="center"/>
          </w:tcPr>
          <w:p w:rsidR="00A17B5A" w:rsidRPr="00AE7B42" w:rsidRDefault="00A17B5A" w:rsidP="00A17B5A">
            <w:pPr>
              <w:jc w:val="center"/>
              <w:rPr>
                <w:sz w:val="22"/>
                <w:szCs w:val="22"/>
              </w:rPr>
            </w:pPr>
          </w:p>
        </w:tc>
        <w:tc>
          <w:tcPr>
            <w:tcW w:w="373" w:type="dxa"/>
            <w:tcBorders>
              <w:top w:val="single" w:sz="2" w:space="0" w:color="000000"/>
              <w:left w:val="single" w:sz="4" w:space="0" w:color="auto"/>
              <w:bottom w:val="single" w:sz="2" w:space="0" w:color="000000"/>
              <w:right w:val="nil"/>
            </w:tcBorders>
            <w:noWrap/>
            <w:vAlign w:val="center"/>
          </w:tcPr>
          <w:p w:rsidR="00A17B5A" w:rsidRPr="00AE7B42" w:rsidRDefault="00A17B5A" w:rsidP="00A17B5A">
            <w:pPr>
              <w:jc w:val="center"/>
              <w:rPr>
                <w:sz w:val="22"/>
                <w:szCs w:val="22"/>
              </w:rPr>
            </w:pPr>
          </w:p>
        </w:tc>
        <w:tc>
          <w:tcPr>
            <w:tcW w:w="202" w:type="dxa"/>
            <w:tcBorders>
              <w:top w:val="single" w:sz="2" w:space="0" w:color="000000"/>
              <w:left w:val="nil"/>
              <w:bottom w:val="single" w:sz="2" w:space="0" w:color="000000"/>
              <w:right w:val="nil"/>
            </w:tcBorders>
            <w:noWrap/>
            <w:vAlign w:val="center"/>
          </w:tcPr>
          <w:p w:rsidR="00A17B5A" w:rsidRPr="00AE7B42" w:rsidRDefault="00A17B5A" w:rsidP="00A17B5A">
            <w:pPr>
              <w:jc w:val="center"/>
              <w:rPr>
                <w:sz w:val="22"/>
                <w:szCs w:val="22"/>
              </w:rPr>
            </w:pPr>
          </w:p>
        </w:tc>
        <w:tc>
          <w:tcPr>
            <w:tcW w:w="258" w:type="dxa"/>
            <w:tcBorders>
              <w:top w:val="single" w:sz="2" w:space="0" w:color="000000"/>
              <w:left w:val="nil"/>
              <w:bottom w:val="single" w:sz="2" w:space="0" w:color="000000"/>
              <w:right w:val="single" w:sz="12" w:space="0" w:color="auto"/>
            </w:tcBorders>
            <w:noWrap/>
            <w:vAlign w:val="center"/>
          </w:tcPr>
          <w:p w:rsidR="00A17B5A" w:rsidRPr="00AE7B42" w:rsidRDefault="00A17B5A" w:rsidP="00A17B5A">
            <w:pPr>
              <w:jc w:val="center"/>
              <w:rPr>
                <w:sz w:val="22"/>
                <w:szCs w:val="22"/>
              </w:rPr>
            </w:pPr>
          </w:p>
        </w:tc>
        <w:tc>
          <w:tcPr>
            <w:tcW w:w="372" w:type="dxa"/>
            <w:tcBorders>
              <w:top w:val="single" w:sz="2" w:space="0" w:color="000000"/>
              <w:left w:val="single" w:sz="12" w:space="0" w:color="auto"/>
              <w:bottom w:val="single" w:sz="2" w:space="0" w:color="000000"/>
              <w:right w:val="nil"/>
            </w:tcBorders>
            <w:noWrap/>
            <w:vAlign w:val="center"/>
          </w:tcPr>
          <w:p w:rsidR="00A17B5A" w:rsidRPr="00AE7B42" w:rsidRDefault="00A17B5A" w:rsidP="00A17B5A">
            <w:pPr>
              <w:jc w:val="center"/>
              <w:rPr>
                <w:sz w:val="22"/>
                <w:szCs w:val="22"/>
              </w:rPr>
            </w:pPr>
          </w:p>
        </w:tc>
        <w:tc>
          <w:tcPr>
            <w:tcW w:w="202" w:type="dxa"/>
            <w:tcBorders>
              <w:top w:val="single" w:sz="2" w:space="0" w:color="000000"/>
              <w:left w:val="nil"/>
              <w:bottom w:val="single" w:sz="2" w:space="0" w:color="000000"/>
              <w:right w:val="nil"/>
            </w:tcBorders>
            <w:noWrap/>
            <w:vAlign w:val="center"/>
          </w:tcPr>
          <w:p w:rsidR="00A17B5A" w:rsidRPr="00AE7B42" w:rsidRDefault="00A17B5A" w:rsidP="00A17B5A">
            <w:pPr>
              <w:jc w:val="center"/>
              <w:rPr>
                <w:sz w:val="22"/>
                <w:szCs w:val="22"/>
              </w:rPr>
            </w:pPr>
          </w:p>
        </w:tc>
        <w:tc>
          <w:tcPr>
            <w:tcW w:w="372" w:type="dxa"/>
            <w:tcBorders>
              <w:top w:val="single" w:sz="2" w:space="0" w:color="000000"/>
              <w:left w:val="nil"/>
              <w:bottom w:val="single" w:sz="2" w:space="0" w:color="000000"/>
              <w:right w:val="nil"/>
            </w:tcBorders>
            <w:noWrap/>
            <w:vAlign w:val="center"/>
          </w:tcPr>
          <w:p w:rsidR="00A17B5A" w:rsidRPr="00AE7B42" w:rsidRDefault="00A17B5A" w:rsidP="00A17B5A">
            <w:pPr>
              <w:jc w:val="center"/>
              <w:rPr>
                <w:sz w:val="22"/>
                <w:szCs w:val="22"/>
              </w:rPr>
            </w:pPr>
          </w:p>
        </w:tc>
        <w:tc>
          <w:tcPr>
            <w:tcW w:w="374" w:type="dxa"/>
            <w:tcBorders>
              <w:top w:val="single" w:sz="2" w:space="0" w:color="000000"/>
              <w:left w:val="single" w:sz="4" w:space="0" w:color="auto"/>
              <w:bottom w:val="single" w:sz="2" w:space="0" w:color="000000"/>
              <w:right w:val="nil"/>
            </w:tcBorders>
            <w:noWrap/>
            <w:vAlign w:val="center"/>
            <w:hideMark/>
          </w:tcPr>
          <w:p w:rsidR="00A17B5A" w:rsidRPr="00AE7B42" w:rsidRDefault="00A17B5A" w:rsidP="00A17B5A">
            <w:pPr>
              <w:jc w:val="center"/>
              <w:rPr>
                <w:sz w:val="22"/>
                <w:szCs w:val="22"/>
              </w:rPr>
            </w:pPr>
            <w:r w:rsidRPr="00AE7B42">
              <w:rPr>
                <w:sz w:val="22"/>
                <w:szCs w:val="22"/>
              </w:rPr>
              <w:t>2</w:t>
            </w:r>
          </w:p>
        </w:tc>
        <w:tc>
          <w:tcPr>
            <w:tcW w:w="202" w:type="dxa"/>
            <w:tcBorders>
              <w:top w:val="single" w:sz="2" w:space="0" w:color="000000"/>
              <w:left w:val="nil"/>
              <w:bottom w:val="single" w:sz="2" w:space="0" w:color="000000"/>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258" w:type="dxa"/>
            <w:tcBorders>
              <w:top w:val="single" w:sz="2" w:space="0" w:color="000000"/>
              <w:left w:val="nil"/>
              <w:bottom w:val="single" w:sz="2" w:space="0" w:color="000000"/>
              <w:right w:val="single" w:sz="12" w:space="0" w:color="auto"/>
            </w:tcBorders>
            <w:noWrap/>
            <w:vAlign w:val="center"/>
            <w:hideMark/>
          </w:tcPr>
          <w:p w:rsidR="00A17B5A" w:rsidRPr="00AE7B42" w:rsidRDefault="00A17B5A" w:rsidP="00A17B5A">
            <w:pPr>
              <w:jc w:val="center"/>
              <w:rPr>
                <w:sz w:val="22"/>
                <w:szCs w:val="22"/>
              </w:rPr>
            </w:pPr>
            <w:r w:rsidRPr="00AE7B42">
              <w:rPr>
                <w:sz w:val="22"/>
                <w:szCs w:val="22"/>
              </w:rPr>
              <w:t>0</w:t>
            </w:r>
          </w:p>
        </w:tc>
        <w:tc>
          <w:tcPr>
            <w:tcW w:w="399" w:type="dxa"/>
            <w:tcBorders>
              <w:top w:val="single" w:sz="2" w:space="0" w:color="000000"/>
              <w:left w:val="single" w:sz="12" w:space="0" w:color="auto"/>
              <w:bottom w:val="single" w:sz="4" w:space="0" w:color="000000"/>
            </w:tcBorders>
            <w:noWrap/>
            <w:vAlign w:val="center"/>
          </w:tcPr>
          <w:p w:rsidR="00A17B5A" w:rsidRPr="00AE7B42" w:rsidRDefault="00A17B5A" w:rsidP="00A17B5A">
            <w:pPr>
              <w:jc w:val="center"/>
              <w:rPr>
                <w:sz w:val="22"/>
                <w:szCs w:val="22"/>
              </w:rPr>
            </w:pPr>
          </w:p>
        </w:tc>
        <w:tc>
          <w:tcPr>
            <w:tcW w:w="202" w:type="dxa"/>
            <w:tcBorders>
              <w:top w:val="single" w:sz="2" w:space="0" w:color="000000"/>
              <w:bottom w:val="single" w:sz="4" w:space="0" w:color="000000"/>
            </w:tcBorders>
            <w:noWrap/>
            <w:vAlign w:val="center"/>
          </w:tcPr>
          <w:p w:rsidR="00A17B5A" w:rsidRPr="00AE7B42" w:rsidRDefault="00A17B5A" w:rsidP="00A17B5A">
            <w:pPr>
              <w:jc w:val="center"/>
              <w:rPr>
                <w:sz w:val="22"/>
                <w:szCs w:val="22"/>
              </w:rPr>
            </w:pPr>
          </w:p>
        </w:tc>
        <w:tc>
          <w:tcPr>
            <w:tcW w:w="258" w:type="dxa"/>
            <w:tcBorders>
              <w:top w:val="single" w:sz="2" w:space="0" w:color="000000"/>
              <w:bottom w:val="single" w:sz="4" w:space="0" w:color="000000"/>
              <w:right w:val="nil"/>
            </w:tcBorders>
            <w:noWrap/>
            <w:vAlign w:val="center"/>
          </w:tcPr>
          <w:p w:rsidR="00A17B5A" w:rsidRPr="00AE7B42" w:rsidRDefault="00A17B5A" w:rsidP="00A17B5A">
            <w:pPr>
              <w:jc w:val="center"/>
              <w:rPr>
                <w:sz w:val="22"/>
                <w:szCs w:val="22"/>
              </w:rPr>
            </w:pPr>
          </w:p>
        </w:tc>
        <w:tc>
          <w:tcPr>
            <w:tcW w:w="374" w:type="dxa"/>
            <w:tcBorders>
              <w:top w:val="single" w:sz="2" w:space="0" w:color="000000"/>
              <w:left w:val="single" w:sz="4" w:space="0" w:color="auto"/>
              <w:bottom w:val="single" w:sz="2" w:space="0" w:color="000000"/>
              <w:right w:val="nil"/>
            </w:tcBorders>
            <w:noWrap/>
            <w:vAlign w:val="center"/>
            <w:hideMark/>
          </w:tcPr>
          <w:p w:rsidR="00A17B5A" w:rsidRPr="00AE7B42" w:rsidRDefault="00A17B5A" w:rsidP="00A17B5A">
            <w:pPr>
              <w:jc w:val="center"/>
              <w:rPr>
                <w:sz w:val="22"/>
                <w:szCs w:val="22"/>
              </w:rPr>
            </w:pPr>
            <w:r w:rsidRPr="00AE7B42">
              <w:rPr>
                <w:sz w:val="22"/>
                <w:szCs w:val="22"/>
              </w:rPr>
              <w:t>2</w:t>
            </w:r>
          </w:p>
        </w:tc>
        <w:tc>
          <w:tcPr>
            <w:tcW w:w="202" w:type="dxa"/>
            <w:tcBorders>
              <w:top w:val="single" w:sz="2" w:space="0" w:color="000000"/>
              <w:left w:val="nil"/>
              <w:bottom w:val="single" w:sz="2" w:space="0" w:color="000000"/>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258" w:type="dxa"/>
            <w:tcBorders>
              <w:top w:val="single" w:sz="2" w:space="0" w:color="000000"/>
              <w:left w:val="nil"/>
              <w:bottom w:val="single" w:sz="2" w:space="0" w:color="000000"/>
              <w:right w:val="single" w:sz="12" w:space="0" w:color="auto"/>
            </w:tcBorders>
            <w:noWrap/>
            <w:vAlign w:val="center"/>
            <w:hideMark/>
          </w:tcPr>
          <w:p w:rsidR="00A17B5A" w:rsidRPr="00AE7B42" w:rsidRDefault="00A17B5A" w:rsidP="00A17B5A">
            <w:pPr>
              <w:jc w:val="center"/>
              <w:rPr>
                <w:sz w:val="22"/>
                <w:szCs w:val="22"/>
              </w:rPr>
            </w:pPr>
            <w:r w:rsidRPr="00AE7B42">
              <w:rPr>
                <w:sz w:val="22"/>
                <w:szCs w:val="22"/>
              </w:rPr>
              <w:t>0</w:t>
            </w:r>
          </w:p>
        </w:tc>
        <w:tc>
          <w:tcPr>
            <w:tcW w:w="254" w:type="dxa"/>
            <w:tcBorders>
              <w:top w:val="single" w:sz="2" w:space="0" w:color="000000"/>
              <w:left w:val="single" w:sz="12" w:space="0" w:color="auto"/>
              <w:bottom w:val="single" w:sz="2" w:space="0" w:color="000000"/>
              <w:right w:val="nil"/>
            </w:tcBorders>
            <w:noWrap/>
            <w:vAlign w:val="center"/>
          </w:tcPr>
          <w:p w:rsidR="00A17B5A" w:rsidRPr="00AE7B42" w:rsidRDefault="00A17B5A" w:rsidP="00A17B5A">
            <w:pPr>
              <w:jc w:val="center"/>
              <w:rPr>
                <w:sz w:val="22"/>
                <w:szCs w:val="22"/>
              </w:rPr>
            </w:pPr>
          </w:p>
        </w:tc>
        <w:tc>
          <w:tcPr>
            <w:tcW w:w="298" w:type="dxa"/>
            <w:tcBorders>
              <w:top w:val="single" w:sz="2" w:space="0" w:color="000000"/>
              <w:left w:val="nil"/>
              <w:bottom w:val="single" w:sz="2" w:space="0" w:color="000000"/>
              <w:right w:val="nil"/>
            </w:tcBorders>
            <w:noWrap/>
            <w:vAlign w:val="center"/>
          </w:tcPr>
          <w:p w:rsidR="00A17B5A" w:rsidRPr="00AE7B42" w:rsidRDefault="00A17B5A" w:rsidP="00A17B5A">
            <w:pPr>
              <w:jc w:val="center"/>
              <w:rPr>
                <w:sz w:val="22"/>
                <w:szCs w:val="22"/>
              </w:rPr>
            </w:pPr>
          </w:p>
        </w:tc>
        <w:tc>
          <w:tcPr>
            <w:tcW w:w="333" w:type="dxa"/>
            <w:tcBorders>
              <w:top w:val="single" w:sz="2" w:space="0" w:color="000000"/>
              <w:left w:val="nil"/>
              <w:bottom w:val="single" w:sz="2" w:space="0" w:color="000000"/>
              <w:right w:val="single" w:sz="12" w:space="0" w:color="auto"/>
            </w:tcBorders>
            <w:noWrap/>
            <w:vAlign w:val="center"/>
          </w:tcPr>
          <w:p w:rsidR="00A17B5A" w:rsidRPr="00AE7B42" w:rsidRDefault="00A17B5A" w:rsidP="00A17B5A">
            <w:pPr>
              <w:jc w:val="center"/>
              <w:rPr>
                <w:sz w:val="22"/>
                <w:szCs w:val="22"/>
              </w:rPr>
            </w:pPr>
          </w:p>
        </w:tc>
        <w:tc>
          <w:tcPr>
            <w:tcW w:w="372" w:type="dxa"/>
            <w:tcBorders>
              <w:top w:val="single" w:sz="2" w:space="0" w:color="000000"/>
              <w:left w:val="single" w:sz="12" w:space="0" w:color="auto"/>
              <w:bottom w:val="single" w:sz="2" w:space="0" w:color="000000"/>
              <w:right w:val="nil"/>
            </w:tcBorders>
            <w:noWrap/>
            <w:vAlign w:val="center"/>
          </w:tcPr>
          <w:p w:rsidR="00A17B5A" w:rsidRPr="00A17B5A" w:rsidRDefault="00A17B5A" w:rsidP="00A17B5A">
            <w:pPr>
              <w:jc w:val="center"/>
            </w:pPr>
          </w:p>
        </w:tc>
        <w:tc>
          <w:tcPr>
            <w:tcW w:w="201" w:type="dxa"/>
            <w:tcBorders>
              <w:top w:val="single" w:sz="2" w:space="0" w:color="000000"/>
              <w:left w:val="nil"/>
              <w:bottom w:val="single" w:sz="2" w:space="0" w:color="000000"/>
              <w:right w:val="nil"/>
            </w:tcBorders>
            <w:noWrap/>
            <w:vAlign w:val="center"/>
          </w:tcPr>
          <w:p w:rsidR="00A17B5A" w:rsidRPr="00A17B5A" w:rsidRDefault="00A17B5A" w:rsidP="00A17B5A">
            <w:pPr>
              <w:jc w:val="center"/>
            </w:pPr>
          </w:p>
        </w:tc>
        <w:tc>
          <w:tcPr>
            <w:tcW w:w="372" w:type="dxa"/>
            <w:tcBorders>
              <w:top w:val="single" w:sz="2" w:space="0" w:color="000000"/>
              <w:left w:val="nil"/>
              <w:bottom w:val="single" w:sz="2" w:space="0" w:color="000000"/>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2" w:space="0" w:color="000000"/>
              <w:left w:val="single" w:sz="12" w:space="0" w:color="auto"/>
              <w:bottom w:val="single" w:sz="4" w:space="0" w:color="auto"/>
              <w:right w:val="single" w:sz="12" w:space="0" w:color="000000"/>
            </w:tcBorders>
            <w:noWrap/>
            <w:vAlign w:val="bottom"/>
            <w:hideMark/>
          </w:tcPr>
          <w:p w:rsidR="00A17B5A" w:rsidRPr="00AE7B42" w:rsidRDefault="00A17B5A" w:rsidP="00A17B5A">
            <w:r w:rsidRPr="00AE7B42">
              <w:t>Seminář k absolventské práci</w:t>
            </w:r>
          </w:p>
        </w:tc>
        <w:tc>
          <w:tcPr>
            <w:tcW w:w="372" w:type="dxa"/>
            <w:tcBorders>
              <w:top w:val="single" w:sz="2" w:space="0" w:color="000000"/>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2" w:space="0" w:color="000000"/>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single" w:sz="2" w:space="0" w:color="000000"/>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single" w:sz="2" w:space="0" w:color="000000"/>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2" w:space="0" w:color="000000"/>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2" w:space="0" w:color="000000"/>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single" w:sz="2" w:space="0" w:color="000000"/>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2" w:space="0" w:color="000000"/>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single" w:sz="2" w:space="0" w:color="000000"/>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single" w:sz="2" w:space="0" w:color="000000"/>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2" w:space="0" w:color="000000"/>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2" w:space="0" w:color="000000"/>
              <w:left w:val="nil"/>
              <w:bottom w:val="single" w:sz="4" w:space="0" w:color="auto"/>
              <w:right w:val="single" w:sz="12" w:space="0" w:color="000000"/>
            </w:tcBorders>
            <w:noWrap/>
            <w:vAlign w:val="center"/>
          </w:tcPr>
          <w:p w:rsidR="00A17B5A" w:rsidRPr="00AE7B42" w:rsidRDefault="00A17B5A" w:rsidP="00A17B5A">
            <w:pPr>
              <w:jc w:val="center"/>
              <w:rPr>
                <w:sz w:val="22"/>
                <w:szCs w:val="22"/>
              </w:rPr>
            </w:pPr>
          </w:p>
        </w:tc>
        <w:tc>
          <w:tcPr>
            <w:tcW w:w="399" w:type="dxa"/>
            <w:tcBorders>
              <w:top w:val="single" w:sz="4" w:space="0" w:color="000000"/>
              <w:left w:val="single" w:sz="12" w:space="0" w:color="000000"/>
              <w:bottom w:val="single" w:sz="4" w:space="0" w:color="000000"/>
            </w:tcBorders>
            <w:noWrap/>
            <w:vAlign w:val="center"/>
          </w:tcPr>
          <w:p w:rsidR="00A17B5A" w:rsidRPr="00AE7B42" w:rsidRDefault="00A17B5A" w:rsidP="00A17B5A">
            <w:pPr>
              <w:jc w:val="center"/>
              <w:rPr>
                <w:sz w:val="22"/>
                <w:szCs w:val="22"/>
              </w:rPr>
            </w:pPr>
          </w:p>
        </w:tc>
        <w:tc>
          <w:tcPr>
            <w:tcW w:w="202" w:type="dxa"/>
            <w:tcBorders>
              <w:top w:val="single" w:sz="4" w:space="0" w:color="000000"/>
              <w:bottom w:val="single" w:sz="4" w:space="0" w:color="000000"/>
            </w:tcBorders>
            <w:noWrap/>
            <w:vAlign w:val="center"/>
          </w:tcPr>
          <w:p w:rsidR="00A17B5A" w:rsidRPr="00AE7B42" w:rsidRDefault="00A17B5A" w:rsidP="00A17B5A">
            <w:pPr>
              <w:jc w:val="center"/>
              <w:rPr>
                <w:sz w:val="22"/>
                <w:szCs w:val="22"/>
              </w:rPr>
            </w:pPr>
          </w:p>
        </w:tc>
        <w:tc>
          <w:tcPr>
            <w:tcW w:w="258" w:type="dxa"/>
            <w:tcBorders>
              <w:top w:val="single" w:sz="4" w:space="0" w:color="000000"/>
              <w:bottom w:val="single" w:sz="4" w:space="0" w:color="000000"/>
              <w:right w:val="single" w:sz="4" w:space="0" w:color="000000"/>
            </w:tcBorders>
            <w:noWrap/>
            <w:vAlign w:val="center"/>
          </w:tcPr>
          <w:p w:rsidR="00A17B5A" w:rsidRPr="00AE7B42" w:rsidRDefault="00A17B5A" w:rsidP="00A17B5A">
            <w:pPr>
              <w:jc w:val="center"/>
              <w:rPr>
                <w:sz w:val="22"/>
                <w:szCs w:val="22"/>
              </w:rPr>
            </w:pPr>
          </w:p>
        </w:tc>
        <w:tc>
          <w:tcPr>
            <w:tcW w:w="374" w:type="dxa"/>
            <w:tcBorders>
              <w:top w:val="single" w:sz="2" w:space="0" w:color="000000"/>
              <w:left w:val="single" w:sz="4"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2" w:space="0" w:color="000000"/>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2" w:space="0" w:color="000000"/>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single" w:sz="2" w:space="0" w:color="000000"/>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single" w:sz="2" w:space="0" w:color="000000"/>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single" w:sz="2" w:space="0" w:color="000000"/>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single" w:sz="2" w:space="0" w:color="000000"/>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2" w:space="0" w:color="000000"/>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2" w:space="0" w:color="000000"/>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39"/>
          <w:jc w:val="center"/>
        </w:trPr>
        <w:tc>
          <w:tcPr>
            <w:tcW w:w="2822" w:type="dxa"/>
            <w:tcBorders>
              <w:top w:val="single" w:sz="4" w:space="0" w:color="auto"/>
              <w:left w:val="single" w:sz="12" w:space="0" w:color="auto"/>
              <w:bottom w:val="single" w:sz="4" w:space="0" w:color="auto"/>
              <w:right w:val="single" w:sz="12" w:space="0" w:color="000000"/>
            </w:tcBorders>
            <w:vAlign w:val="center"/>
            <w:hideMark/>
          </w:tcPr>
          <w:p w:rsidR="00A17B5A" w:rsidRPr="00AE7B42" w:rsidRDefault="00A17B5A" w:rsidP="00A17B5A">
            <w:r w:rsidRPr="00AE7B42">
              <w:t>Ošetřovatelství v klin. oborech</w:t>
            </w:r>
          </w:p>
        </w:tc>
        <w:tc>
          <w:tcPr>
            <w:tcW w:w="372" w:type="dxa"/>
            <w:tcBorders>
              <w:top w:val="single" w:sz="4" w:space="0" w:color="auto"/>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single" w:sz="4" w:space="0" w:color="auto"/>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single" w:sz="4" w:space="0" w:color="auto"/>
              <w:left w:val="single" w:sz="12" w:space="0" w:color="auto"/>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1</w:t>
            </w:r>
          </w:p>
        </w:tc>
        <w:tc>
          <w:tcPr>
            <w:tcW w:w="202" w:type="dxa"/>
            <w:tcBorders>
              <w:top w:val="single" w:sz="4" w:space="0" w:color="auto"/>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372" w:type="dxa"/>
            <w:tcBorders>
              <w:top w:val="single" w:sz="4" w:space="0" w:color="auto"/>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0</w:t>
            </w:r>
          </w:p>
        </w:tc>
        <w:tc>
          <w:tcPr>
            <w:tcW w:w="374" w:type="dxa"/>
            <w:tcBorders>
              <w:top w:val="single" w:sz="4" w:space="0" w:color="auto"/>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single" w:sz="4" w:space="0" w:color="000000"/>
              <w:left w:val="single" w:sz="12" w:space="0" w:color="auto"/>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3</w:t>
            </w:r>
          </w:p>
        </w:tc>
        <w:tc>
          <w:tcPr>
            <w:tcW w:w="202" w:type="dxa"/>
            <w:tcBorders>
              <w:top w:val="single" w:sz="4" w:space="0" w:color="000000"/>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258" w:type="dxa"/>
            <w:tcBorders>
              <w:top w:val="single" w:sz="4" w:space="0" w:color="000000"/>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0</w:t>
            </w:r>
          </w:p>
        </w:tc>
        <w:tc>
          <w:tcPr>
            <w:tcW w:w="374" w:type="dxa"/>
            <w:tcBorders>
              <w:top w:val="single" w:sz="4" w:space="0" w:color="auto"/>
              <w:left w:val="single" w:sz="4" w:space="0" w:color="auto"/>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1</w:t>
            </w:r>
          </w:p>
        </w:tc>
        <w:tc>
          <w:tcPr>
            <w:tcW w:w="202" w:type="dxa"/>
            <w:tcBorders>
              <w:top w:val="single" w:sz="4" w:space="0" w:color="auto"/>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258" w:type="dxa"/>
            <w:tcBorders>
              <w:top w:val="single" w:sz="4" w:space="0" w:color="auto"/>
              <w:left w:val="nil"/>
              <w:bottom w:val="single" w:sz="4" w:space="0" w:color="auto"/>
              <w:right w:val="single" w:sz="12" w:space="0" w:color="auto"/>
            </w:tcBorders>
            <w:noWrap/>
            <w:vAlign w:val="center"/>
            <w:hideMark/>
          </w:tcPr>
          <w:p w:rsidR="00A17B5A" w:rsidRPr="00AE7B42" w:rsidRDefault="00A17B5A" w:rsidP="00A17B5A">
            <w:pPr>
              <w:jc w:val="center"/>
              <w:rPr>
                <w:sz w:val="22"/>
                <w:szCs w:val="22"/>
              </w:rPr>
            </w:pPr>
            <w:r w:rsidRPr="00AE7B42">
              <w:rPr>
                <w:sz w:val="22"/>
                <w:szCs w:val="22"/>
              </w:rPr>
              <w:t>0</w:t>
            </w:r>
          </w:p>
        </w:tc>
        <w:tc>
          <w:tcPr>
            <w:tcW w:w="254" w:type="dxa"/>
            <w:tcBorders>
              <w:top w:val="single" w:sz="4" w:space="0" w:color="auto"/>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single" w:sz="4" w:space="0" w:color="auto"/>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noWrap/>
            <w:vAlign w:val="bottom"/>
            <w:hideMark/>
          </w:tcPr>
          <w:p w:rsidR="00A17B5A" w:rsidRPr="00AE7B42" w:rsidRDefault="00A17B5A" w:rsidP="00A17B5A">
            <w:r w:rsidRPr="00AE7B42">
              <w:t>Ošetřovatelství</w:t>
            </w:r>
          </w:p>
        </w:tc>
        <w:tc>
          <w:tcPr>
            <w:tcW w:w="372" w:type="dxa"/>
            <w:tcBorders>
              <w:top w:val="nil"/>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1</w:t>
            </w:r>
          </w:p>
        </w:tc>
        <w:tc>
          <w:tcPr>
            <w:tcW w:w="202" w:type="dxa"/>
            <w:tcBorders>
              <w:top w:val="nil"/>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258" w:type="dxa"/>
            <w:tcBorders>
              <w:top w:val="nil"/>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0</w:t>
            </w:r>
          </w:p>
        </w:tc>
        <w:tc>
          <w:tcPr>
            <w:tcW w:w="374" w:type="dxa"/>
            <w:tcBorders>
              <w:top w:val="nil"/>
              <w:left w:val="single" w:sz="4" w:space="0" w:color="auto"/>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1</w:t>
            </w:r>
          </w:p>
        </w:tc>
        <w:tc>
          <w:tcPr>
            <w:tcW w:w="202" w:type="dxa"/>
            <w:tcBorders>
              <w:top w:val="single" w:sz="4" w:space="0" w:color="auto"/>
              <w:left w:val="nil"/>
              <w:bottom w:val="single" w:sz="4" w:space="0" w:color="auto"/>
              <w:right w:val="nil"/>
            </w:tcBorders>
            <w:noWrap/>
            <w:vAlign w:val="center"/>
            <w:hideMark/>
          </w:tcPr>
          <w:p w:rsidR="00A17B5A" w:rsidRPr="00AE7B42" w:rsidRDefault="00A17B5A" w:rsidP="00A17B5A">
            <w:pPr>
              <w:jc w:val="center"/>
              <w:rPr>
                <w:sz w:val="22"/>
                <w:szCs w:val="22"/>
              </w:rPr>
            </w:pPr>
            <w:r w:rsidRPr="00AE7B42">
              <w:rPr>
                <w:sz w:val="22"/>
                <w:szCs w:val="22"/>
              </w:rPr>
              <w:t>/</w:t>
            </w:r>
          </w:p>
        </w:tc>
        <w:tc>
          <w:tcPr>
            <w:tcW w:w="258" w:type="dxa"/>
            <w:tcBorders>
              <w:top w:val="single" w:sz="4" w:space="0" w:color="auto"/>
              <w:left w:val="nil"/>
              <w:bottom w:val="single" w:sz="4" w:space="0" w:color="auto"/>
              <w:right w:val="single" w:sz="12" w:space="0" w:color="auto"/>
            </w:tcBorders>
            <w:noWrap/>
            <w:vAlign w:val="center"/>
            <w:hideMark/>
          </w:tcPr>
          <w:p w:rsidR="00A17B5A" w:rsidRPr="00AE7B42" w:rsidRDefault="00A17B5A" w:rsidP="00A17B5A">
            <w:pPr>
              <w:jc w:val="center"/>
              <w:rPr>
                <w:sz w:val="22"/>
                <w:szCs w:val="22"/>
              </w:rPr>
            </w:pPr>
            <w:r w:rsidRPr="00AE7B42">
              <w:rPr>
                <w:sz w:val="22"/>
                <w:szCs w:val="22"/>
              </w:rPr>
              <w:t>0</w:t>
            </w: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nil"/>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vAlign w:val="bottom"/>
            <w:hideMark/>
          </w:tcPr>
          <w:p w:rsidR="00A17B5A" w:rsidRPr="00AE7B42" w:rsidRDefault="00A17B5A" w:rsidP="00A17B5A">
            <w:r w:rsidRPr="00AE7B42">
              <w:t>Ošetřovatelské postupy</w:t>
            </w:r>
          </w:p>
        </w:tc>
        <w:tc>
          <w:tcPr>
            <w:tcW w:w="372" w:type="dxa"/>
            <w:tcBorders>
              <w:top w:val="nil"/>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nil"/>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vAlign w:val="bottom"/>
            <w:hideMark/>
          </w:tcPr>
          <w:p w:rsidR="00A17B5A" w:rsidRPr="00AE7B42" w:rsidRDefault="00A17B5A" w:rsidP="00A17B5A">
            <w:proofErr w:type="spellStart"/>
            <w:r w:rsidRPr="00AE7B42">
              <w:t>Ošetř</w:t>
            </w:r>
            <w:proofErr w:type="spellEnd"/>
            <w:r w:rsidRPr="00AE7B42">
              <w:t>. v intenzivní péči</w:t>
            </w:r>
          </w:p>
        </w:tc>
        <w:tc>
          <w:tcPr>
            <w:tcW w:w="372" w:type="dxa"/>
            <w:tcBorders>
              <w:top w:val="nil"/>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nil"/>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noWrap/>
            <w:vAlign w:val="bottom"/>
            <w:hideMark/>
          </w:tcPr>
          <w:p w:rsidR="00A17B5A" w:rsidRPr="00AE7B42" w:rsidRDefault="00A17B5A" w:rsidP="00A17B5A">
            <w:r w:rsidRPr="00AE7B42">
              <w:t>Urgentní medicína</w:t>
            </w:r>
          </w:p>
        </w:tc>
        <w:tc>
          <w:tcPr>
            <w:tcW w:w="372" w:type="dxa"/>
            <w:tcBorders>
              <w:top w:val="nil"/>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nil"/>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54"/>
          <w:jc w:val="center"/>
        </w:trPr>
        <w:tc>
          <w:tcPr>
            <w:tcW w:w="2822" w:type="dxa"/>
            <w:tcBorders>
              <w:top w:val="single" w:sz="4" w:space="0" w:color="auto"/>
              <w:left w:val="single" w:sz="12" w:space="0" w:color="auto"/>
              <w:bottom w:val="single" w:sz="4" w:space="0" w:color="auto"/>
              <w:right w:val="single" w:sz="12" w:space="0" w:color="000000"/>
            </w:tcBorders>
            <w:noWrap/>
            <w:vAlign w:val="bottom"/>
            <w:hideMark/>
          </w:tcPr>
          <w:p w:rsidR="00A17B5A" w:rsidRPr="00AE7B42" w:rsidRDefault="00A17B5A" w:rsidP="00A17B5A">
            <w:r w:rsidRPr="00AE7B42">
              <w:t>První pomoc</w:t>
            </w:r>
          </w:p>
        </w:tc>
        <w:tc>
          <w:tcPr>
            <w:tcW w:w="372" w:type="dxa"/>
            <w:tcBorders>
              <w:top w:val="nil"/>
              <w:left w:val="single" w:sz="12" w:space="0" w:color="000000"/>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3"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74" w:type="dxa"/>
            <w:tcBorders>
              <w:top w:val="nil"/>
              <w:left w:val="single" w:sz="4" w:space="0" w:color="auto"/>
              <w:bottom w:val="single" w:sz="4"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4"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nil"/>
              <w:left w:val="single" w:sz="12" w:space="0" w:color="auto"/>
              <w:bottom w:val="single" w:sz="4" w:space="0" w:color="auto"/>
              <w:right w:val="nil"/>
            </w:tcBorders>
            <w:noWrap/>
            <w:vAlign w:val="center"/>
          </w:tcPr>
          <w:p w:rsidR="00A17B5A" w:rsidRPr="00AE7B42" w:rsidRDefault="00A17B5A" w:rsidP="00A17B5A">
            <w:pPr>
              <w:jc w:val="center"/>
              <w:rPr>
                <w:sz w:val="22"/>
                <w:szCs w:val="22"/>
              </w:rPr>
            </w:pPr>
          </w:p>
        </w:tc>
        <w:tc>
          <w:tcPr>
            <w:tcW w:w="298" w:type="dxa"/>
            <w:tcBorders>
              <w:top w:val="nil"/>
              <w:left w:val="nil"/>
              <w:bottom w:val="single" w:sz="4" w:space="0" w:color="auto"/>
              <w:right w:val="nil"/>
            </w:tcBorders>
            <w:noWrap/>
            <w:vAlign w:val="center"/>
          </w:tcPr>
          <w:p w:rsidR="00A17B5A" w:rsidRPr="00AE7B42" w:rsidRDefault="00A17B5A" w:rsidP="00A17B5A">
            <w:pPr>
              <w:jc w:val="center"/>
              <w:rPr>
                <w:sz w:val="22"/>
                <w:szCs w:val="22"/>
              </w:rPr>
            </w:pPr>
          </w:p>
        </w:tc>
        <w:tc>
          <w:tcPr>
            <w:tcW w:w="333" w:type="dxa"/>
            <w:tcBorders>
              <w:top w:val="nil"/>
              <w:left w:val="nil"/>
              <w:bottom w:val="single" w:sz="4"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nil"/>
              <w:left w:val="single" w:sz="12" w:space="0" w:color="auto"/>
              <w:bottom w:val="single" w:sz="4" w:space="0" w:color="auto"/>
              <w:right w:val="nil"/>
            </w:tcBorders>
            <w:noWrap/>
            <w:vAlign w:val="center"/>
          </w:tcPr>
          <w:p w:rsidR="00A17B5A" w:rsidRPr="00A17B5A" w:rsidRDefault="00A17B5A" w:rsidP="00A17B5A">
            <w:pPr>
              <w:jc w:val="center"/>
            </w:pPr>
          </w:p>
        </w:tc>
        <w:tc>
          <w:tcPr>
            <w:tcW w:w="201" w:type="dxa"/>
            <w:tcBorders>
              <w:top w:val="nil"/>
              <w:left w:val="nil"/>
              <w:bottom w:val="single" w:sz="4"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4" w:space="0" w:color="auto"/>
              <w:right w:val="single" w:sz="12" w:space="0" w:color="auto"/>
            </w:tcBorders>
            <w:noWrap/>
            <w:vAlign w:val="center"/>
          </w:tcPr>
          <w:p w:rsidR="00A17B5A" w:rsidRPr="00A17B5A" w:rsidRDefault="00A17B5A" w:rsidP="00A17B5A">
            <w:pPr>
              <w:jc w:val="center"/>
            </w:pPr>
          </w:p>
        </w:tc>
      </w:tr>
      <w:tr w:rsidR="00A17B5A" w:rsidRPr="00A17B5A" w:rsidTr="005E39C4">
        <w:trPr>
          <w:trHeight w:val="278"/>
          <w:jc w:val="center"/>
        </w:trPr>
        <w:tc>
          <w:tcPr>
            <w:tcW w:w="2822" w:type="dxa"/>
            <w:tcBorders>
              <w:top w:val="single" w:sz="4" w:space="0" w:color="auto"/>
              <w:left w:val="single" w:sz="12" w:space="0" w:color="auto"/>
              <w:bottom w:val="single" w:sz="12" w:space="0" w:color="auto"/>
              <w:right w:val="single" w:sz="12" w:space="0" w:color="000000"/>
            </w:tcBorders>
            <w:vAlign w:val="center"/>
            <w:hideMark/>
          </w:tcPr>
          <w:p w:rsidR="00A17B5A" w:rsidRPr="00AE7B42" w:rsidRDefault="00A17B5A" w:rsidP="00A17B5A">
            <w:r w:rsidRPr="00AE7B42">
              <w:t>Tělesná výchova</w:t>
            </w:r>
          </w:p>
        </w:tc>
        <w:tc>
          <w:tcPr>
            <w:tcW w:w="372" w:type="dxa"/>
            <w:tcBorders>
              <w:top w:val="single" w:sz="4" w:space="0" w:color="auto"/>
              <w:left w:val="single" w:sz="12" w:space="0" w:color="000000"/>
              <w:bottom w:val="single" w:sz="12"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12" w:space="0" w:color="auto"/>
              <w:right w:val="nil"/>
            </w:tcBorders>
            <w:noWrap/>
            <w:vAlign w:val="center"/>
          </w:tcPr>
          <w:p w:rsidR="00A17B5A" w:rsidRPr="00AE7B42" w:rsidRDefault="00A17B5A" w:rsidP="00A17B5A">
            <w:pPr>
              <w:jc w:val="center"/>
              <w:rPr>
                <w:sz w:val="22"/>
                <w:szCs w:val="22"/>
              </w:rPr>
            </w:pPr>
          </w:p>
        </w:tc>
        <w:tc>
          <w:tcPr>
            <w:tcW w:w="372" w:type="dxa"/>
            <w:tcBorders>
              <w:top w:val="single" w:sz="4" w:space="0" w:color="auto"/>
              <w:left w:val="nil"/>
              <w:bottom w:val="single" w:sz="12" w:space="0" w:color="auto"/>
              <w:right w:val="nil"/>
            </w:tcBorders>
            <w:noWrap/>
            <w:vAlign w:val="center"/>
          </w:tcPr>
          <w:p w:rsidR="00A17B5A" w:rsidRPr="00AE7B42" w:rsidRDefault="00A17B5A" w:rsidP="00A17B5A">
            <w:pPr>
              <w:jc w:val="center"/>
              <w:rPr>
                <w:sz w:val="22"/>
                <w:szCs w:val="22"/>
              </w:rPr>
            </w:pPr>
          </w:p>
        </w:tc>
        <w:tc>
          <w:tcPr>
            <w:tcW w:w="373" w:type="dxa"/>
            <w:tcBorders>
              <w:top w:val="single" w:sz="4" w:space="0" w:color="auto"/>
              <w:left w:val="single" w:sz="4" w:space="0" w:color="auto"/>
              <w:bottom w:val="single" w:sz="12"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12"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12"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single" w:sz="4" w:space="0" w:color="auto"/>
              <w:left w:val="single" w:sz="12" w:space="0" w:color="auto"/>
              <w:bottom w:val="single" w:sz="12"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12" w:space="0" w:color="auto"/>
              <w:right w:val="nil"/>
            </w:tcBorders>
            <w:noWrap/>
            <w:vAlign w:val="center"/>
          </w:tcPr>
          <w:p w:rsidR="00A17B5A" w:rsidRPr="00AE7B42" w:rsidRDefault="00A17B5A" w:rsidP="00A17B5A">
            <w:pPr>
              <w:jc w:val="center"/>
              <w:rPr>
                <w:sz w:val="22"/>
                <w:szCs w:val="22"/>
              </w:rPr>
            </w:pPr>
          </w:p>
        </w:tc>
        <w:tc>
          <w:tcPr>
            <w:tcW w:w="372" w:type="dxa"/>
            <w:tcBorders>
              <w:top w:val="single" w:sz="4" w:space="0" w:color="auto"/>
              <w:left w:val="nil"/>
              <w:bottom w:val="single" w:sz="12" w:space="0" w:color="auto"/>
              <w:right w:val="nil"/>
            </w:tcBorders>
            <w:noWrap/>
            <w:vAlign w:val="center"/>
          </w:tcPr>
          <w:p w:rsidR="00A17B5A" w:rsidRPr="00AE7B42" w:rsidRDefault="00A17B5A" w:rsidP="00A17B5A">
            <w:pPr>
              <w:jc w:val="center"/>
              <w:rPr>
                <w:sz w:val="22"/>
                <w:szCs w:val="22"/>
              </w:rPr>
            </w:pPr>
          </w:p>
        </w:tc>
        <w:tc>
          <w:tcPr>
            <w:tcW w:w="374" w:type="dxa"/>
            <w:tcBorders>
              <w:top w:val="single" w:sz="4" w:space="0" w:color="auto"/>
              <w:left w:val="single" w:sz="4" w:space="0" w:color="auto"/>
              <w:bottom w:val="single" w:sz="12"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12"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12" w:space="0" w:color="auto"/>
              <w:right w:val="single" w:sz="12" w:space="0" w:color="auto"/>
            </w:tcBorders>
            <w:noWrap/>
            <w:vAlign w:val="center"/>
          </w:tcPr>
          <w:p w:rsidR="00A17B5A" w:rsidRPr="00AE7B42" w:rsidRDefault="00A17B5A" w:rsidP="00A17B5A">
            <w:pPr>
              <w:jc w:val="center"/>
              <w:rPr>
                <w:sz w:val="22"/>
                <w:szCs w:val="22"/>
              </w:rPr>
            </w:pPr>
          </w:p>
        </w:tc>
        <w:tc>
          <w:tcPr>
            <w:tcW w:w="399" w:type="dxa"/>
            <w:tcBorders>
              <w:top w:val="single" w:sz="4" w:space="0" w:color="auto"/>
              <w:left w:val="single" w:sz="12" w:space="0" w:color="auto"/>
              <w:bottom w:val="single" w:sz="12"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12"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12" w:space="0" w:color="auto"/>
              <w:right w:val="nil"/>
            </w:tcBorders>
            <w:noWrap/>
            <w:vAlign w:val="center"/>
          </w:tcPr>
          <w:p w:rsidR="00A17B5A" w:rsidRPr="00AE7B42" w:rsidRDefault="00A17B5A" w:rsidP="00A17B5A">
            <w:pPr>
              <w:jc w:val="center"/>
              <w:rPr>
                <w:sz w:val="22"/>
                <w:szCs w:val="22"/>
              </w:rPr>
            </w:pPr>
          </w:p>
        </w:tc>
        <w:tc>
          <w:tcPr>
            <w:tcW w:w="374" w:type="dxa"/>
            <w:tcBorders>
              <w:top w:val="single" w:sz="4" w:space="0" w:color="auto"/>
              <w:left w:val="single" w:sz="4" w:space="0" w:color="auto"/>
              <w:bottom w:val="single" w:sz="12" w:space="0" w:color="auto"/>
              <w:right w:val="nil"/>
            </w:tcBorders>
            <w:noWrap/>
            <w:vAlign w:val="center"/>
          </w:tcPr>
          <w:p w:rsidR="00A17B5A" w:rsidRPr="00AE7B42" w:rsidRDefault="00A17B5A" w:rsidP="00A17B5A">
            <w:pPr>
              <w:jc w:val="center"/>
              <w:rPr>
                <w:sz w:val="22"/>
                <w:szCs w:val="22"/>
              </w:rPr>
            </w:pPr>
          </w:p>
        </w:tc>
        <w:tc>
          <w:tcPr>
            <w:tcW w:w="202" w:type="dxa"/>
            <w:tcBorders>
              <w:top w:val="single" w:sz="4" w:space="0" w:color="auto"/>
              <w:left w:val="nil"/>
              <w:bottom w:val="single" w:sz="12" w:space="0" w:color="auto"/>
              <w:right w:val="nil"/>
            </w:tcBorders>
            <w:noWrap/>
            <w:vAlign w:val="center"/>
          </w:tcPr>
          <w:p w:rsidR="00A17B5A" w:rsidRPr="00AE7B42" w:rsidRDefault="00A17B5A" w:rsidP="00A17B5A">
            <w:pPr>
              <w:jc w:val="center"/>
              <w:rPr>
                <w:sz w:val="22"/>
                <w:szCs w:val="22"/>
              </w:rPr>
            </w:pPr>
          </w:p>
        </w:tc>
        <w:tc>
          <w:tcPr>
            <w:tcW w:w="258" w:type="dxa"/>
            <w:tcBorders>
              <w:top w:val="single" w:sz="4" w:space="0" w:color="auto"/>
              <w:left w:val="nil"/>
              <w:bottom w:val="single" w:sz="12" w:space="0" w:color="auto"/>
              <w:right w:val="single" w:sz="12" w:space="0" w:color="auto"/>
            </w:tcBorders>
            <w:noWrap/>
            <w:vAlign w:val="center"/>
          </w:tcPr>
          <w:p w:rsidR="00A17B5A" w:rsidRPr="00AE7B42" w:rsidRDefault="00A17B5A" w:rsidP="00A17B5A">
            <w:pPr>
              <w:jc w:val="center"/>
              <w:rPr>
                <w:sz w:val="22"/>
                <w:szCs w:val="22"/>
              </w:rPr>
            </w:pPr>
          </w:p>
        </w:tc>
        <w:tc>
          <w:tcPr>
            <w:tcW w:w="254" w:type="dxa"/>
            <w:tcBorders>
              <w:top w:val="single" w:sz="4" w:space="0" w:color="auto"/>
              <w:left w:val="single" w:sz="12" w:space="0" w:color="auto"/>
              <w:bottom w:val="single" w:sz="12" w:space="0" w:color="auto"/>
              <w:right w:val="nil"/>
            </w:tcBorders>
            <w:noWrap/>
            <w:vAlign w:val="center"/>
          </w:tcPr>
          <w:p w:rsidR="00A17B5A" w:rsidRPr="00AE7B42" w:rsidRDefault="00A17B5A" w:rsidP="00A17B5A">
            <w:pPr>
              <w:jc w:val="center"/>
              <w:rPr>
                <w:sz w:val="22"/>
                <w:szCs w:val="22"/>
              </w:rPr>
            </w:pPr>
          </w:p>
        </w:tc>
        <w:tc>
          <w:tcPr>
            <w:tcW w:w="298" w:type="dxa"/>
            <w:tcBorders>
              <w:top w:val="single" w:sz="4" w:space="0" w:color="auto"/>
              <w:left w:val="nil"/>
              <w:bottom w:val="single" w:sz="12" w:space="0" w:color="auto"/>
              <w:right w:val="nil"/>
            </w:tcBorders>
            <w:noWrap/>
            <w:vAlign w:val="center"/>
          </w:tcPr>
          <w:p w:rsidR="00A17B5A" w:rsidRPr="00AE7B42" w:rsidRDefault="00A17B5A" w:rsidP="00A17B5A">
            <w:pPr>
              <w:jc w:val="center"/>
              <w:rPr>
                <w:sz w:val="22"/>
                <w:szCs w:val="22"/>
              </w:rPr>
            </w:pPr>
          </w:p>
        </w:tc>
        <w:tc>
          <w:tcPr>
            <w:tcW w:w="333" w:type="dxa"/>
            <w:tcBorders>
              <w:top w:val="single" w:sz="4" w:space="0" w:color="auto"/>
              <w:left w:val="nil"/>
              <w:bottom w:val="single" w:sz="12" w:space="0" w:color="auto"/>
              <w:right w:val="single" w:sz="12" w:space="0" w:color="auto"/>
            </w:tcBorders>
            <w:noWrap/>
            <w:vAlign w:val="center"/>
          </w:tcPr>
          <w:p w:rsidR="00A17B5A" w:rsidRPr="00AE7B42" w:rsidRDefault="00A17B5A" w:rsidP="00A17B5A">
            <w:pPr>
              <w:jc w:val="center"/>
              <w:rPr>
                <w:sz w:val="22"/>
                <w:szCs w:val="22"/>
              </w:rPr>
            </w:pPr>
          </w:p>
        </w:tc>
        <w:tc>
          <w:tcPr>
            <w:tcW w:w="372" w:type="dxa"/>
            <w:tcBorders>
              <w:top w:val="single" w:sz="4" w:space="0" w:color="auto"/>
              <w:left w:val="single" w:sz="12" w:space="0" w:color="auto"/>
              <w:bottom w:val="single" w:sz="12" w:space="0" w:color="auto"/>
              <w:right w:val="nil"/>
            </w:tcBorders>
            <w:noWrap/>
            <w:vAlign w:val="center"/>
          </w:tcPr>
          <w:p w:rsidR="00A17B5A" w:rsidRPr="00A17B5A" w:rsidRDefault="00A17B5A" w:rsidP="00A17B5A">
            <w:pPr>
              <w:jc w:val="center"/>
            </w:pPr>
          </w:p>
        </w:tc>
        <w:tc>
          <w:tcPr>
            <w:tcW w:w="201" w:type="dxa"/>
            <w:tcBorders>
              <w:top w:val="single" w:sz="4" w:space="0" w:color="auto"/>
              <w:left w:val="nil"/>
              <w:bottom w:val="single" w:sz="12" w:space="0" w:color="auto"/>
              <w:right w:val="nil"/>
            </w:tcBorders>
            <w:noWrap/>
            <w:vAlign w:val="center"/>
          </w:tcPr>
          <w:p w:rsidR="00A17B5A" w:rsidRPr="00A17B5A" w:rsidRDefault="00A17B5A" w:rsidP="00A17B5A">
            <w:pPr>
              <w:jc w:val="center"/>
            </w:pPr>
          </w:p>
        </w:tc>
        <w:tc>
          <w:tcPr>
            <w:tcW w:w="372" w:type="dxa"/>
            <w:tcBorders>
              <w:top w:val="single" w:sz="4" w:space="0" w:color="auto"/>
              <w:left w:val="nil"/>
              <w:bottom w:val="single" w:sz="12" w:space="0" w:color="auto"/>
              <w:right w:val="single" w:sz="12" w:space="0" w:color="auto"/>
            </w:tcBorders>
            <w:noWrap/>
            <w:vAlign w:val="center"/>
          </w:tcPr>
          <w:p w:rsidR="00A17B5A" w:rsidRPr="00A17B5A" w:rsidRDefault="00A17B5A" w:rsidP="00A17B5A">
            <w:pPr>
              <w:jc w:val="center"/>
            </w:pPr>
          </w:p>
        </w:tc>
      </w:tr>
    </w:tbl>
    <w:p w:rsidR="00A17B5A" w:rsidRPr="00A17B5A" w:rsidRDefault="00A17B5A" w:rsidP="00A17B5A">
      <w:pPr>
        <w:rPr>
          <w:b/>
          <w:sz w:val="24"/>
          <w:szCs w:val="24"/>
        </w:rPr>
      </w:pPr>
    </w:p>
    <w:p w:rsidR="00A17B5A" w:rsidRDefault="00A17B5A" w:rsidP="00A17B5A">
      <w:pPr>
        <w:rPr>
          <w:b/>
          <w:sz w:val="24"/>
          <w:szCs w:val="24"/>
        </w:rPr>
      </w:pPr>
    </w:p>
    <w:p w:rsidR="00346CF5" w:rsidRDefault="00346CF5" w:rsidP="00A17B5A">
      <w:pPr>
        <w:rPr>
          <w:b/>
          <w:sz w:val="24"/>
          <w:szCs w:val="24"/>
        </w:rPr>
      </w:pPr>
    </w:p>
    <w:p w:rsidR="00346CF5" w:rsidRDefault="00346CF5" w:rsidP="00A17B5A">
      <w:pPr>
        <w:rPr>
          <w:b/>
          <w:sz w:val="24"/>
          <w:szCs w:val="24"/>
        </w:rPr>
      </w:pPr>
    </w:p>
    <w:p w:rsidR="00346CF5" w:rsidRDefault="00346CF5" w:rsidP="00A17B5A">
      <w:pPr>
        <w:rPr>
          <w:b/>
          <w:sz w:val="24"/>
          <w:szCs w:val="24"/>
        </w:rPr>
      </w:pPr>
    </w:p>
    <w:p w:rsidR="00346CF5" w:rsidRDefault="00346CF5" w:rsidP="00A17B5A">
      <w:pPr>
        <w:rPr>
          <w:b/>
          <w:sz w:val="24"/>
          <w:szCs w:val="24"/>
        </w:rPr>
      </w:pPr>
    </w:p>
    <w:p w:rsidR="00346CF5" w:rsidRDefault="00346CF5" w:rsidP="00A17B5A">
      <w:pPr>
        <w:rPr>
          <w:b/>
          <w:sz w:val="24"/>
          <w:szCs w:val="24"/>
        </w:rPr>
      </w:pPr>
    </w:p>
    <w:p w:rsidR="00730F47" w:rsidRDefault="00730F47" w:rsidP="00A17B5A">
      <w:pPr>
        <w:rPr>
          <w:b/>
          <w:sz w:val="24"/>
          <w:szCs w:val="24"/>
        </w:rPr>
      </w:pPr>
    </w:p>
    <w:p w:rsidR="00730F47" w:rsidRDefault="00730F47" w:rsidP="00A17B5A">
      <w:pPr>
        <w:rPr>
          <w:b/>
          <w:sz w:val="24"/>
          <w:szCs w:val="24"/>
        </w:rPr>
      </w:pPr>
    </w:p>
    <w:p w:rsidR="001615D1" w:rsidRDefault="001615D1" w:rsidP="00A17B5A">
      <w:pPr>
        <w:rPr>
          <w:b/>
          <w:sz w:val="24"/>
          <w:szCs w:val="24"/>
        </w:rPr>
      </w:pPr>
    </w:p>
    <w:p w:rsidR="001615D1" w:rsidRDefault="001615D1" w:rsidP="00A17B5A">
      <w:pPr>
        <w:rPr>
          <w:b/>
          <w:sz w:val="24"/>
          <w:szCs w:val="24"/>
        </w:rPr>
      </w:pPr>
    </w:p>
    <w:p w:rsidR="001615D1" w:rsidRDefault="001615D1" w:rsidP="00A17B5A">
      <w:pPr>
        <w:rPr>
          <w:b/>
          <w:sz w:val="24"/>
          <w:szCs w:val="24"/>
        </w:rPr>
      </w:pPr>
    </w:p>
    <w:p w:rsidR="002F2414" w:rsidRDefault="002F2414" w:rsidP="001615D1">
      <w:pPr>
        <w:jc w:val="center"/>
        <w:rPr>
          <w:b/>
          <w:sz w:val="28"/>
          <w:szCs w:val="28"/>
        </w:rPr>
      </w:pPr>
      <w:r w:rsidRPr="00BA6965">
        <w:rPr>
          <w:b/>
          <w:sz w:val="28"/>
          <w:szCs w:val="28"/>
        </w:rPr>
        <w:t>Přehled rozložení kreditů</w:t>
      </w:r>
    </w:p>
    <w:p w:rsidR="00C620E1" w:rsidRPr="00BA6965" w:rsidRDefault="00C620E1" w:rsidP="001615D1">
      <w:pPr>
        <w:jc w:val="center"/>
        <w:rPr>
          <w:b/>
          <w:sz w:val="28"/>
          <w:szCs w:val="28"/>
        </w:rPr>
      </w:pPr>
    </w:p>
    <w:tbl>
      <w:tblPr>
        <w:tblStyle w:val="Mkatabulky"/>
        <w:tblW w:w="0" w:type="auto"/>
        <w:tblLook w:val="04A0" w:firstRow="1" w:lastRow="0" w:firstColumn="1" w:lastColumn="0" w:noHBand="0" w:noVBand="1"/>
      </w:tblPr>
      <w:tblGrid>
        <w:gridCol w:w="3510"/>
        <w:gridCol w:w="851"/>
        <w:gridCol w:w="851"/>
        <w:gridCol w:w="851"/>
        <w:gridCol w:w="851"/>
        <w:gridCol w:w="851"/>
        <w:gridCol w:w="851"/>
        <w:gridCol w:w="990"/>
        <w:gridCol w:w="816"/>
      </w:tblGrid>
      <w:tr w:rsidR="002F2414" w:rsidTr="001E1357">
        <w:trPr>
          <w:trHeight w:val="246"/>
        </w:trPr>
        <w:tc>
          <w:tcPr>
            <w:tcW w:w="3510" w:type="dxa"/>
            <w:vMerge w:val="restart"/>
            <w:tcBorders>
              <w:top w:val="single" w:sz="12" w:space="0" w:color="auto"/>
              <w:left w:val="single" w:sz="12" w:space="0" w:color="auto"/>
              <w:right w:val="single" w:sz="12" w:space="0" w:color="auto"/>
            </w:tcBorders>
            <w:vAlign w:val="center"/>
          </w:tcPr>
          <w:p w:rsidR="002F2414" w:rsidRPr="00361F8A" w:rsidRDefault="002F2414" w:rsidP="00AE7B42">
            <w:pPr>
              <w:jc w:val="center"/>
            </w:pPr>
            <w:r w:rsidRPr="00361F8A">
              <w:t>Moduly</w:t>
            </w:r>
          </w:p>
        </w:tc>
        <w:tc>
          <w:tcPr>
            <w:tcW w:w="1702" w:type="dxa"/>
            <w:gridSpan w:val="2"/>
            <w:tcBorders>
              <w:top w:val="single" w:sz="12" w:space="0" w:color="auto"/>
              <w:left w:val="single" w:sz="12" w:space="0" w:color="auto"/>
              <w:right w:val="single" w:sz="12" w:space="0" w:color="auto"/>
            </w:tcBorders>
          </w:tcPr>
          <w:p w:rsidR="002F2414" w:rsidRPr="00361F8A" w:rsidRDefault="002F2414" w:rsidP="002F2414">
            <w:pPr>
              <w:jc w:val="center"/>
              <w:rPr>
                <w:b/>
              </w:rPr>
            </w:pPr>
            <w:r w:rsidRPr="00361F8A">
              <w:rPr>
                <w:b/>
              </w:rPr>
              <w:t>1. ročník</w:t>
            </w:r>
          </w:p>
        </w:tc>
        <w:tc>
          <w:tcPr>
            <w:tcW w:w="1702" w:type="dxa"/>
            <w:gridSpan w:val="2"/>
            <w:tcBorders>
              <w:top w:val="single" w:sz="12" w:space="0" w:color="auto"/>
              <w:left w:val="single" w:sz="12" w:space="0" w:color="auto"/>
              <w:right w:val="single" w:sz="12" w:space="0" w:color="auto"/>
            </w:tcBorders>
          </w:tcPr>
          <w:p w:rsidR="002F2414" w:rsidRPr="00361F8A" w:rsidRDefault="002F2414" w:rsidP="002F2414">
            <w:pPr>
              <w:jc w:val="center"/>
              <w:rPr>
                <w:b/>
              </w:rPr>
            </w:pPr>
            <w:r w:rsidRPr="00361F8A">
              <w:rPr>
                <w:b/>
              </w:rPr>
              <w:t>2. ročník</w:t>
            </w:r>
          </w:p>
        </w:tc>
        <w:tc>
          <w:tcPr>
            <w:tcW w:w="1702" w:type="dxa"/>
            <w:gridSpan w:val="2"/>
            <w:tcBorders>
              <w:top w:val="single" w:sz="12" w:space="0" w:color="auto"/>
              <w:left w:val="single" w:sz="12" w:space="0" w:color="auto"/>
              <w:right w:val="single" w:sz="12" w:space="0" w:color="auto"/>
            </w:tcBorders>
          </w:tcPr>
          <w:p w:rsidR="002F2414" w:rsidRPr="00361F8A" w:rsidRDefault="002F2414" w:rsidP="002F2414">
            <w:pPr>
              <w:jc w:val="center"/>
              <w:rPr>
                <w:b/>
              </w:rPr>
            </w:pPr>
            <w:r w:rsidRPr="00361F8A">
              <w:rPr>
                <w:b/>
              </w:rPr>
              <w:t>3. ročník</w:t>
            </w:r>
          </w:p>
        </w:tc>
        <w:tc>
          <w:tcPr>
            <w:tcW w:w="990" w:type="dxa"/>
            <w:tcBorders>
              <w:top w:val="single" w:sz="12" w:space="0" w:color="auto"/>
              <w:left w:val="single" w:sz="12" w:space="0" w:color="auto"/>
              <w:right w:val="single" w:sz="12" w:space="0" w:color="auto"/>
            </w:tcBorders>
          </w:tcPr>
          <w:p w:rsidR="002F2414" w:rsidRPr="00361F8A" w:rsidRDefault="002F2414" w:rsidP="002F2414">
            <w:pPr>
              <w:jc w:val="center"/>
              <w:rPr>
                <w:b/>
              </w:rPr>
            </w:pPr>
            <w:r w:rsidRPr="00361F8A">
              <w:rPr>
                <w:b/>
              </w:rPr>
              <w:t>4. ročník</w:t>
            </w:r>
          </w:p>
        </w:tc>
        <w:tc>
          <w:tcPr>
            <w:tcW w:w="816" w:type="dxa"/>
            <w:vMerge w:val="restart"/>
            <w:tcBorders>
              <w:top w:val="single" w:sz="12" w:space="0" w:color="auto"/>
              <w:left w:val="single" w:sz="12" w:space="0" w:color="auto"/>
              <w:right w:val="single" w:sz="12" w:space="0" w:color="auto"/>
            </w:tcBorders>
            <w:vAlign w:val="center"/>
          </w:tcPr>
          <w:p w:rsidR="002F2414" w:rsidRPr="00361F8A" w:rsidRDefault="002F2414" w:rsidP="00AE7B42">
            <w:pPr>
              <w:jc w:val="center"/>
              <w:rPr>
                <w:b/>
              </w:rPr>
            </w:pPr>
            <w:r w:rsidRPr="00361F8A">
              <w:rPr>
                <w:b/>
              </w:rPr>
              <w:t>celkem</w:t>
            </w:r>
          </w:p>
        </w:tc>
      </w:tr>
      <w:tr w:rsidR="002F2414" w:rsidTr="001E1357">
        <w:trPr>
          <w:trHeight w:val="275"/>
        </w:trPr>
        <w:tc>
          <w:tcPr>
            <w:tcW w:w="3510" w:type="dxa"/>
            <w:vMerge/>
            <w:tcBorders>
              <w:left w:val="single" w:sz="12" w:space="0" w:color="auto"/>
              <w:bottom w:val="single" w:sz="12" w:space="0" w:color="auto"/>
              <w:right w:val="single" w:sz="12" w:space="0" w:color="auto"/>
            </w:tcBorders>
          </w:tcPr>
          <w:p w:rsidR="002F2414" w:rsidRDefault="002F2414" w:rsidP="002F2414"/>
        </w:tc>
        <w:tc>
          <w:tcPr>
            <w:tcW w:w="851" w:type="dxa"/>
            <w:tcBorders>
              <w:left w:val="single" w:sz="12" w:space="0" w:color="auto"/>
              <w:bottom w:val="single" w:sz="12" w:space="0" w:color="auto"/>
            </w:tcBorders>
            <w:vAlign w:val="center"/>
          </w:tcPr>
          <w:p w:rsidR="002F2414" w:rsidRPr="00361F8A" w:rsidRDefault="002F2414" w:rsidP="00AE7B42">
            <w:pPr>
              <w:jc w:val="center"/>
              <w:rPr>
                <w:b/>
              </w:rPr>
            </w:pPr>
            <w:proofErr w:type="spellStart"/>
            <w:r w:rsidRPr="00361F8A">
              <w:rPr>
                <w:b/>
              </w:rPr>
              <w:t>ZO</w:t>
            </w:r>
            <w:proofErr w:type="spellEnd"/>
          </w:p>
        </w:tc>
        <w:tc>
          <w:tcPr>
            <w:tcW w:w="851" w:type="dxa"/>
            <w:tcBorders>
              <w:bottom w:val="single" w:sz="12" w:space="0" w:color="auto"/>
              <w:right w:val="single" w:sz="12" w:space="0" w:color="auto"/>
            </w:tcBorders>
            <w:vAlign w:val="center"/>
          </w:tcPr>
          <w:p w:rsidR="002F2414" w:rsidRPr="00361F8A" w:rsidRDefault="002F2414" w:rsidP="00AE7B42">
            <w:pPr>
              <w:jc w:val="center"/>
              <w:rPr>
                <w:b/>
              </w:rPr>
            </w:pPr>
            <w:proofErr w:type="spellStart"/>
            <w:r w:rsidRPr="00361F8A">
              <w:rPr>
                <w:b/>
              </w:rPr>
              <w:t>LO</w:t>
            </w:r>
            <w:proofErr w:type="spellEnd"/>
          </w:p>
        </w:tc>
        <w:tc>
          <w:tcPr>
            <w:tcW w:w="851" w:type="dxa"/>
            <w:tcBorders>
              <w:left w:val="single" w:sz="12" w:space="0" w:color="auto"/>
              <w:bottom w:val="single" w:sz="12" w:space="0" w:color="auto"/>
            </w:tcBorders>
            <w:vAlign w:val="center"/>
          </w:tcPr>
          <w:p w:rsidR="002F2414" w:rsidRPr="00361F8A" w:rsidRDefault="002F2414" w:rsidP="00AE7B42">
            <w:pPr>
              <w:jc w:val="center"/>
              <w:rPr>
                <w:b/>
              </w:rPr>
            </w:pPr>
            <w:proofErr w:type="spellStart"/>
            <w:r w:rsidRPr="00361F8A">
              <w:rPr>
                <w:b/>
              </w:rPr>
              <w:t>ZO</w:t>
            </w:r>
            <w:proofErr w:type="spellEnd"/>
          </w:p>
        </w:tc>
        <w:tc>
          <w:tcPr>
            <w:tcW w:w="851" w:type="dxa"/>
            <w:tcBorders>
              <w:bottom w:val="single" w:sz="12" w:space="0" w:color="auto"/>
              <w:right w:val="single" w:sz="12" w:space="0" w:color="auto"/>
            </w:tcBorders>
            <w:vAlign w:val="center"/>
          </w:tcPr>
          <w:p w:rsidR="002F2414" w:rsidRPr="00361F8A" w:rsidRDefault="002F2414" w:rsidP="00AE7B42">
            <w:pPr>
              <w:jc w:val="center"/>
              <w:rPr>
                <w:b/>
              </w:rPr>
            </w:pPr>
            <w:proofErr w:type="spellStart"/>
            <w:r w:rsidRPr="00361F8A">
              <w:rPr>
                <w:b/>
              </w:rPr>
              <w:t>LO</w:t>
            </w:r>
            <w:proofErr w:type="spellEnd"/>
          </w:p>
        </w:tc>
        <w:tc>
          <w:tcPr>
            <w:tcW w:w="851" w:type="dxa"/>
            <w:tcBorders>
              <w:left w:val="single" w:sz="12" w:space="0" w:color="auto"/>
              <w:bottom w:val="single" w:sz="12" w:space="0" w:color="auto"/>
            </w:tcBorders>
            <w:vAlign w:val="center"/>
          </w:tcPr>
          <w:p w:rsidR="002F2414" w:rsidRPr="00361F8A" w:rsidRDefault="002F2414" w:rsidP="00AE7B42">
            <w:pPr>
              <w:jc w:val="center"/>
              <w:rPr>
                <w:b/>
              </w:rPr>
            </w:pPr>
            <w:proofErr w:type="spellStart"/>
            <w:r w:rsidRPr="00361F8A">
              <w:rPr>
                <w:b/>
              </w:rPr>
              <w:t>ZO</w:t>
            </w:r>
            <w:proofErr w:type="spellEnd"/>
          </w:p>
        </w:tc>
        <w:tc>
          <w:tcPr>
            <w:tcW w:w="851" w:type="dxa"/>
            <w:tcBorders>
              <w:bottom w:val="single" w:sz="12" w:space="0" w:color="auto"/>
              <w:right w:val="single" w:sz="12" w:space="0" w:color="auto"/>
            </w:tcBorders>
            <w:vAlign w:val="center"/>
          </w:tcPr>
          <w:p w:rsidR="002F2414" w:rsidRPr="00361F8A" w:rsidRDefault="002F2414" w:rsidP="00AE7B42">
            <w:pPr>
              <w:jc w:val="center"/>
              <w:rPr>
                <w:b/>
              </w:rPr>
            </w:pPr>
            <w:proofErr w:type="spellStart"/>
            <w:r w:rsidRPr="00361F8A">
              <w:rPr>
                <w:b/>
              </w:rPr>
              <w:t>LO</w:t>
            </w:r>
            <w:proofErr w:type="spellEnd"/>
          </w:p>
        </w:tc>
        <w:tc>
          <w:tcPr>
            <w:tcW w:w="990" w:type="dxa"/>
            <w:tcBorders>
              <w:left w:val="single" w:sz="12" w:space="0" w:color="auto"/>
              <w:bottom w:val="single" w:sz="12" w:space="0" w:color="auto"/>
              <w:right w:val="single" w:sz="12" w:space="0" w:color="auto"/>
            </w:tcBorders>
            <w:vAlign w:val="center"/>
          </w:tcPr>
          <w:p w:rsidR="002F2414" w:rsidRPr="00361F8A" w:rsidRDefault="002F2414" w:rsidP="00AE7B42">
            <w:pPr>
              <w:jc w:val="center"/>
              <w:rPr>
                <w:b/>
              </w:rPr>
            </w:pPr>
            <w:proofErr w:type="spellStart"/>
            <w:r w:rsidRPr="00361F8A">
              <w:rPr>
                <w:b/>
              </w:rPr>
              <w:t>ZO</w:t>
            </w:r>
            <w:proofErr w:type="spellEnd"/>
          </w:p>
        </w:tc>
        <w:tc>
          <w:tcPr>
            <w:tcW w:w="816" w:type="dxa"/>
            <w:vMerge/>
            <w:tcBorders>
              <w:left w:val="single" w:sz="12" w:space="0" w:color="auto"/>
              <w:bottom w:val="single" w:sz="12" w:space="0" w:color="auto"/>
              <w:right w:val="single" w:sz="12" w:space="0" w:color="auto"/>
            </w:tcBorders>
          </w:tcPr>
          <w:p w:rsidR="002F2414" w:rsidRDefault="002F2414" w:rsidP="002F2414">
            <w:pPr>
              <w:jc w:val="center"/>
            </w:pPr>
          </w:p>
        </w:tc>
      </w:tr>
      <w:tr w:rsidR="002F2414" w:rsidTr="001E1357">
        <w:trPr>
          <w:trHeight w:val="275"/>
        </w:trPr>
        <w:tc>
          <w:tcPr>
            <w:tcW w:w="3510" w:type="dxa"/>
            <w:tcBorders>
              <w:top w:val="single" w:sz="12" w:space="0" w:color="auto"/>
              <w:left w:val="single" w:sz="12" w:space="0" w:color="auto"/>
              <w:right w:val="single" w:sz="12" w:space="0" w:color="auto"/>
            </w:tcBorders>
          </w:tcPr>
          <w:p w:rsidR="002F2414" w:rsidRDefault="002F2414" w:rsidP="002F2414">
            <w:pPr>
              <w:rPr>
                <w:b/>
              </w:rPr>
            </w:pPr>
            <w:r w:rsidRPr="00001CFF">
              <w:rPr>
                <w:b/>
              </w:rPr>
              <w:t xml:space="preserve">Cizí jazyk </w:t>
            </w:r>
            <w:r w:rsidRPr="00001CFF">
              <w:rPr>
                <w:b/>
                <w:vertAlign w:val="superscript"/>
              </w:rPr>
              <w:t>1</w:t>
            </w:r>
            <w:r w:rsidR="00CC497E">
              <w:rPr>
                <w:b/>
                <w:vertAlign w:val="superscript"/>
              </w:rPr>
              <w:t xml:space="preserve">   </w:t>
            </w:r>
            <w:r w:rsidR="00CC497E">
              <w:rPr>
                <w:b/>
              </w:rPr>
              <w:t>- Anglický jazyk</w:t>
            </w:r>
          </w:p>
          <w:p w:rsidR="00CC497E" w:rsidRPr="00CC497E" w:rsidRDefault="00CC497E" w:rsidP="002F2414">
            <w:pPr>
              <w:rPr>
                <w:b/>
              </w:rPr>
            </w:pPr>
            <w:r>
              <w:rPr>
                <w:b/>
              </w:rPr>
              <w:t xml:space="preserve">                      - Německý jazyk </w:t>
            </w:r>
          </w:p>
        </w:tc>
        <w:tc>
          <w:tcPr>
            <w:tcW w:w="851" w:type="dxa"/>
            <w:tcBorders>
              <w:top w:val="single" w:sz="12" w:space="0" w:color="auto"/>
              <w:lef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top w:val="single" w:sz="12" w:space="0" w:color="auto"/>
              <w:right w:val="single" w:sz="12" w:space="0" w:color="auto"/>
            </w:tcBorders>
            <w:vAlign w:val="bottom"/>
          </w:tcPr>
          <w:p w:rsidR="002F2414" w:rsidRPr="003C40EC" w:rsidRDefault="002F2414" w:rsidP="002F2414">
            <w:pPr>
              <w:jc w:val="center"/>
              <w:rPr>
                <w:sz w:val="22"/>
                <w:szCs w:val="22"/>
              </w:rPr>
            </w:pPr>
            <w:r w:rsidRPr="003C40EC">
              <w:rPr>
                <w:sz w:val="22"/>
                <w:szCs w:val="22"/>
              </w:rPr>
              <w:t>3</w:t>
            </w:r>
          </w:p>
        </w:tc>
        <w:tc>
          <w:tcPr>
            <w:tcW w:w="851" w:type="dxa"/>
            <w:tcBorders>
              <w:top w:val="single" w:sz="12" w:space="0" w:color="auto"/>
              <w:lef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top w:val="single" w:sz="12" w:space="0" w:color="auto"/>
              <w:right w:val="single" w:sz="12" w:space="0" w:color="auto"/>
            </w:tcBorders>
            <w:vAlign w:val="bottom"/>
          </w:tcPr>
          <w:p w:rsidR="002F2414" w:rsidRPr="003C40EC" w:rsidRDefault="002F2414" w:rsidP="002F2414">
            <w:pPr>
              <w:jc w:val="center"/>
              <w:rPr>
                <w:sz w:val="22"/>
                <w:szCs w:val="22"/>
              </w:rPr>
            </w:pPr>
            <w:r w:rsidRPr="003C40EC">
              <w:rPr>
                <w:sz w:val="22"/>
                <w:szCs w:val="22"/>
              </w:rPr>
              <w:t>3</w:t>
            </w:r>
          </w:p>
        </w:tc>
        <w:tc>
          <w:tcPr>
            <w:tcW w:w="851" w:type="dxa"/>
            <w:tcBorders>
              <w:top w:val="single" w:sz="12" w:space="0" w:color="auto"/>
              <w:lef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top w:val="single" w:sz="12" w:space="0" w:color="auto"/>
              <w:right w:val="single" w:sz="12" w:space="0" w:color="auto"/>
            </w:tcBorders>
            <w:vAlign w:val="bottom"/>
          </w:tcPr>
          <w:p w:rsidR="002F2414" w:rsidRPr="003C40EC" w:rsidRDefault="002F2414" w:rsidP="002F2414">
            <w:pPr>
              <w:jc w:val="center"/>
              <w:rPr>
                <w:sz w:val="22"/>
                <w:szCs w:val="22"/>
              </w:rPr>
            </w:pPr>
            <w:r w:rsidRPr="003C40EC">
              <w:rPr>
                <w:sz w:val="22"/>
                <w:szCs w:val="22"/>
              </w:rPr>
              <w:t>3</w:t>
            </w:r>
          </w:p>
        </w:tc>
        <w:tc>
          <w:tcPr>
            <w:tcW w:w="990" w:type="dxa"/>
            <w:tcBorders>
              <w:top w:val="single" w:sz="12" w:space="0" w:color="auto"/>
              <w:left w:val="single" w:sz="12" w:space="0" w:color="auto"/>
              <w:right w:val="single" w:sz="12" w:space="0" w:color="auto"/>
            </w:tcBorders>
            <w:vAlign w:val="bottom"/>
          </w:tcPr>
          <w:p w:rsidR="002F2414" w:rsidRPr="003C40EC" w:rsidRDefault="002F2414" w:rsidP="002F2414">
            <w:pPr>
              <w:jc w:val="center"/>
              <w:rPr>
                <w:sz w:val="22"/>
                <w:szCs w:val="22"/>
              </w:rPr>
            </w:pPr>
            <w:r w:rsidRPr="003C40EC">
              <w:rPr>
                <w:sz w:val="22"/>
                <w:szCs w:val="22"/>
              </w:rPr>
              <w:t>3</w:t>
            </w:r>
          </w:p>
        </w:tc>
        <w:tc>
          <w:tcPr>
            <w:tcW w:w="816" w:type="dxa"/>
            <w:tcBorders>
              <w:top w:val="single" w:sz="12" w:space="0" w:color="auto"/>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18</w:t>
            </w:r>
          </w:p>
        </w:tc>
      </w:tr>
      <w:tr w:rsidR="002F2414" w:rsidTr="001E1357">
        <w:trPr>
          <w:trHeight w:val="114"/>
        </w:trPr>
        <w:tc>
          <w:tcPr>
            <w:tcW w:w="3510" w:type="dxa"/>
            <w:tcBorders>
              <w:left w:val="single" w:sz="12" w:space="0" w:color="auto"/>
              <w:right w:val="single" w:sz="12" w:space="0" w:color="auto"/>
            </w:tcBorders>
          </w:tcPr>
          <w:p w:rsidR="002F2414" w:rsidRPr="00093C3D" w:rsidRDefault="002F2414" w:rsidP="002F2414">
            <w:r w:rsidRPr="00093C3D">
              <w:t>Latinské zákl</w:t>
            </w:r>
            <w:r>
              <w:t>ady</w:t>
            </w:r>
            <w:r w:rsidRPr="00093C3D">
              <w:t xml:space="preserve"> med. </w:t>
            </w:r>
            <w:proofErr w:type="gramStart"/>
            <w:r w:rsidRPr="00093C3D">
              <w:t>termin</w:t>
            </w:r>
            <w:r>
              <w:t>ologie</w:t>
            </w:r>
            <w:proofErr w:type="gramEnd"/>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3</w:t>
            </w:r>
          </w:p>
        </w:tc>
      </w:tr>
      <w:tr w:rsidR="002F2414" w:rsidTr="001E1357">
        <w:trPr>
          <w:trHeight w:val="275"/>
        </w:trPr>
        <w:tc>
          <w:tcPr>
            <w:tcW w:w="3510" w:type="dxa"/>
            <w:tcBorders>
              <w:left w:val="single" w:sz="12" w:space="0" w:color="auto"/>
              <w:right w:val="single" w:sz="12" w:space="0" w:color="auto"/>
            </w:tcBorders>
          </w:tcPr>
          <w:p w:rsidR="002F2414" w:rsidRPr="00093C3D" w:rsidRDefault="002F2414" w:rsidP="002F2414">
            <w:r w:rsidRPr="00093C3D">
              <w:t>Tělesná výchova</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6</w:t>
            </w:r>
          </w:p>
        </w:tc>
      </w:tr>
      <w:tr w:rsidR="002F2414" w:rsidTr="001E1357">
        <w:trPr>
          <w:trHeight w:val="275"/>
        </w:trPr>
        <w:tc>
          <w:tcPr>
            <w:tcW w:w="3510" w:type="dxa"/>
            <w:tcBorders>
              <w:left w:val="single" w:sz="12" w:space="0" w:color="auto"/>
              <w:right w:val="single" w:sz="12" w:space="0" w:color="auto"/>
            </w:tcBorders>
          </w:tcPr>
          <w:p w:rsidR="002F2414" w:rsidRPr="00001CFF" w:rsidRDefault="002F2414" w:rsidP="002F2414">
            <w:pPr>
              <w:rPr>
                <w:b/>
              </w:rPr>
            </w:pPr>
            <w:r w:rsidRPr="00001CFF">
              <w:rPr>
                <w:b/>
              </w:rPr>
              <w:t xml:space="preserve">Psychologie </w:t>
            </w:r>
            <w:r w:rsidRPr="00001CFF">
              <w:rPr>
                <w:b/>
                <w:vertAlign w:val="superscript"/>
              </w:rPr>
              <w:t>1</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w:t>
            </w:r>
          </w:p>
        </w:tc>
      </w:tr>
      <w:tr w:rsidR="002F2414" w:rsidTr="001E1357">
        <w:trPr>
          <w:trHeight w:val="275"/>
        </w:trPr>
        <w:tc>
          <w:tcPr>
            <w:tcW w:w="3510" w:type="dxa"/>
            <w:tcBorders>
              <w:left w:val="single" w:sz="12" w:space="0" w:color="auto"/>
              <w:right w:val="single" w:sz="12" w:space="0" w:color="auto"/>
            </w:tcBorders>
          </w:tcPr>
          <w:p w:rsidR="002F2414" w:rsidRPr="003C40EC" w:rsidRDefault="002F2414" w:rsidP="00EC3C45">
            <w:pPr>
              <w:pStyle w:val="Odstavecseseznamem"/>
              <w:numPr>
                <w:ilvl w:val="0"/>
                <w:numId w:val="77"/>
              </w:numPr>
              <w:rPr>
                <w:b/>
              </w:rPr>
            </w:pPr>
            <w:r w:rsidRPr="003C40EC">
              <w:rPr>
                <w:b/>
              </w:rPr>
              <w:t>osobnosti</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1</w:t>
            </w:r>
          </w:p>
        </w:tc>
      </w:tr>
      <w:tr w:rsidR="002F2414" w:rsidTr="001E1357">
        <w:trPr>
          <w:trHeight w:val="275"/>
        </w:trPr>
        <w:tc>
          <w:tcPr>
            <w:tcW w:w="3510" w:type="dxa"/>
            <w:tcBorders>
              <w:left w:val="single" w:sz="12" w:space="0" w:color="auto"/>
              <w:right w:val="single" w:sz="12" w:space="0" w:color="auto"/>
            </w:tcBorders>
          </w:tcPr>
          <w:p w:rsidR="002F2414" w:rsidRPr="003C40EC" w:rsidRDefault="002F2414" w:rsidP="00EC3C45">
            <w:pPr>
              <w:pStyle w:val="Odstavecseseznamem"/>
              <w:numPr>
                <w:ilvl w:val="0"/>
                <w:numId w:val="77"/>
              </w:numPr>
              <w:rPr>
                <w:b/>
              </w:rPr>
            </w:pPr>
            <w:r w:rsidRPr="003C40EC">
              <w:rPr>
                <w:b/>
              </w:rPr>
              <w:t>vývojová</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1</w:t>
            </w:r>
          </w:p>
        </w:tc>
      </w:tr>
      <w:tr w:rsidR="002F2414" w:rsidTr="001E1357">
        <w:trPr>
          <w:trHeight w:val="263"/>
        </w:trPr>
        <w:tc>
          <w:tcPr>
            <w:tcW w:w="3510" w:type="dxa"/>
            <w:tcBorders>
              <w:left w:val="single" w:sz="12" w:space="0" w:color="auto"/>
              <w:right w:val="single" w:sz="12" w:space="0" w:color="auto"/>
            </w:tcBorders>
          </w:tcPr>
          <w:p w:rsidR="002F2414" w:rsidRPr="003C40EC" w:rsidRDefault="002F2414" w:rsidP="00EC3C45">
            <w:pPr>
              <w:pStyle w:val="Odstavecseseznamem"/>
              <w:numPr>
                <w:ilvl w:val="0"/>
                <w:numId w:val="77"/>
              </w:numPr>
              <w:rPr>
                <w:b/>
              </w:rPr>
            </w:pPr>
            <w:r w:rsidRPr="003C40EC">
              <w:rPr>
                <w:b/>
              </w:rPr>
              <w:t>sociální</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1</w:t>
            </w:r>
          </w:p>
        </w:tc>
      </w:tr>
      <w:tr w:rsidR="002F2414" w:rsidTr="001E1357">
        <w:trPr>
          <w:trHeight w:val="275"/>
        </w:trPr>
        <w:tc>
          <w:tcPr>
            <w:tcW w:w="3510" w:type="dxa"/>
            <w:tcBorders>
              <w:left w:val="single" w:sz="12" w:space="0" w:color="auto"/>
              <w:right w:val="single" w:sz="12" w:space="0" w:color="auto"/>
            </w:tcBorders>
          </w:tcPr>
          <w:p w:rsidR="002F2414" w:rsidRPr="003C40EC" w:rsidRDefault="002F2414" w:rsidP="00EC3C45">
            <w:pPr>
              <w:pStyle w:val="Odstavecseseznamem"/>
              <w:numPr>
                <w:ilvl w:val="0"/>
                <w:numId w:val="77"/>
              </w:numPr>
              <w:rPr>
                <w:b/>
              </w:rPr>
            </w:pPr>
            <w:r w:rsidRPr="003C40EC">
              <w:rPr>
                <w:b/>
              </w:rPr>
              <w:t>zdravotnická</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4</w:t>
            </w:r>
          </w:p>
        </w:tc>
      </w:tr>
      <w:tr w:rsidR="002F2414" w:rsidTr="001E1357">
        <w:trPr>
          <w:trHeight w:val="275"/>
        </w:trPr>
        <w:tc>
          <w:tcPr>
            <w:tcW w:w="3510" w:type="dxa"/>
            <w:tcBorders>
              <w:left w:val="single" w:sz="12" w:space="0" w:color="auto"/>
              <w:right w:val="single" w:sz="12" w:space="0" w:color="auto"/>
            </w:tcBorders>
          </w:tcPr>
          <w:p w:rsidR="002F2414" w:rsidRPr="00093C3D" w:rsidRDefault="002F2414" w:rsidP="002F2414">
            <w:r w:rsidRPr="00093C3D">
              <w:t xml:space="preserve">Sociologie </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1</w:t>
            </w:r>
          </w:p>
        </w:tc>
      </w:tr>
      <w:tr w:rsidR="002F2414" w:rsidTr="001E1357">
        <w:trPr>
          <w:trHeight w:val="246"/>
        </w:trPr>
        <w:tc>
          <w:tcPr>
            <w:tcW w:w="3510" w:type="dxa"/>
            <w:tcBorders>
              <w:left w:val="single" w:sz="12" w:space="0" w:color="auto"/>
              <w:right w:val="single" w:sz="12" w:space="0" w:color="auto"/>
            </w:tcBorders>
          </w:tcPr>
          <w:p w:rsidR="002F2414" w:rsidRPr="00093C3D" w:rsidRDefault="002F2414" w:rsidP="002F2414">
            <w:r w:rsidRPr="00093C3D">
              <w:t>Komunikace v neod</w:t>
            </w:r>
            <w:r>
              <w:t>kladné</w:t>
            </w:r>
            <w:r w:rsidRPr="00093C3D">
              <w:t xml:space="preserve"> péči</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2</w:t>
            </w:r>
          </w:p>
        </w:tc>
      </w:tr>
      <w:tr w:rsidR="002F2414" w:rsidTr="001E1357">
        <w:trPr>
          <w:trHeight w:val="263"/>
        </w:trPr>
        <w:tc>
          <w:tcPr>
            <w:tcW w:w="3510" w:type="dxa"/>
            <w:tcBorders>
              <w:left w:val="single" w:sz="12" w:space="0" w:color="auto"/>
              <w:right w:val="single" w:sz="12" w:space="0" w:color="auto"/>
            </w:tcBorders>
          </w:tcPr>
          <w:p w:rsidR="002F2414" w:rsidRPr="00093C3D" w:rsidRDefault="002F2414" w:rsidP="002F2414">
            <w:r w:rsidRPr="00093C3D">
              <w:t>Etika ve zdravotnictví</w:t>
            </w:r>
          </w:p>
        </w:tc>
        <w:tc>
          <w:tcPr>
            <w:tcW w:w="851" w:type="dxa"/>
            <w:tcBorders>
              <w:left w:val="single" w:sz="12" w:space="0" w:color="auto"/>
            </w:tcBorders>
            <w:vAlign w:val="bottom"/>
          </w:tcPr>
          <w:p w:rsidR="002F2414" w:rsidRPr="003C40EC" w:rsidRDefault="002F2414" w:rsidP="002F2414">
            <w:pPr>
              <w:jc w:val="center"/>
              <w:rPr>
                <w:color w:val="000000"/>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1</w:t>
            </w:r>
          </w:p>
        </w:tc>
      </w:tr>
      <w:tr w:rsidR="002F2414" w:rsidTr="001E1357">
        <w:trPr>
          <w:trHeight w:val="275"/>
        </w:trPr>
        <w:tc>
          <w:tcPr>
            <w:tcW w:w="3510" w:type="dxa"/>
            <w:tcBorders>
              <w:left w:val="single" w:sz="12" w:space="0" w:color="auto"/>
              <w:right w:val="single" w:sz="12" w:space="0" w:color="auto"/>
            </w:tcBorders>
          </w:tcPr>
          <w:p w:rsidR="002F2414" w:rsidRPr="00093C3D" w:rsidRDefault="002F2414" w:rsidP="002F2414">
            <w:r w:rsidRPr="00093C3D">
              <w:t>Aplikovaná etika</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1</w:t>
            </w:r>
          </w:p>
        </w:tc>
      </w:tr>
      <w:tr w:rsidR="002F2414" w:rsidTr="001E1357">
        <w:trPr>
          <w:trHeight w:val="229"/>
        </w:trPr>
        <w:tc>
          <w:tcPr>
            <w:tcW w:w="3510" w:type="dxa"/>
            <w:tcBorders>
              <w:left w:val="single" w:sz="12" w:space="0" w:color="auto"/>
              <w:right w:val="single" w:sz="12" w:space="0" w:color="auto"/>
            </w:tcBorders>
          </w:tcPr>
          <w:p w:rsidR="002F2414" w:rsidRPr="00093C3D" w:rsidRDefault="002F2414" w:rsidP="002F2414">
            <w:r w:rsidRPr="00093C3D">
              <w:t>Infor</w:t>
            </w:r>
            <w:r>
              <w:t>mační</w:t>
            </w:r>
            <w:r w:rsidRPr="00093C3D">
              <w:t xml:space="preserve"> a komun</w:t>
            </w:r>
            <w:r>
              <w:t>ikační</w:t>
            </w:r>
            <w:r w:rsidRPr="00093C3D">
              <w:t xml:space="preserve"> technolog</w:t>
            </w:r>
            <w:r>
              <w:t>ie</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2</w:t>
            </w:r>
          </w:p>
        </w:tc>
      </w:tr>
      <w:tr w:rsidR="002F2414" w:rsidTr="001E1357">
        <w:trPr>
          <w:trHeight w:val="220"/>
        </w:trPr>
        <w:tc>
          <w:tcPr>
            <w:tcW w:w="3510" w:type="dxa"/>
            <w:tcBorders>
              <w:left w:val="single" w:sz="12" w:space="0" w:color="auto"/>
              <w:right w:val="single" w:sz="12" w:space="0" w:color="auto"/>
            </w:tcBorders>
          </w:tcPr>
          <w:p w:rsidR="002F2414" w:rsidRPr="00093C3D" w:rsidRDefault="002F2414" w:rsidP="002F2414">
            <w:r w:rsidRPr="00093C3D">
              <w:t>Základy veřejného zdravotnictví</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1</w:t>
            </w:r>
          </w:p>
        </w:tc>
      </w:tr>
      <w:tr w:rsidR="002F2414" w:rsidTr="001E1357">
        <w:trPr>
          <w:trHeight w:val="224"/>
        </w:trPr>
        <w:tc>
          <w:tcPr>
            <w:tcW w:w="3510" w:type="dxa"/>
            <w:tcBorders>
              <w:left w:val="single" w:sz="12" w:space="0" w:color="auto"/>
              <w:right w:val="single" w:sz="12" w:space="0" w:color="auto"/>
            </w:tcBorders>
          </w:tcPr>
          <w:p w:rsidR="002F2414" w:rsidRPr="00093C3D" w:rsidRDefault="002F2414" w:rsidP="002F2414">
            <w:r>
              <w:t>Multikulturní ošetřovatelství</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1</w:t>
            </w:r>
          </w:p>
        </w:tc>
      </w:tr>
      <w:tr w:rsidR="002F2414" w:rsidTr="001E1357">
        <w:trPr>
          <w:trHeight w:val="86"/>
        </w:trPr>
        <w:tc>
          <w:tcPr>
            <w:tcW w:w="3510" w:type="dxa"/>
            <w:tcBorders>
              <w:left w:val="single" w:sz="12" w:space="0" w:color="auto"/>
              <w:right w:val="single" w:sz="12" w:space="0" w:color="auto"/>
            </w:tcBorders>
          </w:tcPr>
          <w:p w:rsidR="002F2414" w:rsidRPr="00093C3D" w:rsidRDefault="002F2414" w:rsidP="002F2414">
            <w:r w:rsidRPr="00093C3D">
              <w:t>Management a říz</w:t>
            </w:r>
            <w:r>
              <w:t>ení</w:t>
            </w:r>
            <w:r w:rsidRPr="00093C3D">
              <w:t xml:space="preserve"> kvality</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2</w:t>
            </w:r>
          </w:p>
        </w:tc>
      </w:tr>
      <w:tr w:rsidR="002F2414" w:rsidTr="001E1357">
        <w:trPr>
          <w:trHeight w:val="217"/>
        </w:trPr>
        <w:tc>
          <w:tcPr>
            <w:tcW w:w="3510" w:type="dxa"/>
            <w:tcBorders>
              <w:left w:val="single" w:sz="12" w:space="0" w:color="auto"/>
              <w:right w:val="single" w:sz="12" w:space="0" w:color="auto"/>
            </w:tcBorders>
          </w:tcPr>
          <w:p w:rsidR="002F2414" w:rsidRPr="00093C3D" w:rsidRDefault="002F2414" w:rsidP="002F2414">
            <w:r w:rsidRPr="00093C3D">
              <w:t>Základy zdrav</w:t>
            </w:r>
            <w:r>
              <w:t xml:space="preserve">otnické legislativy </w:t>
            </w:r>
            <w:r w:rsidRPr="00093C3D">
              <w:t>a práva</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1</w:t>
            </w:r>
          </w:p>
        </w:tc>
      </w:tr>
      <w:tr w:rsidR="002F2414" w:rsidTr="001E1357">
        <w:trPr>
          <w:trHeight w:val="222"/>
        </w:trPr>
        <w:tc>
          <w:tcPr>
            <w:tcW w:w="3510" w:type="dxa"/>
            <w:tcBorders>
              <w:left w:val="single" w:sz="12" w:space="0" w:color="auto"/>
              <w:right w:val="single" w:sz="12" w:space="0" w:color="auto"/>
            </w:tcBorders>
          </w:tcPr>
          <w:p w:rsidR="002F2414" w:rsidRPr="00093C3D" w:rsidRDefault="002F2414" w:rsidP="002F2414">
            <w:r w:rsidRPr="00093C3D">
              <w:t>Výzkum v ošetřovatelství</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1</w:t>
            </w:r>
          </w:p>
        </w:tc>
      </w:tr>
      <w:tr w:rsidR="002F2414" w:rsidTr="001E1357">
        <w:trPr>
          <w:trHeight w:val="275"/>
        </w:trPr>
        <w:tc>
          <w:tcPr>
            <w:tcW w:w="3510" w:type="dxa"/>
            <w:tcBorders>
              <w:left w:val="single" w:sz="12" w:space="0" w:color="auto"/>
              <w:right w:val="single" w:sz="12" w:space="0" w:color="auto"/>
            </w:tcBorders>
          </w:tcPr>
          <w:p w:rsidR="002F2414" w:rsidRPr="00093C3D" w:rsidRDefault="002F2414" w:rsidP="002F2414">
            <w:r w:rsidRPr="00093C3D">
              <w:t>Anatomie</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3</w:t>
            </w: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3</w:t>
            </w:r>
          </w:p>
        </w:tc>
      </w:tr>
      <w:tr w:rsidR="002F2414" w:rsidTr="001E1357">
        <w:trPr>
          <w:trHeight w:val="275"/>
        </w:trPr>
        <w:tc>
          <w:tcPr>
            <w:tcW w:w="3510" w:type="dxa"/>
            <w:tcBorders>
              <w:left w:val="single" w:sz="12" w:space="0" w:color="auto"/>
              <w:right w:val="single" w:sz="12" w:space="0" w:color="auto"/>
            </w:tcBorders>
          </w:tcPr>
          <w:p w:rsidR="002F2414" w:rsidRPr="00093C3D" w:rsidRDefault="002F2414" w:rsidP="002F2414">
            <w:r w:rsidRPr="00093C3D">
              <w:t>Fyziologie</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3</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3</w:t>
            </w:r>
          </w:p>
        </w:tc>
      </w:tr>
      <w:tr w:rsidR="002F2414" w:rsidTr="001E1357">
        <w:trPr>
          <w:trHeight w:val="205"/>
        </w:trPr>
        <w:tc>
          <w:tcPr>
            <w:tcW w:w="3510" w:type="dxa"/>
            <w:tcBorders>
              <w:left w:val="single" w:sz="12" w:space="0" w:color="auto"/>
              <w:right w:val="single" w:sz="12" w:space="0" w:color="auto"/>
            </w:tcBorders>
          </w:tcPr>
          <w:p w:rsidR="002F2414" w:rsidRPr="00093C3D" w:rsidRDefault="002F2414" w:rsidP="002F2414">
            <w:r w:rsidRPr="00093C3D">
              <w:lastRenderedPageBreak/>
              <w:t>Patofyziologie a patologie</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2</w:t>
            </w:r>
          </w:p>
        </w:tc>
      </w:tr>
      <w:tr w:rsidR="002F2414" w:rsidTr="001E1357">
        <w:trPr>
          <w:trHeight w:val="210"/>
        </w:trPr>
        <w:tc>
          <w:tcPr>
            <w:tcW w:w="3510" w:type="dxa"/>
            <w:tcBorders>
              <w:left w:val="single" w:sz="12" w:space="0" w:color="auto"/>
              <w:right w:val="single" w:sz="12" w:space="0" w:color="auto"/>
            </w:tcBorders>
          </w:tcPr>
          <w:p w:rsidR="002F2414" w:rsidRPr="00093C3D" w:rsidRDefault="002F2414" w:rsidP="002F2414">
            <w:r w:rsidRPr="00093C3D">
              <w:t>Mikrobiologie a hygiena</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2</w:t>
            </w:r>
          </w:p>
        </w:tc>
      </w:tr>
      <w:tr w:rsidR="002F2414" w:rsidTr="001E1357">
        <w:trPr>
          <w:trHeight w:val="263"/>
        </w:trPr>
        <w:tc>
          <w:tcPr>
            <w:tcW w:w="3510" w:type="dxa"/>
            <w:tcBorders>
              <w:left w:val="single" w:sz="12" w:space="0" w:color="auto"/>
              <w:right w:val="single" w:sz="12" w:space="0" w:color="auto"/>
            </w:tcBorders>
          </w:tcPr>
          <w:p w:rsidR="002F2414" w:rsidRPr="00093C3D" w:rsidRDefault="002F2414" w:rsidP="002F2414">
            <w:r w:rsidRPr="00093C3D">
              <w:t>Biochemie</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1</w:t>
            </w:r>
          </w:p>
        </w:tc>
      </w:tr>
      <w:tr w:rsidR="002F2414" w:rsidTr="001E1357">
        <w:trPr>
          <w:trHeight w:val="204"/>
        </w:trPr>
        <w:tc>
          <w:tcPr>
            <w:tcW w:w="3510" w:type="dxa"/>
            <w:tcBorders>
              <w:left w:val="single" w:sz="12" w:space="0" w:color="auto"/>
              <w:right w:val="single" w:sz="12" w:space="0" w:color="auto"/>
            </w:tcBorders>
          </w:tcPr>
          <w:p w:rsidR="002F2414" w:rsidRPr="00093C3D" w:rsidRDefault="002F2414" w:rsidP="002F2414">
            <w:r w:rsidRPr="00093C3D">
              <w:t>Farmakologie a toxikologie</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3</w:t>
            </w:r>
          </w:p>
        </w:tc>
      </w:tr>
      <w:tr w:rsidR="002F2414" w:rsidTr="001E1357">
        <w:trPr>
          <w:trHeight w:val="275"/>
        </w:trPr>
        <w:tc>
          <w:tcPr>
            <w:tcW w:w="3510" w:type="dxa"/>
            <w:tcBorders>
              <w:left w:val="single" w:sz="12" w:space="0" w:color="auto"/>
              <w:right w:val="single" w:sz="12" w:space="0" w:color="auto"/>
            </w:tcBorders>
          </w:tcPr>
          <w:p w:rsidR="002F2414" w:rsidRPr="00093C3D" w:rsidRDefault="002F2414" w:rsidP="002F2414">
            <w:r w:rsidRPr="00093C3D">
              <w:t xml:space="preserve">Biofyzika </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1</w:t>
            </w:r>
          </w:p>
        </w:tc>
      </w:tr>
      <w:tr w:rsidR="002F2414" w:rsidTr="001E1357">
        <w:trPr>
          <w:trHeight w:val="275"/>
        </w:trPr>
        <w:tc>
          <w:tcPr>
            <w:tcW w:w="3510" w:type="dxa"/>
            <w:tcBorders>
              <w:left w:val="single" w:sz="12" w:space="0" w:color="auto"/>
              <w:right w:val="single" w:sz="12" w:space="0" w:color="auto"/>
            </w:tcBorders>
          </w:tcPr>
          <w:p w:rsidR="002F2414" w:rsidRPr="00093C3D" w:rsidRDefault="002F2414" w:rsidP="002F2414">
            <w:r w:rsidRPr="00093C3D">
              <w:t xml:space="preserve">Radiologie </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1</w:t>
            </w:r>
          </w:p>
        </w:tc>
      </w:tr>
      <w:tr w:rsidR="002F2414" w:rsidTr="001E1357">
        <w:trPr>
          <w:trHeight w:val="263"/>
        </w:trPr>
        <w:tc>
          <w:tcPr>
            <w:tcW w:w="3510" w:type="dxa"/>
            <w:tcBorders>
              <w:left w:val="single" w:sz="12" w:space="0" w:color="auto"/>
              <w:right w:val="single" w:sz="12" w:space="0" w:color="auto"/>
            </w:tcBorders>
          </w:tcPr>
          <w:p w:rsidR="002F2414" w:rsidRPr="00093C3D" w:rsidRDefault="002F2414" w:rsidP="002F2414">
            <w:r w:rsidRPr="00093C3D">
              <w:t>Klinická propedeutika</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2</w:t>
            </w:r>
          </w:p>
        </w:tc>
      </w:tr>
      <w:tr w:rsidR="002F2414" w:rsidTr="001E1357">
        <w:trPr>
          <w:trHeight w:val="206"/>
        </w:trPr>
        <w:tc>
          <w:tcPr>
            <w:tcW w:w="3510" w:type="dxa"/>
            <w:tcBorders>
              <w:left w:val="single" w:sz="12" w:space="0" w:color="auto"/>
              <w:right w:val="single" w:sz="12" w:space="0" w:color="auto"/>
            </w:tcBorders>
          </w:tcPr>
          <w:p w:rsidR="002F2414" w:rsidRPr="00001CFF" w:rsidRDefault="002F2414" w:rsidP="002F2414">
            <w:pPr>
              <w:rPr>
                <w:b/>
              </w:rPr>
            </w:pPr>
            <w:r w:rsidRPr="00001CFF">
              <w:rPr>
                <w:b/>
              </w:rPr>
              <w:t xml:space="preserve">Ošetřovatelství v klinických oborech </w:t>
            </w:r>
            <w:r w:rsidRPr="00001CFF">
              <w:rPr>
                <w:b/>
                <w:vertAlign w:val="superscript"/>
              </w:rPr>
              <w:t>1</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w:t>
            </w:r>
          </w:p>
        </w:tc>
      </w:tr>
      <w:tr w:rsidR="002F2414" w:rsidTr="001E1357">
        <w:trPr>
          <w:trHeight w:val="275"/>
        </w:trPr>
        <w:tc>
          <w:tcPr>
            <w:tcW w:w="3510" w:type="dxa"/>
            <w:tcBorders>
              <w:left w:val="single" w:sz="12" w:space="0" w:color="auto"/>
              <w:right w:val="single" w:sz="12" w:space="0" w:color="auto"/>
            </w:tcBorders>
          </w:tcPr>
          <w:p w:rsidR="002F2414" w:rsidRPr="003C40EC" w:rsidRDefault="002F2414" w:rsidP="00EC3C45">
            <w:pPr>
              <w:pStyle w:val="Odstavecseseznamem"/>
              <w:numPr>
                <w:ilvl w:val="0"/>
                <w:numId w:val="78"/>
              </w:numPr>
              <w:rPr>
                <w:b/>
              </w:rPr>
            </w:pPr>
            <w:proofErr w:type="spellStart"/>
            <w:r w:rsidRPr="003C40EC">
              <w:rPr>
                <w:b/>
              </w:rPr>
              <w:t>VNL</w:t>
            </w:r>
            <w:proofErr w:type="spellEnd"/>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9</w:t>
            </w:r>
          </w:p>
        </w:tc>
      </w:tr>
      <w:tr w:rsidR="002F2414" w:rsidTr="001E1357">
        <w:trPr>
          <w:trHeight w:val="275"/>
        </w:trPr>
        <w:tc>
          <w:tcPr>
            <w:tcW w:w="3510" w:type="dxa"/>
            <w:tcBorders>
              <w:left w:val="single" w:sz="12" w:space="0" w:color="auto"/>
              <w:right w:val="single" w:sz="12" w:space="0" w:color="auto"/>
            </w:tcBorders>
          </w:tcPr>
          <w:p w:rsidR="002F2414" w:rsidRPr="003C40EC" w:rsidRDefault="002F2414" w:rsidP="00EC3C45">
            <w:pPr>
              <w:pStyle w:val="Odstavecseseznamem"/>
              <w:numPr>
                <w:ilvl w:val="0"/>
                <w:numId w:val="78"/>
              </w:numPr>
              <w:rPr>
                <w:b/>
              </w:rPr>
            </w:pPr>
            <w:proofErr w:type="spellStart"/>
            <w:r w:rsidRPr="003C40EC">
              <w:rPr>
                <w:b/>
              </w:rPr>
              <w:t>CHIR</w:t>
            </w:r>
            <w:proofErr w:type="spellEnd"/>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9</w:t>
            </w:r>
          </w:p>
        </w:tc>
      </w:tr>
      <w:tr w:rsidR="002F2414" w:rsidTr="001E1357">
        <w:trPr>
          <w:trHeight w:val="275"/>
        </w:trPr>
        <w:tc>
          <w:tcPr>
            <w:tcW w:w="3510" w:type="dxa"/>
            <w:tcBorders>
              <w:left w:val="single" w:sz="12" w:space="0" w:color="auto"/>
              <w:right w:val="single" w:sz="12" w:space="0" w:color="auto"/>
            </w:tcBorders>
          </w:tcPr>
          <w:p w:rsidR="002F2414" w:rsidRPr="003C40EC" w:rsidRDefault="002F2414" w:rsidP="00EC3C45">
            <w:pPr>
              <w:pStyle w:val="Odstavecseseznamem"/>
              <w:numPr>
                <w:ilvl w:val="0"/>
                <w:numId w:val="78"/>
              </w:numPr>
              <w:rPr>
                <w:b/>
              </w:rPr>
            </w:pPr>
            <w:proofErr w:type="spellStart"/>
            <w:r w:rsidRPr="003C40EC">
              <w:rPr>
                <w:b/>
              </w:rPr>
              <w:t>ARIP</w:t>
            </w:r>
            <w:proofErr w:type="spellEnd"/>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2</w:t>
            </w:r>
          </w:p>
        </w:tc>
      </w:tr>
      <w:tr w:rsidR="002F2414" w:rsidTr="001E1357">
        <w:trPr>
          <w:trHeight w:val="275"/>
        </w:trPr>
        <w:tc>
          <w:tcPr>
            <w:tcW w:w="3510" w:type="dxa"/>
            <w:tcBorders>
              <w:left w:val="single" w:sz="12" w:space="0" w:color="auto"/>
              <w:right w:val="single" w:sz="12" w:space="0" w:color="auto"/>
            </w:tcBorders>
          </w:tcPr>
          <w:p w:rsidR="002F2414" w:rsidRPr="003C40EC" w:rsidRDefault="002F2414" w:rsidP="00EC3C45">
            <w:pPr>
              <w:pStyle w:val="Odstavecseseznamem"/>
              <w:numPr>
                <w:ilvl w:val="0"/>
                <w:numId w:val="78"/>
              </w:numPr>
              <w:rPr>
                <w:b/>
              </w:rPr>
            </w:pPr>
            <w:proofErr w:type="spellStart"/>
            <w:r w:rsidRPr="003C40EC">
              <w:rPr>
                <w:b/>
              </w:rPr>
              <w:t>PED</w:t>
            </w:r>
            <w:proofErr w:type="spellEnd"/>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2</w:t>
            </w:r>
          </w:p>
        </w:tc>
      </w:tr>
      <w:tr w:rsidR="002F2414" w:rsidTr="001E1357">
        <w:trPr>
          <w:trHeight w:val="275"/>
        </w:trPr>
        <w:tc>
          <w:tcPr>
            <w:tcW w:w="3510" w:type="dxa"/>
            <w:tcBorders>
              <w:left w:val="single" w:sz="12" w:space="0" w:color="auto"/>
              <w:right w:val="single" w:sz="12" w:space="0" w:color="auto"/>
            </w:tcBorders>
          </w:tcPr>
          <w:p w:rsidR="002F2414" w:rsidRPr="003C40EC" w:rsidRDefault="002F2414" w:rsidP="00EC3C45">
            <w:pPr>
              <w:pStyle w:val="Odstavecseseznamem"/>
              <w:numPr>
                <w:ilvl w:val="0"/>
                <w:numId w:val="78"/>
              </w:numPr>
              <w:rPr>
                <w:b/>
              </w:rPr>
            </w:pPr>
            <w:proofErr w:type="spellStart"/>
            <w:r w:rsidRPr="003C40EC">
              <w:rPr>
                <w:b/>
              </w:rPr>
              <w:t>GYP</w:t>
            </w:r>
            <w:proofErr w:type="spellEnd"/>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2</w:t>
            </w:r>
          </w:p>
        </w:tc>
      </w:tr>
      <w:tr w:rsidR="002F2414" w:rsidTr="001E1357">
        <w:trPr>
          <w:trHeight w:val="263"/>
        </w:trPr>
        <w:tc>
          <w:tcPr>
            <w:tcW w:w="3510" w:type="dxa"/>
            <w:tcBorders>
              <w:left w:val="single" w:sz="12" w:space="0" w:color="auto"/>
              <w:right w:val="single" w:sz="12" w:space="0" w:color="auto"/>
            </w:tcBorders>
          </w:tcPr>
          <w:p w:rsidR="002F2414" w:rsidRPr="003C40EC" w:rsidRDefault="002F2414" w:rsidP="00EC3C45">
            <w:pPr>
              <w:pStyle w:val="Odstavecseseznamem"/>
              <w:numPr>
                <w:ilvl w:val="0"/>
                <w:numId w:val="78"/>
              </w:numPr>
              <w:rPr>
                <w:b/>
              </w:rPr>
            </w:pPr>
            <w:proofErr w:type="spellStart"/>
            <w:r w:rsidRPr="003C40EC">
              <w:rPr>
                <w:b/>
              </w:rPr>
              <w:t>NEU</w:t>
            </w:r>
            <w:proofErr w:type="spellEnd"/>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2</w:t>
            </w:r>
          </w:p>
        </w:tc>
      </w:tr>
      <w:tr w:rsidR="002F2414" w:rsidTr="001E1357">
        <w:trPr>
          <w:trHeight w:val="275"/>
        </w:trPr>
        <w:tc>
          <w:tcPr>
            <w:tcW w:w="3510" w:type="dxa"/>
            <w:tcBorders>
              <w:left w:val="single" w:sz="12" w:space="0" w:color="auto"/>
              <w:right w:val="single" w:sz="12" w:space="0" w:color="auto"/>
            </w:tcBorders>
          </w:tcPr>
          <w:p w:rsidR="002F2414" w:rsidRPr="003C40EC" w:rsidRDefault="002F2414" w:rsidP="00EC3C45">
            <w:pPr>
              <w:pStyle w:val="Odstavecseseznamem"/>
              <w:numPr>
                <w:ilvl w:val="0"/>
                <w:numId w:val="78"/>
              </w:numPr>
              <w:rPr>
                <w:b/>
              </w:rPr>
            </w:pPr>
            <w:proofErr w:type="spellStart"/>
            <w:r w:rsidRPr="003C40EC">
              <w:rPr>
                <w:b/>
              </w:rPr>
              <w:t>PSR</w:t>
            </w:r>
            <w:proofErr w:type="spellEnd"/>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2</w:t>
            </w:r>
          </w:p>
        </w:tc>
      </w:tr>
      <w:tr w:rsidR="002F2414" w:rsidTr="001E1357">
        <w:trPr>
          <w:trHeight w:val="275"/>
        </w:trPr>
        <w:tc>
          <w:tcPr>
            <w:tcW w:w="3510" w:type="dxa"/>
            <w:tcBorders>
              <w:left w:val="single" w:sz="12" w:space="0" w:color="auto"/>
              <w:right w:val="single" w:sz="12" w:space="0" w:color="auto"/>
            </w:tcBorders>
          </w:tcPr>
          <w:p w:rsidR="002F2414" w:rsidRPr="003C40EC" w:rsidRDefault="002F2414" w:rsidP="00EC3C45">
            <w:pPr>
              <w:pStyle w:val="Odstavecseseznamem"/>
              <w:numPr>
                <w:ilvl w:val="0"/>
                <w:numId w:val="78"/>
              </w:numPr>
              <w:rPr>
                <w:b/>
              </w:rPr>
            </w:pPr>
            <w:proofErr w:type="spellStart"/>
            <w:r w:rsidRPr="003C40EC">
              <w:rPr>
                <w:b/>
              </w:rPr>
              <w:t>IKOOZG</w:t>
            </w:r>
            <w:proofErr w:type="spellEnd"/>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3</w:t>
            </w: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3</w:t>
            </w:r>
          </w:p>
        </w:tc>
      </w:tr>
      <w:tr w:rsidR="002F2414" w:rsidTr="001E1357">
        <w:trPr>
          <w:trHeight w:val="275"/>
        </w:trPr>
        <w:tc>
          <w:tcPr>
            <w:tcW w:w="3510" w:type="dxa"/>
            <w:tcBorders>
              <w:left w:val="single" w:sz="12" w:space="0" w:color="auto"/>
              <w:right w:val="single" w:sz="12" w:space="0" w:color="auto"/>
            </w:tcBorders>
          </w:tcPr>
          <w:p w:rsidR="002F2414" w:rsidRPr="00093C3D" w:rsidRDefault="002F2414" w:rsidP="002F2414">
            <w:r w:rsidRPr="00093C3D">
              <w:t xml:space="preserve">Ošetřovatelství </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4</w:t>
            </w:r>
          </w:p>
        </w:tc>
      </w:tr>
      <w:tr w:rsidR="002F2414" w:rsidTr="001E1357">
        <w:trPr>
          <w:trHeight w:val="288"/>
        </w:trPr>
        <w:tc>
          <w:tcPr>
            <w:tcW w:w="3510" w:type="dxa"/>
            <w:tcBorders>
              <w:left w:val="single" w:sz="12" w:space="0" w:color="auto"/>
              <w:right w:val="single" w:sz="12" w:space="0" w:color="auto"/>
            </w:tcBorders>
          </w:tcPr>
          <w:p w:rsidR="002F2414" w:rsidRPr="00093C3D" w:rsidRDefault="002F2414" w:rsidP="002F2414">
            <w:r w:rsidRPr="00093C3D">
              <w:t xml:space="preserve">Ošetřovatelské postupy </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left w:val="single" w:sz="12" w:space="0" w:color="auto"/>
            </w:tcBorders>
            <w:vAlign w:val="bottom"/>
          </w:tcPr>
          <w:p w:rsidR="002F2414" w:rsidRPr="003C40EC" w:rsidRDefault="002F2414" w:rsidP="002F2414">
            <w:pPr>
              <w:jc w:val="center"/>
              <w:rPr>
                <w:color w:val="F2F2F2"/>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3</w:t>
            </w:r>
          </w:p>
        </w:tc>
      </w:tr>
      <w:tr w:rsidR="002F2414" w:rsidTr="001E1357">
        <w:trPr>
          <w:trHeight w:val="151"/>
        </w:trPr>
        <w:tc>
          <w:tcPr>
            <w:tcW w:w="3510" w:type="dxa"/>
            <w:tcBorders>
              <w:left w:val="single" w:sz="12" w:space="0" w:color="auto"/>
              <w:right w:val="single" w:sz="12" w:space="0" w:color="auto"/>
            </w:tcBorders>
          </w:tcPr>
          <w:p w:rsidR="002F2414" w:rsidRPr="00093C3D" w:rsidRDefault="002F2414" w:rsidP="002F2414">
            <w:r w:rsidRPr="00093C3D">
              <w:t>Ošetřovatelské postupy v intenzivní péči</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4</w:t>
            </w:r>
          </w:p>
        </w:tc>
      </w:tr>
      <w:tr w:rsidR="002F2414" w:rsidTr="001E1357">
        <w:trPr>
          <w:trHeight w:val="275"/>
        </w:trPr>
        <w:tc>
          <w:tcPr>
            <w:tcW w:w="3510" w:type="dxa"/>
            <w:tcBorders>
              <w:left w:val="single" w:sz="12" w:space="0" w:color="auto"/>
              <w:right w:val="single" w:sz="12" w:space="0" w:color="auto"/>
            </w:tcBorders>
          </w:tcPr>
          <w:p w:rsidR="002F2414" w:rsidRPr="00001CFF" w:rsidRDefault="002F2414" w:rsidP="002F2414">
            <w:pPr>
              <w:rPr>
                <w:b/>
              </w:rPr>
            </w:pPr>
            <w:r w:rsidRPr="00001CFF">
              <w:rPr>
                <w:b/>
              </w:rPr>
              <w:t>Urgentní medicína</w:t>
            </w:r>
            <w:r w:rsidRPr="00001CFF">
              <w:rPr>
                <w:b/>
                <w:vertAlign w:val="superscript"/>
              </w:rPr>
              <w:t>1</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3</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3</w:t>
            </w: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r w:rsidRPr="003C40EC">
              <w:rPr>
                <w:sz w:val="22"/>
                <w:szCs w:val="22"/>
              </w:rPr>
              <w:t>3</w:t>
            </w: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14</w:t>
            </w:r>
          </w:p>
        </w:tc>
      </w:tr>
      <w:tr w:rsidR="002F2414" w:rsidTr="001E1357">
        <w:trPr>
          <w:trHeight w:val="263"/>
        </w:trPr>
        <w:tc>
          <w:tcPr>
            <w:tcW w:w="3510" w:type="dxa"/>
            <w:tcBorders>
              <w:left w:val="single" w:sz="12" w:space="0" w:color="auto"/>
              <w:right w:val="single" w:sz="12" w:space="0" w:color="auto"/>
            </w:tcBorders>
          </w:tcPr>
          <w:p w:rsidR="002F2414" w:rsidRPr="00093C3D" w:rsidRDefault="002F2414" w:rsidP="002F2414">
            <w:r w:rsidRPr="00093C3D">
              <w:t>První pomoc</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2</w:t>
            </w:r>
          </w:p>
        </w:tc>
      </w:tr>
      <w:tr w:rsidR="002F2414" w:rsidTr="001E1357">
        <w:trPr>
          <w:trHeight w:val="150"/>
        </w:trPr>
        <w:tc>
          <w:tcPr>
            <w:tcW w:w="3510" w:type="dxa"/>
            <w:tcBorders>
              <w:left w:val="single" w:sz="12" w:space="0" w:color="auto"/>
              <w:right w:val="single" w:sz="12" w:space="0" w:color="auto"/>
            </w:tcBorders>
          </w:tcPr>
          <w:p w:rsidR="002F2414" w:rsidRPr="00093C3D" w:rsidRDefault="002F2414" w:rsidP="002F2414">
            <w:r w:rsidRPr="00093C3D">
              <w:t>Seminář k absolvent</w:t>
            </w:r>
            <w:r>
              <w:t>ské</w:t>
            </w:r>
            <w:r w:rsidRPr="00093C3D">
              <w:t xml:space="preserve"> práci</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color w:val="000000"/>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1</w:t>
            </w:r>
          </w:p>
        </w:tc>
      </w:tr>
      <w:tr w:rsidR="002F2414" w:rsidTr="001E1357">
        <w:trPr>
          <w:trHeight w:val="275"/>
        </w:trPr>
        <w:tc>
          <w:tcPr>
            <w:tcW w:w="3510" w:type="dxa"/>
            <w:tcBorders>
              <w:left w:val="single" w:sz="12" w:space="0" w:color="auto"/>
              <w:right w:val="single" w:sz="12" w:space="0" w:color="auto"/>
            </w:tcBorders>
          </w:tcPr>
          <w:p w:rsidR="002F2414" w:rsidRPr="00093C3D" w:rsidRDefault="002F2414" w:rsidP="002F2414">
            <w:r w:rsidRPr="00951C27">
              <w:t>Odborné soustředění</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2</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2</w:t>
            </w:r>
          </w:p>
        </w:tc>
      </w:tr>
      <w:tr w:rsidR="002F2414" w:rsidTr="001E1357">
        <w:trPr>
          <w:trHeight w:val="275"/>
        </w:trPr>
        <w:tc>
          <w:tcPr>
            <w:tcW w:w="3510" w:type="dxa"/>
            <w:tcBorders>
              <w:left w:val="single" w:sz="12" w:space="0" w:color="auto"/>
              <w:right w:val="single" w:sz="12" w:space="0" w:color="auto"/>
            </w:tcBorders>
          </w:tcPr>
          <w:p w:rsidR="002F2414" w:rsidRPr="00093C3D" w:rsidRDefault="002F2414" w:rsidP="002F2414">
            <w:r w:rsidRPr="00093C3D">
              <w:t>Odborná praxe I</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4</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5</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9</w:t>
            </w:r>
          </w:p>
        </w:tc>
      </w:tr>
      <w:tr w:rsidR="002F2414" w:rsidTr="001E1357">
        <w:trPr>
          <w:trHeight w:val="275"/>
        </w:trPr>
        <w:tc>
          <w:tcPr>
            <w:tcW w:w="3510" w:type="dxa"/>
            <w:tcBorders>
              <w:left w:val="single" w:sz="12" w:space="0" w:color="auto"/>
              <w:right w:val="single" w:sz="12" w:space="0" w:color="auto"/>
            </w:tcBorders>
          </w:tcPr>
          <w:p w:rsidR="002F2414" w:rsidRPr="00093C3D" w:rsidRDefault="002F2414" w:rsidP="002F2414">
            <w:r w:rsidRPr="00093C3D">
              <w:t>Odborná praxe II</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4</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4</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4</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4</w:t>
            </w: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r w:rsidRPr="003C40EC">
              <w:rPr>
                <w:sz w:val="22"/>
                <w:szCs w:val="22"/>
              </w:rPr>
              <w:t>6</w:t>
            </w: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22</w:t>
            </w:r>
          </w:p>
        </w:tc>
      </w:tr>
      <w:tr w:rsidR="002F2414" w:rsidTr="001E1357">
        <w:trPr>
          <w:trHeight w:val="124"/>
        </w:trPr>
        <w:tc>
          <w:tcPr>
            <w:tcW w:w="3510" w:type="dxa"/>
            <w:tcBorders>
              <w:left w:val="single" w:sz="12" w:space="0" w:color="auto"/>
              <w:right w:val="single" w:sz="12" w:space="0" w:color="auto"/>
            </w:tcBorders>
          </w:tcPr>
          <w:p w:rsidR="002F2414" w:rsidRPr="00093C3D" w:rsidRDefault="002F2414" w:rsidP="002F2414">
            <w:r w:rsidRPr="00093C3D">
              <w:t xml:space="preserve">Odborná praxe </w:t>
            </w:r>
            <w:r>
              <w:t>III</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3</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3</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3</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3</w:t>
            </w:r>
          </w:p>
        </w:tc>
        <w:tc>
          <w:tcPr>
            <w:tcW w:w="851" w:type="dxa"/>
            <w:tcBorders>
              <w:left w:val="single" w:sz="12" w:space="0" w:color="auto"/>
            </w:tcBorders>
            <w:vAlign w:val="bottom"/>
          </w:tcPr>
          <w:p w:rsidR="002F2414" w:rsidRPr="003C40EC" w:rsidRDefault="002F2414" w:rsidP="002F2414">
            <w:pPr>
              <w:jc w:val="center"/>
              <w:rPr>
                <w:sz w:val="22"/>
                <w:szCs w:val="22"/>
              </w:rPr>
            </w:pPr>
            <w:r w:rsidRPr="003C40EC">
              <w:rPr>
                <w:sz w:val="22"/>
                <w:szCs w:val="22"/>
              </w:rPr>
              <w:t>3</w:t>
            </w:r>
          </w:p>
        </w:tc>
        <w:tc>
          <w:tcPr>
            <w:tcW w:w="851" w:type="dxa"/>
            <w:tcBorders>
              <w:right w:val="single" w:sz="12" w:space="0" w:color="auto"/>
            </w:tcBorders>
            <w:vAlign w:val="bottom"/>
          </w:tcPr>
          <w:p w:rsidR="002F2414" w:rsidRPr="003C40EC" w:rsidRDefault="002F2414" w:rsidP="002F2414">
            <w:pPr>
              <w:jc w:val="center"/>
              <w:rPr>
                <w:sz w:val="22"/>
                <w:szCs w:val="22"/>
              </w:rPr>
            </w:pPr>
            <w:r w:rsidRPr="003C40EC">
              <w:rPr>
                <w:sz w:val="22"/>
                <w:szCs w:val="22"/>
              </w:rPr>
              <w:t>3</w:t>
            </w: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r w:rsidRPr="003C40EC">
              <w:rPr>
                <w:sz w:val="22"/>
                <w:szCs w:val="22"/>
              </w:rPr>
              <w:t>3</w:t>
            </w: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21</w:t>
            </w:r>
          </w:p>
        </w:tc>
      </w:tr>
      <w:tr w:rsidR="002F2414" w:rsidTr="001E1357">
        <w:trPr>
          <w:trHeight w:val="275"/>
        </w:trPr>
        <w:tc>
          <w:tcPr>
            <w:tcW w:w="3510" w:type="dxa"/>
            <w:tcBorders>
              <w:left w:val="single" w:sz="12" w:space="0" w:color="auto"/>
              <w:right w:val="single" w:sz="12" w:space="0" w:color="auto"/>
            </w:tcBorders>
            <w:vAlign w:val="bottom"/>
          </w:tcPr>
          <w:p w:rsidR="002F2414" w:rsidRPr="00093C3D" w:rsidRDefault="002F2414" w:rsidP="002F2414">
            <w:r w:rsidRPr="0088519D">
              <w:t>Absolventská práce</w:t>
            </w: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tcBorders>
            <w:vAlign w:val="bottom"/>
          </w:tcPr>
          <w:p w:rsidR="002F2414" w:rsidRPr="003C40EC" w:rsidRDefault="002F2414" w:rsidP="002F2414">
            <w:pPr>
              <w:jc w:val="center"/>
              <w:rPr>
                <w:sz w:val="22"/>
                <w:szCs w:val="22"/>
              </w:rPr>
            </w:pPr>
          </w:p>
        </w:tc>
        <w:tc>
          <w:tcPr>
            <w:tcW w:w="851" w:type="dxa"/>
            <w:tcBorders>
              <w:right w:val="single" w:sz="12" w:space="0" w:color="auto"/>
            </w:tcBorders>
            <w:vAlign w:val="bottom"/>
          </w:tcPr>
          <w:p w:rsidR="002F2414" w:rsidRPr="003C40EC" w:rsidRDefault="002F2414" w:rsidP="002F2414">
            <w:pPr>
              <w:jc w:val="center"/>
              <w:rPr>
                <w:sz w:val="22"/>
                <w:szCs w:val="22"/>
              </w:rPr>
            </w:pPr>
          </w:p>
        </w:tc>
        <w:tc>
          <w:tcPr>
            <w:tcW w:w="990" w:type="dxa"/>
            <w:tcBorders>
              <w:left w:val="single" w:sz="12"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w:t>
            </w:r>
          </w:p>
        </w:tc>
      </w:tr>
      <w:tr w:rsidR="002F2414" w:rsidTr="001E1357">
        <w:trPr>
          <w:trHeight w:val="138"/>
        </w:trPr>
        <w:tc>
          <w:tcPr>
            <w:tcW w:w="3510" w:type="dxa"/>
            <w:tcBorders>
              <w:left w:val="single" w:sz="12" w:space="0" w:color="auto"/>
              <w:bottom w:val="single" w:sz="4" w:space="0" w:color="auto"/>
              <w:right w:val="single" w:sz="12" w:space="0" w:color="auto"/>
            </w:tcBorders>
          </w:tcPr>
          <w:p w:rsidR="002F2414" w:rsidRPr="00093C3D" w:rsidRDefault="002F2414" w:rsidP="002F2414">
            <w:r w:rsidRPr="00093C3D">
              <w:t xml:space="preserve">Konverzace v </w:t>
            </w:r>
            <w:r>
              <w:t>cizím</w:t>
            </w:r>
            <w:r w:rsidRPr="00093C3D">
              <w:t xml:space="preserve"> jazyce</w:t>
            </w:r>
          </w:p>
        </w:tc>
        <w:tc>
          <w:tcPr>
            <w:tcW w:w="851" w:type="dxa"/>
            <w:tcBorders>
              <w:left w:val="single" w:sz="12" w:space="0" w:color="auto"/>
              <w:bottom w:val="single" w:sz="4" w:space="0" w:color="auto"/>
            </w:tcBorders>
            <w:vAlign w:val="bottom"/>
          </w:tcPr>
          <w:p w:rsidR="002F2414" w:rsidRPr="003C40EC" w:rsidRDefault="002F2414" w:rsidP="002F2414">
            <w:pPr>
              <w:jc w:val="center"/>
              <w:rPr>
                <w:sz w:val="22"/>
                <w:szCs w:val="22"/>
              </w:rPr>
            </w:pPr>
          </w:p>
        </w:tc>
        <w:tc>
          <w:tcPr>
            <w:tcW w:w="851" w:type="dxa"/>
            <w:tcBorders>
              <w:bottom w:val="single" w:sz="4" w:space="0" w:color="auto"/>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bottom w:val="single" w:sz="4" w:space="0" w:color="auto"/>
            </w:tcBorders>
            <w:vAlign w:val="bottom"/>
          </w:tcPr>
          <w:p w:rsidR="002F2414" w:rsidRPr="003C40EC" w:rsidRDefault="002F2414" w:rsidP="002F2414">
            <w:pPr>
              <w:jc w:val="center"/>
              <w:rPr>
                <w:sz w:val="22"/>
                <w:szCs w:val="22"/>
              </w:rPr>
            </w:pPr>
          </w:p>
        </w:tc>
        <w:tc>
          <w:tcPr>
            <w:tcW w:w="851" w:type="dxa"/>
            <w:tcBorders>
              <w:bottom w:val="single" w:sz="4" w:space="0" w:color="auto"/>
              <w:right w:val="single" w:sz="12" w:space="0" w:color="auto"/>
            </w:tcBorders>
            <w:vAlign w:val="bottom"/>
          </w:tcPr>
          <w:p w:rsidR="002F2414" w:rsidRPr="003C40EC" w:rsidRDefault="002F2414" w:rsidP="002F2414">
            <w:pPr>
              <w:jc w:val="center"/>
              <w:rPr>
                <w:sz w:val="22"/>
                <w:szCs w:val="22"/>
              </w:rPr>
            </w:pPr>
          </w:p>
        </w:tc>
        <w:tc>
          <w:tcPr>
            <w:tcW w:w="851" w:type="dxa"/>
            <w:tcBorders>
              <w:left w:val="single" w:sz="12" w:space="0" w:color="auto"/>
              <w:bottom w:val="single" w:sz="4" w:space="0" w:color="auto"/>
            </w:tcBorders>
            <w:vAlign w:val="bottom"/>
          </w:tcPr>
          <w:p w:rsidR="002F2414" w:rsidRPr="003C40EC" w:rsidRDefault="002F2414" w:rsidP="002F2414">
            <w:pPr>
              <w:jc w:val="center"/>
              <w:rPr>
                <w:sz w:val="22"/>
                <w:szCs w:val="22"/>
              </w:rPr>
            </w:pPr>
          </w:p>
        </w:tc>
        <w:tc>
          <w:tcPr>
            <w:tcW w:w="851" w:type="dxa"/>
            <w:tcBorders>
              <w:bottom w:val="single" w:sz="4" w:space="0" w:color="auto"/>
              <w:right w:val="single" w:sz="12" w:space="0" w:color="auto"/>
            </w:tcBorders>
            <w:vAlign w:val="bottom"/>
          </w:tcPr>
          <w:p w:rsidR="002F2414" w:rsidRPr="003C40EC" w:rsidRDefault="002F2414" w:rsidP="002F2414">
            <w:pPr>
              <w:jc w:val="center"/>
              <w:rPr>
                <w:sz w:val="22"/>
                <w:szCs w:val="22"/>
              </w:rPr>
            </w:pPr>
            <w:r w:rsidRPr="003C40EC">
              <w:rPr>
                <w:sz w:val="22"/>
                <w:szCs w:val="22"/>
              </w:rPr>
              <w:t>1</w:t>
            </w:r>
          </w:p>
        </w:tc>
        <w:tc>
          <w:tcPr>
            <w:tcW w:w="990" w:type="dxa"/>
            <w:tcBorders>
              <w:left w:val="single" w:sz="12" w:space="0" w:color="auto"/>
              <w:bottom w:val="single" w:sz="4" w:space="0" w:color="auto"/>
              <w:right w:val="single" w:sz="12" w:space="0" w:color="auto"/>
            </w:tcBorders>
            <w:vAlign w:val="bottom"/>
          </w:tcPr>
          <w:p w:rsidR="002F2414" w:rsidRPr="003C40EC" w:rsidRDefault="002F2414" w:rsidP="002F2414">
            <w:pPr>
              <w:jc w:val="center"/>
              <w:rPr>
                <w:sz w:val="22"/>
                <w:szCs w:val="22"/>
              </w:rPr>
            </w:pPr>
          </w:p>
        </w:tc>
        <w:tc>
          <w:tcPr>
            <w:tcW w:w="816" w:type="dxa"/>
            <w:tcBorders>
              <w:left w:val="single" w:sz="12" w:space="0" w:color="auto"/>
              <w:bottom w:val="single" w:sz="4" w:space="0" w:color="auto"/>
              <w:right w:val="single" w:sz="12" w:space="0" w:color="auto"/>
            </w:tcBorders>
          </w:tcPr>
          <w:p w:rsidR="002F2414" w:rsidRPr="003C40EC" w:rsidRDefault="002F2414" w:rsidP="002F2414">
            <w:pPr>
              <w:jc w:val="center"/>
              <w:rPr>
                <w:b/>
                <w:sz w:val="22"/>
                <w:szCs w:val="22"/>
              </w:rPr>
            </w:pPr>
            <w:r w:rsidRPr="003C40EC">
              <w:rPr>
                <w:b/>
                <w:sz w:val="22"/>
                <w:szCs w:val="22"/>
              </w:rPr>
              <w:t>1</w:t>
            </w:r>
          </w:p>
        </w:tc>
      </w:tr>
      <w:tr w:rsidR="002F2414" w:rsidTr="001E1357">
        <w:trPr>
          <w:trHeight w:val="129"/>
        </w:trPr>
        <w:tc>
          <w:tcPr>
            <w:tcW w:w="3510" w:type="dxa"/>
            <w:tcBorders>
              <w:left w:val="single" w:sz="12" w:space="0" w:color="auto"/>
              <w:bottom w:val="single" w:sz="12" w:space="0" w:color="auto"/>
              <w:right w:val="single" w:sz="12" w:space="0" w:color="auto"/>
            </w:tcBorders>
          </w:tcPr>
          <w:p w:rsidR="002F2414" w:rsidRPr="00093C3D" w:rsidRDefault="002F2414" w:rsidP="002F2414">
            <w:r w:rsidRPr="00093C3D">
              <w:t>Péče o duševní zdraví</w:t>
            </w:r>
          </w:p>
        </w:tc>
        <w:tc>
          <w:tcPr>
            <w:tcW w:w="851" w:type="dxa"/>
            <w:tcBorders>
              <w:left w:val="single" w:sz="12" w:space="0" w:color="auto"/>
              <w:bottom w:val="single" w:sz="12" w:space="0" w:color="auto"/>
            </w:tcBorders>
            <w:vAlign w:val="bottom"/>
          </w:tcPr>
          <w:p w:rsidR="002F2414" w:rsidRPr="003C40EC" w:rsidRDefault="002F2414" w:rsidP="002F2414">
            <w:pPr>
              <w:jc w:val="center"/>
              <w:rPr>
                <w:sz w:val="22"/>
                <w:szCs w:val="22"/>
              </w:rPr>
            </w:pPr>
          </w:p>
        </w:tc>
        <w:tc>
          <w:tcPr>
            <w:tcW w:w="851" w:type="dxa"/>
            <w:tcBorders>
              <w:bottom w:val="single" w:sz="12" w:space="0" w:color="auto"/>
              <w:right w:val="single" w:sz="12" w:space="0" w:color="auto"/>
            </w:tcBorders>
          </w:tcPr>
          <w:p w:rsidR="002F2414" w:rsidRPr="003C40EC" w:rsidRDefault="002F2414" w:rsidP="002F2414">
            <w:pPr>
              <w:jc w:val="center"/>
              <w:rPr>
                <w:sz w:val="22"/>
                <w:szCs w:val="22"/>
              </w:rPr>
            </w:pPr>
          </w:p>
        </w:tc>
        <w:tc>
          <w:tcPr>
            <w:tcW w:w="851" w:type="dxa"/>
            <w:tcBorders>
              <w:left w:val="single" w:sz="12" w:space="0" w:color="auto"/>
              <w:bottom w:val="single" w:sz="12" w:space="0" w:color="auto"/>
            </w:tcBorders>
          </w:tcPr>
          <w:p w:rsidR="002F2414" w:rsidRPr="003C40EC" w:rsidRDefault="002F2414" w:rsidP="002F2414">
            <w:pPr>
              <w:jc w:val="center"/>
              <w:rPr>
                <w:sz w:val="22"/>
                <w:szCs w:val="22"/>
              </w:rPr>
            </w:pPr>
          </w:p>
        </w:tc>
        <w:tc>
          <w:tcPr>
            <w:tcW w:w="851" w:type="dxa"/>
            <w:tcBorders>
              <w:bottom w:val="single" w:sz="12" w:space="0" w:color="auto"/>
              <w:right w:val="single" w:sz="12" w:space="0" w:color="auto"/>
            </w:tcBorders>
          </w:tcPr>
          <w:p w:rsidR="002F2414" w:rsidRPr="003C40EC" w:rsidRDefault="002F2414" w:rsidP="002F2414">
            <w:pPr>
              <w:jc w:val="center"/>
              <w:rPr>
                <w:sz w:val="22"/>
                <w:szCs w:val="22"/>
              </w:rPr>
            </w:pPr>
          </w:p>
        </w:tc>
        <w:tc>
          <w:tcPr>
            <w:tcW w:w="851" w:type="dxa"/>
            <w:tcBorders>
              <w:left w:val="single" w:sz="12" w:space="0" w:color="auto"/>
              <w:bottom w:val="single" w:sz="12" w:space="0" w:color="auto"/>
            </w:tcBorders>
          </w:tcPr>
          <w:p w:rsidR="002F2414" w:rsidRPr="003C40EC" w:rsidRDefault="002F2414" w:rsidP="002F2414">
            <w:pPr>
              <w:jc w:val="center"/>
              <w:rPr>
                <w:sz w:val="22"/>
                <w:szCs w:val="22"/>
              </w:rPr>
            </w:pPr>
            <w:r w:rsidRPr="003C40EC">
              <w:rPr>
                <w:sz w:val="22"/>
                <w:szCs w:val="22"/>
              </w:rPr>
              <w:t>1</w:t>
            </w:r>
          </w:p>
        </w:tc>
        <w:tc>
          <w:tcPr>
            <w:tcW w:w="851" w:type="dxa"/>
            <w:tcBorders>
              <w:bottom w:val="single" w:sz="12" w:space="0" w:color="auto"/>
              <w:right w:val="single" w:sz="12" w:space="0" w:color="auto"/>
            </w:tcBorders>
          </w:tcPr>
          <w:p w:rsidR="002F2414" w:rsidRPr="003C40EC" w:rsidRDefault="002F2414" w:rsidP="002F2414">
            <w:pPr>
              <w:jc w:val="center"/>
              <w:rPr>
                <w:sz w:val="22"/>
                <w:szCs w:val="22"/>
              </w:rPr>
            </w:pPr>
          </w:p>
        </w:tc>
        <w:tc>
          <w:tcPr>
            <w:tcW w:w="990" w:type="dxa"/>
            <w:tcBorders>
              <w:left w:val="single" w:sz="12" w:space="0" w:color="auto"/>
              <w:bottom w:val="single" w:sz="12" w:space="0" w:color="auto"/>
              <w:right w:val="single" w:sz="12" w:space="0" w:color="auto"/>
            </w:tcBorders>
          </w:tcPr>
          <w:p w:rsidR="002F2414" w:rsidRPr="003C40EC" w:rsidRDefault="002F2414" w:rsidP="002F2414">
            <w:pPr>
              <w:jc w:val="center"/>
              <w:rPr>
                <w:sz w:val="22"/>
                <w:szCs w:val="22"/>
              </w:rPr>
            </w:pPr>
          </w:p>
        </w:tc>
        <w:tc>
          <w:tcPr>
            <w:tcW w:w="816" w:type="dxa"/>
            <w:tcBorders>
              <w:left w:val="single" w:sz="12" w:space="0" w:color="auto"/>
              <w:bottom w:val="single" w:sz="12" w:space="0" w:color="auto"/>
              <w:right w:val="single" w:sz="12" w:space="0" w:color="auto"/>
            </w:tcBorders>
          </w:tcPr>
          <w:p w:rsidR="002F2414" w:rsidRPr="003C40EC" w:rsidRDefault="002F2414" w:rsidP="002F2414">
            <w:pPr>
              <w:jc w:val="center"/>
              <w:rPr>
                <w:b/>
                <w:sz w:val="22"/>
                <w:szCs w:val="22"/>
              </w:rPr>
            </w:pPr>
            <w:r w:rsidRPr="003C40EC">
              <w:rPr>
                <w:b/>
                <w:sz w:val="22"/>
                <w:szCs w:val="22"/>
              </w:rPr>
              <w:t>1</w:t>
            </w:r>
          </w:p>
        </w:tc>
      </w:tr>
      <w:tr w:rsidR="002F2414" w:rsidTr="001E1357">
        <w:trPr>
          <w:trHeight w:val="129"/>
        </w:trPr>
        <w:tc>
          <w:tcPr>
            <w:tcW w:w="3510" w:type="dxa"/>
            <w:tcBorders>
              <w:top w:val="single" w:sz="12" w:space="0" w:color="auto"/>
              <w:left w:val="single" w:sz="12" w:space="0" w:color="auto"/>
              <w:bottom w:val="single" w:sz="12" w:space="0" w:color="auto"/>
              <w:right w:val="single" w:sz="12" w:space="0" w:color="auto"/>
            </w:tcBorders>
          </w:tcPr>
          <w:p w:rsidR="002F2414" w:rsidRPr="00361F8A" w:rsidRDefault="002F2414" w:rsidP="002F2414">
            <w:pPr>
              <w:jc w:val="right"/>
              <w:rPr>
                <w:b/>
              </w:rPr>
            </w:pPr>
            <w:r w:rsidRPr="00361F8A">
              <w:rPr>
                <w:b/>
              </w:rPr>
              <w:t>Celkem</w:t>
            </w:r>
          </w:p>
        </w:tc>
        <w:tc>
          <w:tcPr>
            <w:tcW w:w="851" w:type="dxa"/>
            <w:tcBorders>
              <w:top w:val="single" w:sz="12" w:space="0" w:color="auto"/>
              <w:left w:val="single" w:sz="12" w:space="0" w:color="auto"/>
              <w:bottom w:val="single" w:sz="12" w:space="0" w:color="auto"/>
            </w:tcBorders>
            <w:vAlign w:val="bottom"/>
          </w:tcPr>
          <w:p w:rsidR="002F2414" w:rsidRPr="00361F8A" w:rsidRDefault="002F2414" w:rsidP="002F2414">
            <w:pPr>
              <w:jc w:val="center"/>
              <w:rPr>
                <w:b/>
              </w:rPr>
            </w:pPr>
            <w:r w:rsidRPr="00361F8A">
              <w:rPr>
                <w:b/>
              </w:rPr>
              <w:t>2</w:t>
            </w:r>
            <w:r>
              <w:rPr>
                <w:b/>
              </w:rPr>
              <w:t>5</w:t>
            </w:r>
          </w:p>
        </w:tc>
        <w:tc>
          <w:tcPr>
            <w:tcW w:w="851" w:type="dxa"/>
            <w:tcBorders>
              <w:top w:val="single" w:sz="12" w:space="0" w:color="auto"/>
              <w:bottom w:val="single" w:sz="12" w:space="0" w:color="auto"/>
              <w:right w:val="single" w:sz="12" w:space="0" w:color="auto"/>
            </w:tcBorders>
          </w:tcPr>
          <w:p w:rsidR="002F2414" w:rsidRPr="00361F8A" w:rsidRDefault="002F2414" w:rsidP="002F2414">
            <w:pPr>
              <w:jc w:val="center"/>
              <w:rPr>
                <w:b/>
              </w:rPr>
            </w:pPr>
            <w:r>
              <w:rPr>
                <w:b/>
              </w:rPr>
              <w:t>30</w:t>
            </w:r>
          </w:p>
        </w:tc>
        <w:tc>
          <w:tcPr>
            <w:tcW w:w="851" w:type="dxa"/>
            <w:tcBorders>
              <w:top w:val="single" w:sz="12" w:space="0" w:color="auto"/>
              <w:left w:val="single" w:sz="12" w:space="0" w:color="auto"/>
              <w:bottom w:val="single" w:sz="12" w:space="0" w:color="auto"/>
            </w:tcBorders>
          </w:tcPr>
          <w:p w:rsidR="002F2414" w:rsidRPr="00361F8A" w:rsidRDefault="002F2414" w:rsidP="002F2414">
            <w:pPr>
              <w:jc w:val="center"/>
              <w:rPr>
                <w:b/>
              </w:rPr>
            </w:pPr>
            <w:r>
              <w:rPr>
                <w:b/>
              </w:rPr>
              <w:t>24</w:t>
            </w:r>
          </w:p>
        </w:tc>
        <w:tc>
          <w:tcPr>
            <w:tcW w:w="851" w:type="dxa"/>
            <w:tcBorders>
              <w:top w:val="single" w:sz="12" w:space="0" w:color="auto"/>
              <w:bottom w:val="single" w:sz="12" w:space="0" w:color="auto"/>
              <w:right w:val="single" w:sz="12" w:space="0" w:color="auto"/>
            </w:tcBorders>
          </w:tcPr>
          <w:p w:rsidR="002F2414" w:rsidRPr="00361F8A" w:rsidRDefault="002F2414" w:rsidP="002F2414">
            <w:pPr>
              <w:jc w:val="center"/>
              <w:rPr>
                <w:b/>
              </w:rPr>
            </w:pPr>
            <w:r w:rsidRPr="00361F8A">
              <w:rPr>
                <w:b/>
              </w:rPr>
              <w:t>3</w:t>
            </w:r>
            <w:r>
              <w:rPr>
                <w:b/>
              </w:rPr>
              <w:t>1</w:t>
            </w:r>
          </w:p>
        </w:tc>
        <w:tc>
          <w:tcPr>
            <w:tcW w:w="851" w:type="dxa"/>
            <w:tcBorders>
              <w:top w:val="single" w:sz="12" w:space="0" w:color="auto"/>
              <w:left w:val="single" w:sz="12" w:space="0" w:color="auto"/>
              <w:bottom w:val="single" w:sz="12" w:space="0" w:color="auto"/>
            </w:tcBorders>
          </w:tcPr>
          <w:p w:rsidR="002F2414" w:rsidRPr="00361F8A" w:rsidRDefault="002F2414" w:rsidP="002F2414">
            <w:pPr>
              <w:jc w:val="center"/>
              <w:rPr>
                <w:b/>
              </w:rPr>
            </w:pPr>
            <w:r>
              <w:rPr>
                <w:b/>
              </w:rPr>
              <w:t>25</w:t>
            </w:r>
          </w:p>
        </w:tc>
        <w:tc>
          <w:tcPr>
            <w:tcW w:w="851" w:type="dxa"/>
            <w:tcBorders>
              <w:top w:val="single" w:sz="12" w:space="0" w:color="auto"/>
              <w:bottom w:val="single" w:sz="12" w:space="0" w:color="auto"/>
              <w:right w:val="single" w:sz="12" w:space="0" w:color="auto"/>
            </w:tcBorders>
          </w:tcPr>
          <w:p w:rsidR="002F2414" w:rsidRPr="00361F8A" w:rsidRDefault="002F2414" w:rsidP="002F2414">
            <w:pPr>
              <w:jc w:val="center"/>
              <w:rPr>
                <w:b/>
              </w:rPr>
            </w:pPr>
            <w:r w:rsidRPr="00361F8A">
              <w:rPr>
                <w:b/>
              </w:rPr>
              <w:t>2</w:t>
            </w:r>
            <w:r>
              <w:rPr>
                <w:b/>
              </w:rPr>
              <w:t>5</w:t>
            </w:r>
          </w:p>
        </w:tc>
        <w:tc>
          <w:tcPr>
            <w:tcW w:w="990" w:type="dxa"/>
            <w:tcBorders>
              <w:top w:val="single" w:sz="12" w:space="0" w:color="auto"/>
              <w:left w:val="single" w:sz="12" w:space="0" w:color="auto"/>
              <w:bottom w:val="single" w:sz="12" w:space="0" w:color="auto"/>
              <w:right w:val="single" w:sz="12" w:space="0" w:color="auto"/>
            </w:tcBorders>
          </w:tcPr>
          <w:p w:rsidR="002F2414" w:rsidRPr="00361F8A" w:rsidRDefault="002F2414" w:rsidP="002F2414">
            <w:pPr>
              <w:jc w:val="center"/>
              <w:rPr>
                <w:b/>
              </w:rPr>
            </w:pPr>
            <w:r>
              <w:rPr>
                <w:b/>
              </w:rPr>
              <w:t>20</w:t>
            </w:r>
          </w:p>
        </w:tc>
        <w:tc>
          <w:tcPr>
            <w:tcW w:w="816" w:type="dxa"/>
            <w:tcBorders>
              <w:top w:val="single" w:sz="12" w:space="0" w:color="auto"/>
              <w:left w:val="single" w:sz="12" w:space="0" w:color="auto"/>
              <w:bottom w:val="single" w:sz="12" w:space="0" w:color="auto"/>
              <w:right w:val="single" w:sz="12" w:space="0" w:color="auto"/>
            </w:tcBorders>
          </w:tcPr>
          <w:p w:rsidR="002F2414" w:rsidRPr="00361F8A" w:rsidRDefault="002F2414" w:rsidP="002F2414">
            <w:pPr>
              <w:jc w:val="center"/>
              <w:rPr>
                <w:b/>
              </w:rPr>
            </w:pPr>
            <w:r w:rsidRPr="00361F8A">
              <w:rPr>
                <w:b/>
              </w:rPr>
              <w:t>180</w:t>
            </w:r>
          </w:p>
        </w:tc>
      </w:tr>
    </w:tbl>
    <w:p w:rsidR="00AF3EF0" w:rsidRDefault="00AF3EF0" w:rsidP="000A0986">
      <w:pPr>
        <w:jc w:val="center"/>
        <w:rPr>
          <w:b/>
          <w:sz w:val="28"/>
        </w:rPr>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C620E1" w:rsidRDefault="00C620E1" w:rsidP="00AF3EF0">
      <w:pPr>
        <w:pStyle w:val="Nzev"/>
      </w:pPr>
    </w:p>
    <w:p w:rsidR="00AF3EF0" w:rsidRDefault="00AF3EF0" w:rsidP="00AF3EF0">
      <w:pPr>
        <w:pStyle w:val="Nzev"/>
      </w:pPr>
      <w:r>
        <w:t>ŠKOLNÍ A STUDIJNÍ ŘÁD</w:t>
      </w:r>
    </w:p>
    <w:p w:rsidR="00AF3EF0" w:rsidRDefault="00AF3EF0" w:rsidP="00AF3EF0">
      <w:pPr>
        <w:pStyle w:val="Podtitul"/>
        <w:rPr>
          <w:sz w:val="28"/>
        </w:rPr>
      </w:pPr>
      <w:r>
        <w:rPr>
          <w:sz w:val="28"/>
        </w:rPr>
        <w:t>Vyšší odborné školy zdravotnické Brno, Kounicova 16, 602 00 Brno</w:t>
      </w:r>
    </w:p>
    <w:p w:rsidR="00AF3EF0" w:rsidRDefault="00AF3EF0" w:rsidP="00AF3EF0">
      <w:pPr>
        <w:rPr>
          <w:b/>
          <w:sz w:val="24"/>
        </w:rPr>
      </w:pPr>
    </w:p>
    <w:p w:rsidR="00AF3EF0" w:rsidRDefault="00AF3EF0" w:rsidP="00AF3EF0">
      <w:pPr>
        <w:jc w:val="both"/>
        <w:rPr>
          <w:sz w:val="24"/>
        </w:rPr>
      </w:pPr>
      <w:r>
        <w:rPr>
          <w:sz w:val="24"/>
        </w:rPr>
        <w:t xml:space="preserve">v souladu se zákonem číslo 561/2004 Sb., o předškolním, základním, středním, vyšším odborném a jiném vzdělávání (školský zákon), v platném znění, </w:t>
      </w:r>
      <w:r>
        <w:rPr>
          <w:color w:val="000000"/>
          <w:sz w:val="24"/>
        </w:rPr>
        <w:t>a vyhlášky MŠMT ČR číslo 10 ze dne 27. 12. 2004 o vyšším odborném vzdělávání.</w:t>
      </w:r>
    </w:p>
    <w:p w:rsidR="00AF3EF0" w:rsidRDefault="00AF3EF0" w:rsidP="00AF3EF0">
      <w:pPr>
        <w:rPr>
          <w:b/>
          <w:sz w:val="24"/>
        </w:rPr>
      </w:pPr>
    </w:p>
    <w:p w:rsidR="00AF3EF0" w:rsidRDefault="00AF3EF0" w:rsidP="00AF3EF0">
      <w:pPr>
        <w:pStyle w:val="Nadpis4"/>
      </w:pPr>
      <w:r>
        <w:t>Část první</w:t>
      </w:r>
    </w:p>
    <w:p w:rsidR="00AF3EF0" w:rsidRDefault="00AF3EF0" w:rsidP="00AF3EF0">
      <w:pPr>
        <w:jc w:val="center"/>
        <w:rPr>
          <w:b/>
          <w:sz w:val="24"/>
        </w:rPr>
      </w:pPr>
      <w:r>
        <w:rPr>
          <w:b/>
          <w:sz w:val="24"/>
        </w:rPr>
        <w:t>Základní ustanovení</w:t>
      </w:r>
    </w:p>
    <w:p w:rsidR="00AF3EF0" w:rsidRDefault="00AF3EF0" w:rsidP="00AF3EF0">
      <w:pPr>
        <w:jc w:val="center"/>
        <w:rPr>
          <w:b/>
          <w:sz w:val="24"/>
        </w:rPr>
      </w:pPr>
    </w:p>
    <w:p w:rsidR="00AF3EF0" w:rsidRPr="00B4760D" w:rsidRDefault="00AF3EF0" w:rsidP="00AF3EF0">
      <w:pPr>
        <w:pStyle w:val="Nadpis4"/>
        <w:rPr>
          <w:b w:val="0"/>
        </w:rPr>
      </w:pPr>
      <w:r w:rsidRPr="00B4760D">
        <w:rPr>
          <w:b w:val="0"/>
        </w:rPr>
        <w:t>Článek 1</w:t>
      </w:r>
    </w:p>
    <w:p w:rsidR="00AF3EF0" w:rsidRPr="00B4760D" w:rsidRDefault="00AF3EF0" w:rsidP="00AF3EF0">
      <w:pPr>
        <w:pStyle w:val="Nadpis4"/>
        <w:rPr>
          <w:b w:val="0"/>
        </w:rPr>
      </w:pPr>
      <w:r w:rsidRPr="00B4760D">
        <w:rPr>
          <w:b w:val="0"/>
        </w:rPr>
        <w:t>Úvodní ustanovení</w:t>
      </w:r>
    </w:p>
    <w:p w:rsidR="00AF3EF0" w:rsidRDefault="00AF3EF0" w:rsidP="00AF3EF0">
      <w:pPr>
        <w:pStyle w:val="Zkladntextodsazen"/>
        <w:numPr>
          <w:ilvl w:val="0"/>
          <w:numId w:val="35"/>
        </w:numPr>
        <w:ind w:left="426" w:hanging="426"/>
        <w:jc w:val="both"/>
      </w:pPr>
      <w:r>
        <w:t>Vyšší odborná škola zdravotnická Brno, Kounicova 16, 602 00</w:t>
      </w:r>
      <w:r w:rsidRPr="00075F90">
        <w:t xml:space="preserve"> </w:t>
      </w:r>
      <w:r>
        <w:t xml:space="preserve">Brno, (dále jen </w:t>
      </w:r>
      <w:proofErr w:type="spellStart"/>
      <w:r>
        <w:t>VOŠZ</w:t>
      </w:r>
      <w:proofErr w:type="spellEnd"/>
      <w:r>
        <w:t xml:space="preserve"> Brno) vzdělává a vychovává ve vyšším odborném studiu budoucí zdravotnické pracovníky dle klasifikace kmenových oborů vzdělání schválených MŠMT ČR dne 18. 1. 2000 a akreditovaných vzdělávacích oborů MŠMT ČR.</w:t>
      </w:r>
    </w:p>
    <w:tbl>
      <w:tblPr>
        <w:tblpPr w:leftFromText="141" w:rightFromText="141" w:vertAnchor="text" w:horzAnchor="margin" w:tblpXSpec="center" w:tblpY="32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3260"/>
        <w:gridCol w:w="3544"/>
      </w:tblGrid>
      <w:tr w:rsidR="00AF3EF0" w:rsidTr="00AF3EF0">
        <w:tc>
          <w:tcPr>
            <w:tcW w:w="1559" w:type="dxa"/>
            <w:tcBorders>
              <w:top w:val="single" w:sz="12" w:space="0" w:color="auto"/>
              <w:left w:val="single" w:sz="12" w:space="0" w:color="auto"/>
              <w:bottom w:val="single" w:sz="12" w:space="0" w:color="auto"/>
              <w:right w:val="single" w:sz="4" w:space="0" w:color="auto"/>
            </w:tcBorders>
            <w:shd w:val="clear" w:color="auto" w:fill="auto"/>
          </w:tcPr>
          <w:p w:rsidR="00AF3EF0" w:rsidRDefault="00AF3EF0" w:rsidP="00AF3EF0">
            <w:pPr>
              <w:rPr>
                <w:sz w:val="24"/>
              </w:rPr>
            </w:pPr>
            <w:proofErr w:type="spellStart"/>
            <w:r>
              <w:rPr>
                <w:sz w:val="24"/>
              </w:rPr>
              <w:t>KKOV</w:t>
            </w:r>
            <w:proofErr w:type="spellEnd"/>
          </w:p>
        </w:tc>
        <w:tc>
          <w:tcPr>
            <w:tcW w:w="3260" w:type="dxa"/>
            <w:tcBorders>
              <w:top w:val="single" w:sz="12" w:space="0" w:color="auto"/>
              <w:left w:val="single" w:sz="4" w:space="0" w:color="auto"/>
              <w:bottom w:val="single" w:sz="12" w:space="0" w:color="auto"/>
              <w:right w:val="single" w:sz="4" w:space="0" w:color="auto"/>
            </w:tcBorders>
            <w:shd w:val="clear" w:color="auto" w:fill="auto"/>
          </w:tcPr>
          <w:p w:rsidR="00AF3EF0" w:rsidRDefault="00AF3EF0" w:rsidP="00AF3EF0">
            <w:pPr>
              <w:rPr>
                <w:sz w:val="24"/>
              </w:rPr>
            </w:pPr>
            <w:r>
              <w:rPr>
                <w:sz w:val="24"/>
              </w:rPr>
              <w:t>Obor</w:t>
            </w:r>
          </w:p>
        </w:tc>
        <w:tc>
          <w:tcPr>
            <w:tcW w:w="3544" w:type="dxa"/>
            <w:tcBorders>
              <w:top w:val="single" w:sz="12" w:space="0" w:color="auto"/>
              <w:left w:val="single" w:sz="4" w:space="0" w:color="auto"/>
              <w:bottom w:val="single" w:sz="12" w:space="0" w:color="auto"/>
              <w:right w:val="single" w:sz="12" w:space="0" w:color="auto"/>
            </w:tcBorders>
            <w:shd w:val="clear" w:color="auto" w:fill="auto"/>
          </w:tcPr>
          <w:p w:rsidR="00AF3EF0" w:rsidRDefault="00AF3EF0" w:rsidP="00AF3EF0">
            <w:pPr>
              <w:rPr>
                <w:sz w:val="24"/>
              </w:rPr>
            </w:pPr>
            <w:r>
              <w:rPr>
                <w:sz w:val="24"/>
              </w:rPr>
              <w:t>Forma a délka studia</w:t>
            </w:r>
          </w:p>
        </w:tc>
      </w:tr>
      <w:tr w:rsidR="00AF3EF0" w:rsidTr="00AF3EF0">
        <w:tc>
          <w:tcPr>
            <w:tcW w:w="1559" w:type="dxa"/>
            <w:tcBorders>
              <w:top w:val="nil"/>
              <w:left w:val="single" w:sz="12" w:space="0" w:color="auto"/>
              <w:bottom w:val="single" w:sz="4" w:space="0" w:color="auto"/>
              <w:right w:val="single" w:sz="4" w:space="0" w:color="auto"/>
            </w:tcBorders>
            <w:shd w:val="clear" w:color="auto" w:fill="auto"/>
          </w:tcPr>
          <w:p w:rsidR="00AF3EF0" w:rsidRDefault="00AF3EF0" w:rsidP="00AF3EF0">
            <w:pPr>
              <w:rPr>
                <w:sz w:val="24"/>
              </w:rPr>
            </w:pPr>
            <w:r>
              <w:rPr>
                <w:sz w:val="24"/>
              </w:rPr>
              <w:t>53-41- N/1.</w:t>
            </w:r>
          </w:p>
        </w:tc>
        <w:tc>
          <w:tcPr>
            <w:tcW w:w="3260" w:type="dxa"/>
            <w:tcBorders>
              <w:top w:val="nil"/>
              <w:left w:val="single" w:sz="4" w:space="0" w:color="auto"/>
              <w:bottom w:val="single" w:sz="4" w:space="0" w:color="auto"/>
              <w:right w:val="single" w:sz="4" w:space="0" w:color="auto"/>
            </w:tcBorders>
            <w:shd w:val="clear" w:color="auto" w:fill="auto"/>
          </w:tcPr>
          <w:p w:rsidR="00AF3EF0" w:rsidRDefault="00AF3EF0" w:rsidP="00AF3EF0">
            <w:pPr>
              <w:rPr>
                <w:sz w:val="24"/>
              </w:rPr>
            </w:pPr>
            <w:r>
              <w:rPr>
                <w:sz w:val="24"/>
              </w:rPr>
              <w:t>diplomovaná všeobecná sestra</w:t>
            </w:r>
          </w:p>
        </w:tc>
        <w:tc>
          <w:tcPr>
            <w:tcW w:w="3544" w:type="dxa"/>
            <w:tcBorders>
              <w:top w:val="nil"/>
              <w:left w:val="single" w:sz="4" w:space="0" w:color="auto"/>
              <w:bottom w:val="single" w:sz="4" w:space="0" w:color="auto"/>
              <w:right w:val="single" w:sz="12" w:space="0" w:color="auto"/>
            </w:tcBorders>
            <w:shd w:val="clear" w:color="auto" w:fill="auto"/>
          </w:tcPr>
          <w:p w:rsidR="00AF3EF0" w:rsidRDefault="00AF3EF0" w:rsidP="00AF3EF0">
            <w:pPr>
              <w:rPr>
                <w:sz w:val="24"/>
              </w:rPr>
            </w:pPr>
            <w:r>
              <w:rPr>
                <w:sz w:val="24"/>
              </w:rPr>
              <w:t>studium denní tříleté</w:t>
            </w:r>
          </w:p>
        </w:tc>
      </w:tr>
      <w:tr w:rsidR="00AF3EF0" w:rsidTr="00AF3EF0">
        <w:tc>
          <w:tcPr>
            <w:tcW w:w="1559" w:type="dxa"/>
            <w:tcBorders>
              <w:top w:val="single" w:sz="4" w:space="0" w:color="auto"/>
              <w:left w:val="single" w:sz="12" w:space="0" w:color="auto"/>
              <w:bottom w:val="single" w:sz="4" w:space="0" w:color="auto"/>
              <w:right w:val="single" w:sz="4" w:space="0" w:color="auto"/>
            </w:tcBorders>
            <w:shd w:val="clear" w:color="auto" w:fill="auto"/>
          </w:tcPr>
          <w:p w:rsidR="00AF3EF0" w:rsidRDefault="00AF3EF0" w:rsidP="00AF3EF0">
            <w:pPr>
              <w:rPr>
                <w:sz w:val="24"/>
              </w:rPr>
            </w:pPr>
            <w:r>
              <w:rPr>
                <w:sz w:val="24"/>
              </w:rPr>
              <w:t>53-41-N/2.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F3EF0" w:rsidRDefault="00AF3EF0" w:rsidP="00AF3EF0">
            <w:pPr>
              <w:rPr>
                <w:sz w:val="24"/>
              </w:rPr>
            </w:pPr>
            <w:r>
              <w:rPr>
                <w:sz w:val="24"/>
              </w:rPr>
              <w:t>diplomovaný zdravotnický záchranář</w:t>
            </w:r>
          </w:p>
        </w:tc>
        <w:tc>
          <w:tcPr>
            <w:tcW w:w="3544" w:type="dxa"/>
            <w:tcBorders>
              <w:top w:val="single" w:sz="4" w:space="0" w:color="auto"/>
              <w:left w:val="single" w:sz="4" w:space="0" w:color="auto"/>
              <w:bottom w:val="single" w:sz="4" w:space="0" w:color="auto"/>
              <w:right w:val="single" w:sz="12" w:space="0" w:color="auto"/>
            </w:tcBorders>
            <w:shd w:val="clear" w:color="auto" w:fill="auto"/>
          </w:tcPr>
          <w:p w:rsidR="00AF3EF0" w:rsidRDefault="00AF3EF0" w:rsidP="00AF3EF0">
            <w:pPr>
              <w:rPr>
                <w:sz w:val="24"/>
              </w:rPr>
            </w:pPr>
            <w:r>
              <w:rPr>
                <w:sz w:val="24"/>
              </w:rPr>
              <w:t>studium denní tříleté</w:t>
            </w:r>
          </w:p>
        </w:tc>
      </w:tr>
      <w:tr w:rsidR="00AF3EF0" w:rsidTr="00AF3EF0">
        <w:tc>
          <w:tcPr>
            <w:tcW w:w="1559" w:type="dxa"/>
            <w:tcBorders>
              <w:top w:val="single" w:sz="4" w:space="0" w:color="auto"/>
              <w:left w:val="single" w:sz="12" w:space="0" w:color="auto"/>
              <w:bottom w:val="single" w:sz="4" w:space="0" w:color="auto"/>
              <w:right w:val="single" w:sz="4" w:space="0" w:color="auto"/>
            </w:tcBorders>
            <w:shd w:val="clear" w:color="auto" w:fill="auto"/>
          </w:tcPr>
          <w:p w:rsidR="00AF3EF0" w:rsidRDefault="00AF3EF0" w:rsidP="00AF3EF0">
            <w:pPr>
              <w:rPr>
                <w:sz w:val="24"/>
              </w:rPr>
            </w:pPr>
            <w:r>
              <w:rPr>
                <w:sz w:val="24"/>
              </w:rPr>
              <w:t xml:space="preserve"> 53-41- N/1.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F3EF0" w:rsidRDefault="00AF3EF0" w:rsidP="00AF3EF0">
            <w:pPr>
              <w:rPr>
                <w:sz w:val="24"/>
              </w:rPr>
            </w:pPr>
            <w:r>
              <w:rPr>
                <w:sz w:val="24"/>
              </w:rPr>
              <w:t>diplomovaná všeobecná sestra</w:t>
            </w:r>
          </w:p>
        </w:tc>
        <w:tc>
          <w:tcPr>
            <w:tcW w:w="3544" w:type="dxa"/>
            <w:tcBorders>
              <w:top w:val="single" w:sz="4" w:space="0" w:color="auto"/>
              <w:left w:val="single" w:sz="4" w:space="0" w:color="auto"/>
              <w:bottom w:val="single" w:sz="4" w:space="0" w:color="auto"/>
              <w:right w:val="single" w:sz="12" w:space="0" w:color="auto"/>
            </w:tcBorders>
            <w:shd w:val="clear" w:color="auto" w:fill="auto"/>
          </w:tcPr>
          <w:p w:rsidR="00AF3EF0" w:rsidRDefault="00AF3EF0" w:rsidP="00AF3EF0">
            <w:pPr>
              <w:rPr>
                <w:sz w:val="24"/>
              </w:rPr>
            </w:pPr>
            <w:r>
              <w:rPr>
                <w:sz w:val="24"/>
              </w:rPr>
              <w:t xml:space="preserve">studium kombinované </w:t>
            </w:r>
            <w:proofErr w:type="spellStart"/>
            <w:r>
              <w:rPr>
                <w:sz w:val="24"/>
              </w:rPr>
              <w:t>třiapůlleté</w:t>
            </w:r>
            <w:proofErr w:type="spellEnd"/>
          </w:p>
        </w:tc>
      </w:tr>
      <w:tr w:rsidR="00AF3EF0" w:rsidTr="00AF3EF0">
        <w:tc>
          <w:tcPr>
            <w:tcW w:w="1559" w:type="dxa"/>
            <w:tcBorders>
              <w:top w:val="single" w:sz="4" w:space="0" w:color="auto"/>
              <w:left w:val="single" w:sz="12" w:space="0" w:color="auto"/>
              <w:bottom w:val="single" w:sz="12" w:space="0" w:color="auto"/>
              <w:right w:val="single" w:sz="4" w:space="0" w:color="auto"/>
            </w:tcBorders>
            <w:shd w:val="clear" w:color="auto" w:fill="auto"/>
          </w:tcPr>
          <w:p w:rsidR="00AF3EF0" w:rsidRDefault="00AF3EF0" w:rsidP="00AF3EF0">
            <w:pPr>
              <w:rPr>
                <w:sz w:val="24"/>
              </w:rPr>
            </w:pPr>
            <w:r>
              <w:rPr>
                <w:sz w:val="24"/>
              </w:rPr>
              <w:t xml:space="preserve"> 53-41- N/2.</w:t>
            </w:r>
          </w:p>
        </w:tc>
        <w:tc>
          <w:tcPr>
            <w:tcW w:w="3260" w:type="dxa"/>
            <w:tcBorders>
              <w:top w:val="single" w:sz="4" w:space="0" w:color="auto"/>
              <w:left w:val="single" w:sz="4" w:space="0" w:color="auto"/>
              <w:bottom w:val="single" w:sz="12" w:space="0" w:color="auto"/>
              <w:right w:val="single" w:sz="4" w:space="0" w:color="auto"/>
            </w:tcBorders>
            <w:shd w:val="clear" w:color="auto" w:fill="auto"/>
          </w:tcPr>
          <w:p w:rsidR="00AF3EF0" w:rsidRDefault="00AF3EF0" w:rsidP="00AF3EF0">
            <w:pPr>
              <w:rPr>
                <w:sz w:val="24"/>
              </w:rPr>
            </w:pPr>
            <w:r>
              <w:rPr>
                <w:sz w:val="24"/>
              </w:rPr>
              <w:t>diplomovaný zdravotnický záchranář</w:t>
            </w:r>
          </w:p>
        </w:tc>
        <w:tc>
          <w:tcPr>
            <w:tcW w:w="3544" w:type="dxa"/>
            <w:tcBorders>
              <w:top w:val="single" w:sz="4" w:space="0" w:color="auto"/>
              <w:left w:val="single" w:sz="4" w:space="0" w:color="auto"/>
              <w:bottom w:val="single" w:sz="12" w:space="0" w:color="auto"/>
              <w:right w:val="single" w:sz="12" w:space="0" w:color="auto"/>
            </w:tcBorders>
            <w:shd w:val="clear" w:color="auto" w:fill="auto"/>
          </w:tcPr>
          <w:p w:rsidR="00AF3EF0" w:rsidRDefault="00AF3EF0" w:rsidP="00AF3EF0">
            <w:pPr>
              <w:rPr>
                <w:sz w:val="24"/>
              </w:rPr>
            </w:pPr>
            <w:r>
              <w:rPr>
                <w:sz w:val="24"/>
              </w:rPr>
              <w:t xml:space="preserve">studium kombinované </w:t>
            </w:r>
            <w:proofErr w:type="spellStart"/>
            <w:r>
              <w:rPr>
                <w:sz w:val="24"/>
              </w:rPr>
              <w:t>třiapůlleté</w:t>
            </w:r>
            <w:proofErr w:type="spellEnd"/>
          </w:p>
        </w:tc>
      </w:tr>
    </w:tbl>
    <w:p w:rsidR="00AF3EF0" w:rsidRDefault="00AF3EF0" w:rsidP="00B0407A">
      <w:pPr>
        <w:pStyle w:val="Zkladntextodsazen"/>
        <w:ind w:left="0"/>
        <w:jc w:val="both"/>
      </w:pPr>
    </w:p>
    <w:p w:rsidR="00AF3EF0" w:rsidRDefault="00AF3EF0" w:rsidP="00AF3EF0">
      <w:pPr>
        <w:pStyle w:val="Zkladntextodsazen"/>
        <w:jc w:val="both"/>
      </w:pPr>
    </w:p>
    <w:p w:rsidR="00B0407A" w:rsidRDefault="00B0407A" w:rsidP="00B0407A">
      <w:pPr>
        <w:pStyle w:val="Zkladntextodsazen"/>
        <w:jc w:val="both"/>
      </w:pPr>
    </w:p>
    <w:p w:rsidR="00B0407A" w:rsidRPr="00B0407A" w:rsidRDefault="00B0407A" w:rsidP="00B0407A">
      <w:pPr>
        <w:pStyle w:val="Zkladntextodsazen"/>
        <w:jc w:val="both"/>
        <w:rPr>
          <w:b/>
        </w:rPr>
      </w:pPr>
    </w:p>
    <w:p w:rsidR="00B0407A" w:rsidRPr="00B0407A" w:rsidRDefault="00B0407A" w:rsidP="00B0407A">
      <w:pPr>
        <w:pStyle w:val="Zkladntextodsazen"/>
        <w:jc w:val="both"/>
        <w:rPr>
          <w:b/>
        </w:rPr>
      </w:pPr>
    </w:p>
    <w:p w:rsidR="00B0407A" w:rsidRPr="00B0407A" w:rsidRDefault="00B0407A" w:rsidP="00B0407A">
      <w:pPr>
        <w:pStyle w:val="Zkladntextodsazen"/>
        <w:jc w:val="both"/>
        <w:rPr>
          <w:b/>
        </w:rPr>
      </w:pPr>
    </w:p>
    <w:p w:rsidR="00B0407A" w:rsidRPr="00B0407A" w:rsidRDefault="00B0407A" w:rsidP="00B0407A">
      <w:pPr>
        <w:pStyle w:val="Zkladntextodsazen"/>
        <w:jc w:val="both"/>
        <w:rPr>
          <w:b/>
        </w:rPr>
      </w:pPr>
    </w:p>
    <w:p w:rsidR="00B0407A" w:rsidRPr="00B0407A" w:rsidRDefault="00B0407A" w:rsidP="00B0407A">
      <w:pPr>
        <w:pStyle w:val="Zkladntextodsazen"/>
        <w:jc w:val="both"/>
        <w:rPr>
          <w:b/>
        </w:rPr>
      </w:pPr>
    </w:p>
    <w:p w:rsidR="00B0407A" w:rsidRDefault="00B0407A" w:rsidP="00B0407A">
      <w:pPr>
        <w:pStyle w:val="Zkladntextodsazen"/>
        <w:jc w:val="both"/>
      </w:pPr>
    </w:p>
    <w:p w:rsidR="00F27704" w:rsidRDefault="00F27704" w:rsidP="00B0407A">
      <w:pPr>
        <w:pStyle w:val="Zkladntextodsazen"/>
        <w:ind w:left="0"/>
        <w:jc w:val="both"/>
      </w:pPr>
    </w:p>
    <w:p w:rsidR="00AF3EF0" w:rsidRDefault="00B0407A" w:rsidP="00AF3EF0">
      <w:pPr>
        <w:pStyle w:val="Zkladntextodsazen"/>
        <w:numPr>
          <w:ilvl w:val="0"/>
          <w:numId w:val="35"/>
        </w:numPr>
        <w:ind w:left="426" w:hanging="426"/>
        <w:jc w:val="both"/>
      </w:pPr>
      <w:r>
        <w:t xml:space="preserve">Organizaci a činnost </w:t>
      </w:r>
      <w:proofErr w:type="spellStart"/>
      <w:r>
        <w:t>VOŠZ</w:t>
      </w:r>
      <w:proofErr w:type="spellEnd"/>
      <w:r>
        <w:t xml:space="preserve"> Brno upravují právní a vnitřní školní předpisy.</w:t>
      </w:r>
    </w:p>
    <w:p w:rsidR="00B0407A" w:rsidRDefault="00B0407A" w:rsidP="00AF3EF0">
      <w:pPr>
        <w:pStyle w:val="Zkladntextodsazen"/>
        <w:numPr>
          <w:ilvl w:val="0"/>
          <w:numId w:val="35"/>
        </w:numPr>
        <w:ind w:left="426" w:hanging="426"/>
        <w:jc w:val="both"/>
      </w:pPr>
      <w:r>
        <w:lastRenderedPageBreak/>
        <w:t>Státní orgány mohou zasahovat do činnosti školy na základě a v mezích zákona</w:t>
      </w:r>
      <w:r>
        <w:br/>
        <w:t>a způsobem zákonem stanoveným.</w:t>
      </w:r>
    </w:p>
    <w:p w:rsidR="00AF3EF0" w:rsidRDefault="00AF3EF0" w:rsidP="00AF3EF0">
      <w:pPr>
        <w:jc w:val="both"/>
        <w:rPr>
          <w:sz w:val="24"/>
        </w:rPr>
      </w:pPr>
    </w:p>
    <w:p w:rsidR="00AF3EF0" w:rsidRDefault="00AF3EF0" w:rsidP="00AF3EF0">
      <w:pPr>
        <w:jc w:val="center"/>
        <w:rPr>
          <w:b/>
          <w:sz w:val="24"/>
        </w:rPr>
      </w:pPr>
      <w:r>
        <w:rPr>
          <w:b/>
          <w:sz w:val="24"/>
        </w:rPr>
        <w:t>Část druhá</w:t>
      </w:r>
    </w:p>
    <w:p w:rsidR="00AF3EF0" w:rsidRDefault="00AF3EF0" w:rsidP="00AF3EF0">
      <w:pPr>
        <w:jc w:val="center"/>
        <w:rPr>
          <w:b/>
          <w:sz w:val="24"/>
        </w:rPr>
      </w:pPr>
      <w:r>
        <w:rPr>
          <w:b/>
          <w:sz w:val="24"/>
        </w:rPr>
        <w:t>Studijní program</w:t>
      </w:r>
    </w:p>
    <w:p w:rsidR="00AF3EF0" w:rsidRPr="00FE1D4F" w:rsidRDefault="00AF3EF0" w:rsidP="00AF3EF0">
      <w:pPr>
        <w:pStyle w:val="Nadpis1"/>
        <w:jc w:val="center"/>
        <w:rPr>
          <w:rFonts w:ascii="Times New Roman" w:hAnsi="Times New Roman" w:cs="Times New Roman"/>
          <w:b w:val="0"/>
          <w:sz w:val="24"/>
          <w:szCs w:val="24"/>
        </w:rPr>
      </w:pPr>
      <w:r w:rsidRPr="0036321B">
        <w:rPr>
          <w:rFonts w:ascii="Times New Roman" w:hAnsi="Times New Roman" w:cs="Times New Roman"/>
          <w:b w:val="0"/>
          <w:sz w:val="24"/>
          <w:szCs w:val="24"/>
        </w:rPr>
        <w:t>Článek 2</w:t>
      </w:r>
    </w:p>
    <w:p w:rsidR="00AF3EF0" w:rsidRPr="00B4760D" w:rsidRDefault="00AF3EF0" w:rsidP="00AF3EF0">
      <w:pPr>
        <w:numPr>
          <w:ilvl w:val="0"/>
          <w:numId w:val="16"/>
        </w:numPr>
        <w:tabs>
          <w:tab w:val="clear" w:pos="720"/>
          <w:tab w:val="num" w:pos="426"/>
        </w:tabs>
        <w:ind w:left="426" w:hanging="426"/>
        <w:jc w:val="both"/>
        <w:rPr>
          <w:sz w:val="24"/>
        </w:rPr>
      </w:pPr>
      <w:r>
        <w:rPr>
          <w:sz w:val="24"/>
        </w:rPr>
        <w:t>Vyšší odborné studium zdravotnických oborů probíhá v rámci studijních programů schválených MŠMT ČR a v dohodě s  </w:t>
      </w:r>
      <w:proofErr w:type="spellStart"/>
      <w:r>
        <w:rPr>
          <w:sz w:val="24"/>
        </w:rPr>
        <w:t>MZ</w:t>
      </w:r>
      <w:proofErr w:type="spellEnd"/>
      <w:r>
        <w:rPr>
          <w:sz w:val="24"/>
        </w:rPr>
        <w:t xml:space="preserve"> ČR podle učebních plánů studijních oborů stanovenou formou studia.</w:t>
      </w:r>
    </w:p>
    <w:p w:rsidR="00B0407A" w:rsidRDefault="00AF3EF0" w:rsidP="00AF3EF0">
      <w:pPr>
        <w:numPr>
          <w:ilvl w:val="0"/>
          <w:numId w:val="16"/>
        </w:numPr>
        <w:tabs>
          <w:tab w:val="clear" w:pos="720"/>
          <w:tab w:val="num" w:pos="426"/>
        </w:tabs>
        <w:ind w:left="426" w:hanging="426"/>
        <w:jc w:val="both"/>
        <w:rPr>
          <w:sz w:val="24"/>
        </w:rPr>
      </w:pPr>
      <w:r>
        <w:rPr>
          <w:sz w:val="24"/>
        </w:rPr>
        <w:t xml:space="preserve">Studijní programy jsou zaměřeny na přípravu k výkonu zdravotnických povolání. Zahrnují teoretickou </w:t>
      </w:r>
    </w:p>
    <w:p w:rsidR="00AF3EF0" w:rsidRDefault="00AF3EF0" w:rsidP="00AF3EF0">
      <w:pPr>
        <w:numPr>
          <w:ilvl w:val="0"/>
          <w:numId w:val="16"/>
        </w:numPr>
        <w:tabs>
          <w:tab w:val="clear" w:pos="720"/>
          <w:tab w:val="num" w:pos="426"/>
        </w:tabs>
        <w:ind w:left="426" w:hanging="426"/>
        <w:jc w:val="both"/>
        <w:rPr>
          <w:sz w:val="24"/>
        </w:rPr>
      </w:pPr>
      <w:r>
        <w:rPr>
          <w:sz w:val="24"/>
        </w:rPr>
        <w:t>a praktickou výuku, při níž se využívají současné progresivní metody a poznatky z ošetřovatelství.</w:t>
      </w:r>
    </w:p>
    <w:p w:rsidR="00AF3EF0" w:rsidRPr="001B4452" w:rsidRDefault="00AF3EF0" w:rsidP="00AF3EF0">
      <w:pPr>
        <w:numPr>
          <w:ilvl w:val="0"/>
          <w:numId w:val="16"/>
        </w:numPr>
        <w:tabs>
          <w:tab w:val="clear" w:pos="720"/>
          <w:tab w:val="num" w:pos="426"/>
        </w:tabs>
        <w:ind w:left="426" w:hanging="426"/>
        <w:jc w:val="both"/>
        <w:rPr>
          <w:sz w:val="24"/>
        </w:rPr>
      </w:pPr>
      <w:r w:rsidRPr="001B4452">
        <w:rPr>
          <w:sz w:val="24"/>
        </w:rPr>
        <w:t>Studijní programy jsou svým obsahem koncipovány tak, aby poskytovaly vědomosti a</w:t>
      </w:r>
      <w:r>
        <w:rPr>
          <w:sz w:val="24"/>
        </w:rPr>
        <w:t> </w:t>
      </w:r>
      <w:r w:rsidRPr="001B4452">
        <w:rPr>
          <w:sz w:val="24"/>
        </w:rPr>
        <w:t>dovednosti z oblasti zdraví, prevence nemocí, poruch zdraví a péče o nemocné v návaznosti na zdravotnickou praxi jednotlivých klinických oborů.</w:t>
      </w:r>
    </w:p>
    <w:p w:rsidR="00AF3EF0" w:rsidRDefault="00AF3EF0" w:rsidP="00AF3EF0">
      <w:pPr>
        <w:numPr>
          <w:ilvl w:val="0"/>
          <w:numId w:val="16"/>
        </w:numPr>
        <w:tabs>
          <w:tab w:val="clear" w:pos="720"/>
          <w:tab w:val="num" w:pos="426"/>
        </w:tabs>
        <w:ind w:hanging="720"/>
        <w:rPr>
          <w:sz w:val="24"/>
        </w:rPr>
      </w:pPr>
      <w:r>
        <w:rPr>
          <w:sz w:val="24"/>
        </w:rPr>
        <w:t>Součástí studijních programů jsou:</w:t>
      </w:r>
    </w:p>
    <w:p w:rsidR="00AF3EF0" w:rsidRDefault="00AF3EF0" w:rsidP="00AF3EF0">
      <w:pPr>
        <w:numPr>
          <w:ilvl w:val="0"/>
          <w:numId w:val="17"/>
        </w:numPr>
        <w:tabs>
          <w:tab w:val="clear" w:pos="1410"/>
          <w:tab w:val="num" w:pos="993"/>
        </w:tabs>
        <w:ind w:hanging="984"/>
        <w:rPr>
          <w:sz w:val="24"/>
        </w:rPr>
      </w:pPr>
      <w:r>
        <w:rPr>
          <w:sz w:val="24"/>
        </w:rPr>
        <w:t>název studijního programu, jeho typ, forma a cíle studia;</w:t>
      </w:r>
    </w:p>
    <w:p w:rsidR="00AF3EF0" w:rsidRDefault="00AF3EF0" w:rsidP="00AF3EF0">
      <w:pPr>
        <w:numPr>
          <w:ilvl w:val="0"/>
          <w:numId w:val="17"/>
        </w:numPr>
        <w:tabs>
          <w:tab w:val="clear" w:pos="1410"/>
          <w:tab w:val="num" w:pos="993"/>
        </w:tabs>
        <w:ind w:left="993" w:hanging="567"/>
        <w:jc w:val="both"/>
        <w:rPr>
          <w:sz w:val="24"/>
        </w:rPr>
      </w:pPr>
      <w:r>
        <w:rPr>
          <w:sz w:val="24"/>
        </w:rPr>
        <w:t>členění studijního programu, jeho charakteristika, jakož i stanovení profilu absolventa příslušného studijního oboru;</w:t>
      </w:r>
    </w:p>
    <w:p w:rsidR="00AF3EF0" w:rsidRDefault="00AF3EF0" w:rsidP="00AF3EF0">
      <w:pPr>
        <w:numPr>
          <w:ilvl w:val="0"/>
          <w:numId w:val="17"/>
        </w:numPr>
        <w:tabs>
          <w:tab w:val="clear" w:pos="1410"/>
          <w:tab w:val="num" w:pos="993"/>
        </w:tabs>
        <w:ind w:hanging="984"/>
        <w:rPr>
          <w:sz w:val="24"/>
        </w:rPr>
      </w:pPr>
      <w:r>
        <w:rPr>
          <w:sz w:val="24"/>
        </w:rPr>
        <w:t>charakteristika studijních předmětů;</w:t>
      </w:r>
    </w:p>
    <w:p w:rsidR="00AF3EF0" w:rsidRDefault="00AF3EF0" w:rsidP="00AF3EF0">
      <w:pPr>
        <w:numPr>
          <w:ilvl w:val="0"/>
          <w:numId w:val="17"/>
        </w:numPr>
        <w:tabs>
          <w:tab w:val="clear" w:pos="1410"/>
          <w:tab w:val="num" w:pos="993"/>
        </w:tabs>
        <w:ind w:hanging="984"/>
        <w:rPr>
          <w:sz w:val="24"/>
        </w:rPr>
      </w:pPr>
      <w:r>
        <w:rPr>
          <w:sz w:val="24"/>
        </w:rPr>
        <w:t>standardní doba studia při průměrné studijní zátěži;</w:t>
      </w:r>
    </w:p>
    <w:p w:rsidR="00AF3EF0" w:rsidRDefault="00AF3EF0" w:rsidP="00AF3EF0">
      <w:pPr>
        <w:numPr>
          <w:ilvl w:val="0"/>
          <w:numId w:val="17"/>
        </w:numPr>
        <w:tabs>
          <w:tab w:val="clear" w:pos="1410"/>
          <w:tab w:val="num" w:pos="993"/>
        </w:tabs>
        <w:ind w:left="993" w:hanging="567"/>
        <w:jc w:val="both"/>
        <w:rPr>
          <w:sz w:val="24"/>
        </w:rPr>
      </w:pPr>
      <w:r>
        <w:rPr>
          <w:sz w:val="24"/>
        </w:rPr>
        <w:t>podmínky, které musí student splnit v průběhu studia ve studijním programu</w:t>
      </w:r>
      <w:r>
        <w:rPr>
          <w:sz w:val="24"/>
        </w:rPr>
        <w:br/>
        <w:t>a při jeho řádném ukončení.</w:t>
      </w:r>
    </w:p>
    <w:p w:rsidR="00AF3EF0" w:rsidRDefault="00AF3EF0" w:rsidP="00AF3EF0">
      <w:pPr>
        <w:pStyle w:val="Nadpis4"/>
        <w:rPr>
          <w:b w:val="0"/>
        </w:rPr>
      </w:pPr>
    </w:p>
    <w:p w:rsidR="00AF3EF0" w:rsidRPr="00B4760D" w:rsidRDefault="00AF3EF0" w:rsidP="00AF3EF0">
      <w:pPr>
        <w:pStyle w:val="Nadpis4"/>
        <w:rPr>
          <w:b w:val="0"/>
        </w:rPr>
      </w:pPr>
      <w:r w:rsidRPr="00B4760D">
        <w:rPr>
          <w:b w:val="0"/>
        </w:rPr>
        <w:t>Článek 3</w:t>
      </w:r>
    </w:p>
    <w:p w:rsidR="00AF3EF0" w:rsidRPr="00B4760D" w:rsidRDefault="00AF3EF0" w:rsidP="00AF3EF0">
      <w:pPr>
        <w:pStyle w:val="Nadpis4"/>
        <w:rPr>
          <w:b w:val="0"/>
        </w:rPr>
      </w:pPr>
      <w:r w:rsidRPr="00B4760D">
        <w:rPr>
          <w:b w:val="0"/>
        </w:rPr>
        <w:t>Učební plány, výuka</w:t>
      </w:r>
    </w:p>
    <w:p w:rsidR="00AF3EF0" w:rsidRDefault="00AF3EF0" w:rsidP="00AF3EF0">
      <w:pPr>
        <w:pStyle w:val="Zkladntextodsazen"/>
        <w:numPr>
          <w:ilvl w:val="0"/>
          <w:numId w:val="36"/>
        </w:numPr>
        <w:ind w:left="426" w:hanging="426"/>
        <w:jc w:val="both"/>
      </w:pPr>
      <w:r>
        <w:t xml:space="preserve">Učební plán stanoví časovou posloupnost studijních předmětů po jednotlivých obdobích a způsob ověření studijních výsledků. </w:t>
      </w:r>
    </w:p>
    <w:p w:rsidR="00AF3EF0" w:rsidRPr="00D86586" w:rsidRDefault="00AF3EF0" w:rsidP="00AF3EF0">
      <w:pPr>
        <w:pStyle w:val="Zkladntextodsazen"/>
        <w:numPr>
          <w:ilvl w:val="0"/>
          <w:numId w:val="36"/>
        </w:numPr>
        <w:ind w:left="426" w:hanging="426"/>
        <w:jc w:val="both"/>
      </w:pPr>
      <w:r>
        <w:rPr>
          <w:szCs w:val="24"/>
        </w:rPr>
        <w:t>Učební osnova určuje obsah a formu studia vyučovacího předmětu. Vyučující jednotlivých předmětů zpracovávají učební osnovy do modulů, s jejichž obsahem je student před zahájením výuky seznámen. Modul vypracovává vyučující daného předmětu.</w:t>
      </w:r>
    </w:p>
    <w:p w:rsidR="00AF3EF0" w:rsidRDefault="00AF3EF0" w:rsidP="00F27704">
      <w:pPr>
        <w:pStyle w:val="Zkladntextodsazen"/>
        <w:numPr>
          <w:ilvl w:val="0"/>
          <w:numId w:val="36"/>
        </w:numPr>
        <w:ind w:left="426" w:hanging="426"/>
      </w:pPr>
      <w:r>
        <w:t xml:space="preserve">Základními formami výuky ve vyšším odborném studiu jsou takzvané kontaktní </w:t>
      </w:r>
      <w:r>
        <w:br/>
        <w:t>a nekontaktní vyučovací hodiny.  Kontaktní hodiny (student je v kontaktu s učitelem) jsou: přednášky</w:t>
      </w:r>
      <w:r w:rsidR="00F27704">
        <w:t xml:space="preserve">, semináře, </w:t>
      </w:r>
      <w:r>
        <w:t>cvičení, odborná praxe, exkurze a stáže, konzultace</w:t>
      </w:r>
      <w:r w:rsidR="00F27704">
        <w:t xml:space="preserve"> </w:t>
      </w:r>
      <w:r>
        <w:t>a diskuze.  Nekontaktní hodiny představují samostudium, seminární práce, práce na projektech a výzkumnou činnost.</w:t>
      </w:r>
    </w:p>
    <w:p w:rsidR="00AF3EF0" w:rsidRDefault="00AF3EF0" w:rsidP="00F27704">
      <w:pPr>
        <w:numPr>
          <w:ilvl w:val="0"/>
          <w:numId w:val="36"/>
        </w:numPr>
        <w:ind w:left="426" w:hanging="426"/>
        <w:rPr>
          <w:sz w:val="24"/>
        </w:rPr>
      </w:pPr>
      <w:r>
        <w:rPr>
          <w:sz w:val="24"/>
        </w:rPr>
        <w:t>Teoretická příprava, která zahrnuje všeobecné a odborné vzdělávání, se uskutečňuje v teoretickém vyučování. Praktická příprava se uskutečňuje v praktickém vyučování ve škole pod vedením učitelů školy a formou odborné praxe na pracovištích právnických nebo fyzických osob, které mají oprávnění k činnosti v daném oboru.</w:t>
      </w:r>
    </w:p>
    <w:p w:rsidR="00AF3EF0" w:rsidRDefault="00AF3EF0" w:rsidP="00AF3EF0">
      <w:pPr>
        <w:numPr>
          <w:ilvl w:val="0"/>
          <w:numId w:val="36"/>
        </w:numPr>
        <w:ind w:left="426" w:hanging="426"/>
        <w:jc w:val="both"/>
        <w:rPr>
          <w:sz w:val="24"/>
        </w:rPr>
      </w:pPr>
      <w:r>
        <w:rPr>
          <w:sz w:val="24"/>
        </w:rPr>
        <w:t>Teoretická výuka má tyto formy: přednáška, seminář, cvičení.</w:t>
      </w:r>
    </w:p>
    <w:p w:rsidR="00AF3EF0" w:rsidRDefault="00AF3EF0" w:rsidP="00AF3EF0">
      <w:pPr>
        <w:numPr>
          <w:ilvl w:val="0"/>
          <w:numId w:val="18"/>
        </w:numPr>
        <w:jc w:val="both"/>
        <w:rPr>
          <w:sz w:val="24"/>
        </w:rPr>
      </w:pPr>
      <w:r>
        <w:rPr>
          <w:sz w:val="24"/>
        </w:rPr>
        <w:t>Přednáška má charakter teoretického výkladu základních problémů, principů</w:t>
      </w:r>
      <w:r>
        <w:rPr>
          <w:sz w:val="24"/>
        </w:rPr>
        <w:br/>
        <w:t>a možných řešení. Přednášející probere jen nejdůležitější části stanovené obsahové</w:t>
      </w:r>
      <w:r>
        <w:rPr>
          <w:sz w:val="24"/>
        </w:rPr>
        <w:br/>
        <w:t>náplně a uvede další studijní prameny a požadavky pro individuální přípravu.</w:t>
      </w:r>
    </w:p>
    <w:p w:rsidR="00AF3EF0" w:rsidRDefault="00AF3EF0" w:rsidP="00AF3EF0">
      <w:pPr>
        <w:numPr>
          <w:ilvl w:val="0"/>
          <w:numId w:val="19"/>
        </w:numPr>
        <w:ind w:left="1080"/>
        <w:jc w:val="both"/>
        <w:rPr>
          <w:sz w:val="24"/>
        </w:rPr>
      </w:pPr>
      <w:r>
        <w:rPr>
          <w:sz w:val="24"/>
        </w:rPr>
        <w:t>Seminář slouží k  procvičení problémů a vědomostí z přednášky na základě aktivní práce studentů. V rámci semináře lze průběžně ústně i písemně hodnotit znalosti studentů.</w:t>
      </w:r>
    </w:p>
    <w:p w:rsidR="00AF3EF0" w:rsidRPr="00D86586" w:rsidRDefault="00AF3EF0" w:rsidP="00F27704">
      <w:pPr>
        <w:pStyle w:val="Odstavecseseznamem"/>
        <w:numPr>
          <w:ilvl w:val="0"/>
          <w:numId w:val="19"/>
        </w:numPr>
        <w:rPr>
          <w:sz w:val="24"/>
        </w:rPr>
      </w:pPr>
      <w:r w:rsidRPr="00D86586">
        <w:rPr>
          <w:sz w:val="24"/>
        </w:rPr>
        <w:t>Hlavním úkolem cvičení je získání potřebných dovedností a návyků. Rovněž</w:t>
      </w:r>
      <w:r w:rsidR="00F27704">
        <w:rPr>
          <w:sz w:val="24"/>
        </w:rPr>
        <w:t xml:space="preserve"> </w:t>
      </w:r>
      <w:r w:rsidRPr="00D86586">
        <w:rPr>
          <w:sz w:val="24"/>
        </w:rPr>
        <w:t>ve cvičení je možno průběžně ústně i písemně hodnotit znalosti studentů</w:t>
      </w:r>
      <w:r>
        <w:rPr>
          <w:sz w:val="24"/>
        </w:rPr>
        <w:t>.</w:t>
      </w:r>
    </w:p>
    <w:p w:rsidR="00AF3EF0" w:rsidRDefault="00AF3EF0" w:rsidP="00AF3EF0">
      <w:pPr>
        <w:pStyle w:val="Zkladntextodsazen"/>
        <w:numPr>
          <w:ilvl w:val="0"/>
          <w:numId w:val="36"/>
        </w:numPr>
        <w:ind w:left="426" w:hanging="426"/>
        <w:jc w:val="both"/>
      </w:pPr>
      <w:r>
        <w:t xml:space="preserve">Odbornou praxi lze provádět po dnech, případně ji spojovat do týdnů. Počet vyučovacích hodin ve vyučovacím dnu odborné praxe se rovná počtu hodin pracovní doby stanovené pro činnosti na pracovišti fyzické nebo právnické osoby, nejvýše však 8 hodin denně. Počet vyučovacích hodin ve vyučovacím týdnu odborné praxe se rovná počtu hodin pracovní doby stanovené pro činnosti na pracovišti fyzické nebo právnické osoby, nejvýše však 40 hodin v souladu se zněním § 79-88 zákoníku </w:t>
      </w:r>
      <w:r>
        <w:lastRenderedPageBreak/>
        <w:t>práce. Odborná praxe je organizována formou syntézy teoretických poznatků a praktických dovedností se splněním stanovených cílů pro jednotlivá pracoviště, stanovená učebním plánem.</w:t>
      </w:r>
    </w:p>
    <w:p w:rsidR="00AF3EF0" w:rsidRPr="00B4760D" w:rsidRDefault="00AF3EF0" w:rsidP="00AF3EF0">
      <w:pPr>
        <w:numPr>
          <w:ilvl w:val="0"/>
          <w:numId w:val="36"/>
        </w:numPr>
        <w:ind w:left="426" w:hanging="426"/>
        <w:jc w:val="both"/>
        <w:rPr>
          <w:sz w:val="24"/>
        </w:rPr>
      </w:pPr>
      <w:r>
        <w:rPr>
          <w:sz w:val="24"/>
        </w:rPr>
        <w:t>Týdenní počet vyučovacích hodin povinných a povinně volitelných předmětů je stanoven učebními plány jednotlivých oborů.</w:t>
      </w:r>
    </w:p>
    <w:p w:rsidR="00AF3EF0" w:rsidRPr="00B4760D" w:rsidRDefault="00AF3EF0" w:rsidP="00AF3EF0">
      <w:pPr>
        <w:numPr>
          <w:ilvl w:val="0"/>
          <w:numId w:val="36"/>
        </w:numPr>
        <w:ind w:left="426" w:hanging="426"/>
        <w:jc w:val="both"/>
        <w:rPr>
          <w:sz w:val="24"/>
        </w:rPr>
      </w:pPr>
      <w:r>
        <w:rPr>
          <w:sz w:val="24"/>
        </w:rPr>
        <w:t>Vyučovací hodina předmětů v teoretickém vyučování v denním i dálkovém studiu trvá 45 minut. Vyučovací hodina odborné praxe trvá 60 minut.</w:t>
      </w:r>
    </w:p>
    <w:p w:rsidR="00AF3EF0" w:rsidRPr="00B4760D" w:rsidRDefault="00AF3EF0" w:rsidP="00AF3EF0">
      <w:pPr>
        <w:numPr>
          <w:ilvl w:val="0"/>
          <w:numId w:val="36"/>
        </w:numPr>
        <w:ind w:left="426" w:hanging="426"/>
        <w:jc w:val="both"/>
        <w:rPr>
          <w:sz w:val="24"/>
        </w:rPr>
      </w:pPr>
      <w:r>
        <w:rPr>
          <w:sz w:val="24"/>
        </w:rPr>
        <w:t>Učitel je odpovědný za výuku daného předmětu a může se souhlasem ředitele školy</w:t>
      </w:r>
      <w:r>
        <w:rPr>
          <w:sz w:val="24"/>
        </w:rPr>
        <w:br/>
        <w:t xml:space="preserve">do vyučování zapojit i pedagogického pracovníka nebo jiného kvalifikovaného odborníka, který není zaměstnancem školy. </w:t>
      </w:r>
    </w:p>
    <w:p w:rsidR="00AF3EF0" w:rsidRDefault="00AF3EF0" w:rsidP="00AF3EF0">
      <w:pPr>
        <w:numPr>
          <w:ilvl w:val="0"/>
          <w:numId w:val="36"/>
        </w:numPr>
        <w:ind w:left="426" w:hanging="426"/>
        <w:rPr>
          <w:sz w:val="24"/>
        </w:rPr>
      </w:pPr>
      <w:r>
        <w:rPr>
          <w:sz w:val="24"/>
        </w:rPr>
        <w:t>Výuka cizích jazyků:</w:t>
      </w:r>
    </w:p>
    <w:p w:rsidR="00AF3EF0" w:rsidRDefault="00AF3EF0" w:rsidP="00AF3EF0">
      <w:pPr>
        <w:numPr>
          <w:ilvl w:val="0"/>
          <w:numId w:val="20"/>
        </w:numPr>
        <w:tabs>
          <w:tab w:val="clear" w:pos="1410"/>
          <w:tab w:val="num" w:pos="1134"/>
        </w:tabs>
        <w:ind w:left="1134" w:hanging="425"/>
        <w:jc w:val="both"/>
        <w:rPr>
          <w:sz w:val="24"/>
        </w:rPr>
      </w:pPr>
      <w:r>
        <w:rPr>
          <w:sz w:val="24"/>
        </w:rPr>
        <w:t>Studenti jsou povinni studovat jeden živý cizí jazyk po celou dobu studia, na konci každého období probíhá dílčí hodnocení. Na konci studia je součástí absolutoria zkouška z cizího jazyka.</w:t>
      </w:r>
    </w:p>
    <w:p w:rsidR="00AF3EF0" w:rsidRPr="0001655D" w:rsidRDefault="00AF3EF0" w:rsidP="00AF3EF0">
      <w:pPr>
        <w:numPr>
          <w:ilvl w:val="0"/>
          <w:numId w:val="20"/>
        </w:numPr>
        <w:tabs>
          <w:tab w:val="clear" w:pos="1410"/>
          <w:tab w:val="num" w:pos="1134"/>
        </w:tabs>
        <w:ind w:left="1134" w:hanging="425"/>
        <w:jc w:val="both"/>
        <w:rPr>
          <w:sz w:val="24"/>
        </w:rPr>
      </w:pPr>
      <w:r w:rsidRPr="0001655D">
        <w:rPr>
          <w:sz w:val="24"/>
        </w:rPr>
        <w:t>V</w:t>
      </w:r>
      <w:r>
        <w:rPr>
          <w:sz w:val="24"/>
        </w:rPr>
        <w:t xml:space="preserve"> 1</w:t>
      </w:r>
      <w:r w:rsidRPr="0001655D">
        <w:rPr>
          <w:sz w:val="24"/>
        </w:rPr>
        <w:t>.</w:t>
      </w:r>
      <w:r>
        <w:rPr>
          <w:sz w:val="24"/>
        </w:rPr>
        <w:t xml:space="preserve"> </w:t>
      </w:r>
      <w:r w:rsidRPr="0001655D">
        <w:rPr>
          <w:sz w:val="24"/>
        </w:rPr>
        <w:t>ročníku je vyučován latinský jazyk</w:t>
      </w:r>
      <w:r>
        <w:rPr>
          <w:sz w:val="24"/>
        </w:rPr>
        <w:t xml:space="preserve"> se zaměřením na medicínskou terminologii</w:t>
      </w:r>
      <w:r w:rsidRPr="0001655D">
        <w:rPr>
          <w:sz w:val="24"/>
        </w:rPr>
        <w:t xml:space="preserve">. </w:t>
      </w:r>
    </w:p>
    <w:p w:rsidR="00F27704" w:rsidRDefault="00F27704" w:rsidP="00AF3EF0">
      <w:pPr>
        <w:pStyle w:val="Nadpis4"/>
        <w:rPr>
          <w:b w:val="0"/>
        </w:rPr>
      </w:pPr>
    </w:p>
    <w:p w:rsidR="00AF3EF0" w:rsidRPr="00B4760D" w:rsidRDefault="00AF3EF0" w:rsidP="00AF3EF0">
      <w:pPr>
        <w:pStyle w:val="Nadpis4"/>
        <w:rPr>
          <w:b w:val="0"/>
        </w:rPr>
      </w:pPr>
      <w:r w:rsidRPr="00B4760D">
        <w:rPr>
          <w:b w:val="0"/>
        </w:rPr>
        <w:t>Článek 4</w:t>
      </w:r>
    </w:p>
    <w:p w:rsidR="00AF3EF0" w:rsidRPr="00B4760D" w:rsidRDefault="00AF3EF0" w:rsidP="00AF3EF0">
      <w:pPr>
        <w:pStyle w:val="Nadpis4"/>
        <w:rPr>
          <w:b w:val="0"/>
        </w:rPr>
      </w:pPr>
      <w:r w:rsidRPr="00B4760D">
        <w:rPr>
          <w:b w:val="0"/>
        </w:rPr>
        <w:t>Ukončení studia absolutoriem</w:t>
      </w:r>
    </w:p>
    <w:p w:rsidR="00AF3EF0" w:rsidRDefault="00AF3EF0" w:rsidP="00AF3EF0">
      <w:pPr>
        <w:pStyle w:val="Zkladntextodsazen"/>
        <w:numPr>
          <w:ilvl w:val="0"/>
          <w:numId w:val="31"/>
        </w:numPr>
        <w:tabs>
          <w:tab w:val="clear" w:pos="720"/>
          <w:tab w:val="num" w:pos="426"/>
        </w:tabs>
        <w:ind w:left="426" w:hanging="426"/>
        <w:jc w:val="both"/>
      </w:pPr>
      <w:r>
        <w:t>Student, který úspěšně ukončí poslední ročník příslušného studijního oboru vyšší odborné školy zdravotnické, zakončí studium vykonáním absolutoria. Absolutorium je odborná zkouška, která se skládá z teoretické zkoušky z odborných předmětů, zkoušky z cizího jazyka a obhajoby absolventské práce.</w:t>
      </w:r>
    </w:p>
    <w:p w:rsidR="00AF3EF0" w:rsidRDefault="00AF3EF0" w:rsidP="00AF3EF0">
      <w:pPr>
        <w:pStyle w:val="Zkladntextodsazen"/>
        <w:numPr>
          <w:ilvl w:val="0"/>
          <w:numId w:val="31"/>
        </w:numPr>
        <w:tabs>
          <w:tab w:val="clear" w:pos="720"/>
          <w:tab w:val="num" w:pos="426"/>
        </w:tabs>
        <w:ind w:left="426" w:hanging="426"/>
        <w:jc w:val="both"/>
      </w:pPr>
      <w:r>
        <w:t>Podmínkou přistoupení k absolutoriu je odevzdání absolventské práce v termínu stanoveném vnitřní směrnicí. Tento termín je písemně sdělen studentovi v Zadání absolventské práce, podepsaném ředitelem školy.</w:t>
      </w:r>
    </w:p>
    <w:p w:rsidR="00AF3EF0" w:rsidRDefault="00AF3EF0" w:rsidP="00F27704">
      <w:pPr>
        <w:pStyle w:val="Zkladntextodsazen"/>
        <w:numPr>
          <w:ilvl w:val="0"/>
          <w:numId w:val="31"/>
        </w:numPr>
        <w:tabs>
          <w:tab w:val="clear" w:pos="720"/>
          <w:tab w:val="num" w:pos="426"/>
        </w:tabs>
        <w:ind w:left="426" w:hanging="426"/>
      </w:pPr>
      <w:r>
        <w:t>Absolutorium se koná před zkušební komisí a je veřejní s výjimkou jednání</w:t>
      </w:r>
      <w:r w:rsidR="00F27704">
        <w:t xml:space="preserve"> </w:t>
      </w:r>
      <w:r>
        <w:t>o hodnocení studenta. Zkušební komise:</w:t>
      </w:r>
    </w:p>
    <w:p w:rsidR="00AF3EF0" w:rsidRDefault="00AF3EF0" w:rsidP="00AF3EF0">
      <w:pPr>
        <w:pStyle w:val="Zkladntextodsazen"/>
        <w:numPr>
          <w:ilvl w:val="1"/>
          <w:numId w:val="31"/>
        </w:numPr>
        <w:tabs>
          <w:tab w:val="clear" w:pos="1440"/>
          <w:tab w:val="num" w:pos="1134"/>
        </w:tabs>
        <w:ind w:left="1134" w:hanging="425"/>
        <w:jc w:val="both"/>
      </w:pPr>
      <w:r>
        <w:t>má stálé členy (předseda, místopředseda a vedoucí učitel studijní skupiny),</w:t>
      </w:r>
    </w:p>
    <w:p w:rsidR="00AF3EF0" w:rsidRDefault="00AF3EF0" w:rsidP="00AF3EF0">
      <w:pPr>
        <w:pStyle w:val="Zkladntextodsazen"/>
        <w:numPr>
          <w:ilvl w:val="1"/>
          <w:numId w:val="31"/>
        </w:numPr>
        <w:tabs>
          <w:tab w:val="clear" w:pos="1440"/>
          <w:tab w:val="num" w:pos="1134"/>
        </w:tabs>
        <w:ind w:left="1134" w:hanging="425"/>
        <w:jc w:val="both"/>
      </w:pPr>
      <w:r>
        <w:t>má další členy (učitel příslušného předmětu, přísedící, který vyučuje daný předmět, vedoucí absolventské práce a oponent),</w:t>
      </w:r>
    </w:p>
    <w:p w:rsidR="00AF3EF0" w:rsidRDefault="00AF3EF0" w:rsidP="00AF3EF0">
      <w:pPr>
        <w:pStyle w:val="Zkladntextodsazen"/>
        <w:numPr>
          <w:ilvl w:val="1"/>
          <w:numId w:val="31"/>
        </w:numPr>
        <w:tabs>
          <w:tab w:val="clear" w:pos="1440"/>
          <w:tab w:val="num" w:pos="1134"/>
        </w:tabs>
        <w:ind w:left="1134" w:hanging="425"/>
        <w:jc w:val="both"/>
      </w:pPr>
      <w:r>
        <w:t xml:space="preserve">předsedou je pedagogický pracovník z jiné </w:t>
      </w:r>
      <w:proofErr w:type="spellStart"/>
      <w:r>
        <w:t>VOŠ</w:t>
      </w:r>
      <w:proofErr w:type="spellEnd"/>
      <w:r>
        <w:t xml:space="preserve"> nebo VŠ (jmenuje krajský úřad),</w:t>
      </w:r>
    </w:p>
    <w:p w:rsidR="00AF3EF0" w:rsidRDefault="00AF3EF0" w:rsidP="00AF3EF0">
      <w:pPr>
        <w:pStyle w:val="Zkladntextodsazen"/>
        <w:numPr>
          <w:ilvl w:val="1"/>
          <w:numId w:val="31"/>
        </w:numPr>
        <w:tabs>
          <w:tab w:val="clear" w:pos="1440"/>
          <w:tab w:val="num" w:pos="1134"/>
        </w:tabs>
        <w:ind w:left="1134" w:hanging="425"/>
        <w:jc w:val="both"/>
      </w:pPr>
      <w:r>
        <w:t>členem může být jmenován také odborník z praxe.</w:t>
      </w:r>
    </w:p>
    <w:p w:rsidR="00AF3EF0" w:rsidRPr="005570E8" w:rsidRDefault="00AF3EF0" w:rsidP="00AF3EF0">
      <w:pPr>
        <w:pStyle w:val="Zkladntextodsazen"/>
        <w:ind w:left="0"/>
        <w:jc w:val="both"/>
      </w:pPr>
    </w:p>
    <w:p w:rsidR="00AF3EF0" w:rsidRPr="00A70881" w:rsidRDefault="00AF3EF0" w:rsidP="00AF3EF0">
      <w:pPr>
        <w:pStyle w:val="Nadpis4"/>
        <w:rPr>
          <w:b w:val="0"/>
          <w:szCs w:val="24"/>
        </w:rPr>
      </w:pPr>
      <w:r w:rsidRPr="00A70881">
        <w:rPr>
          <w:b w:val="0"/>
          <w:szCs w:val="24"/>
        </w:rPr>
        <w:t>Článek 5</w:t>
      </w:r>
    </w:p>
    <w:p w:rsidR="00AF3EF0" w:rsidRPr="001B3242" w:rsidRDefault="00AF3EF0" w:rsidP="00AF3EF0">
      <w:pPr>
        <w:pStyle w:val="Nadpis4"/>
        <w:rPr>
          <w:b w:val="0"/>
          <w:szCs w:val="24"/>
        </w:rPr>
      </w:pPr>
      <w:r w:rsidRPr="001B3242">
        <w:rPr>
          <w:b w:val="0"/>
          <w:szCs w:val="24"/>
        </w:rPr>
        <w:t>Organizace absolutoria</w:t>
      </w:r>
    </w:p>
    <w:p w:rsidR="00AF3EF0" w:rsidRDefault="00AF3EF0" w:rsidP="00AF3EF0">
      <w:pPr>
        <w:numPr>
          <w:ilvl w:val="0"/>
          <w:numId w:val="21"/>
        </w:numPr>
        <w:tabs>
          <w:tab w:val="clear" w:pos="720"/>
          <w:tab w:val="num" w:pos="426"/>
        </w:tabs>
        <w:ind w:left="426" w:hanging="426"/>
        <w:jc w:val="both"/>
        <w:rPr>
          <w:sz w:val="24"/>
        </w:rPr>
      </w:pPr>
      <w:r>
        <w:rPr>
          <w:sz w:val="24"/>
        </w:rPr>
        <w:t xml:space="preserve">Termíny konání absolutoria stanoví ředitel školy v  období: </w:t>
      </w:r>
    </w:p>
    <w:p w:rsidR="00F27704" w:rsidRDefault="00AF3EF0" w:rsidP="00F27704">
      <w:pPr>
        <w:numPr>
          <w:ilvl w:val="1"/>
          <w:numId w:val="34"/>
        </w:numPr>
        <w:tabs>
          <w:tab w:val="clear" w:pos="1440"/>
          <w:tab w:val="num" w:pos="1134"/>
        </w:tabs>
        <w:ind w:left="1134"/>
        <w:rPr>
          <w:sz w:val="24"/>
        </w:rPr>
      </w:pPr>
      <w:r>
        <w:rPr>
          <w:sz w:val="24"/>
        </w:rPr>
        <w:t xml:space="preserve">řádný termín tříletého studia: </w:t>
      </w:r>
    </w:p>
    <w:p w:rsidR="00AF3EF0" w:rsidRDefault="00AF3EF0" w:rsidP="00F27704">
      <w:pPr>
        <w:ind w:left="1842" w:firstLine="282"/>
        <w:rPr>
          <w:sz w:val="24"/>
        </w:rPr>
      </w:pPr>
      <w:r>
        <w:rPr>
          <w:sz w:val="24"/>
        </w:rPr>
        <w:t>1. - 30. června, opravné a náhradní termíny: 1. - 30. září, 2. – 31. ledna,</w:t>
      </w:r>
    </w:p>
    <w:p w:rsidR="00F27704" w:rsidRDefault="00AF3EF0" w:rsidP="00AF3EF0">
      <w:pPr>
        <w:numPr>
          <w:ilvl w:val="1"/>
          <w:numId w:val="34"/>
        </w:numPr>
        <w:tabs>
          <w:tab w:val="clear" w:pos="1440"/>
          <w:tab w:val="num" w:pos="1134"/>
        </w:tabs>
        <w:ind w:left="1134"/>
        <w:jc w:val="both"/>
        <w:rPr>
          <w:sz w:val="24"/>
        </w:rPr>
      </w:pPr>
      <w:r>
        <w:rPr>
          <w:sz w:val="24"/>
        </w:rPr>
        <w:t xml:space="preserve">řádný termín </w:t>
      </w:r>
      <w:proofErr w:type="spellStart"/>
      <w:r>
        <w:rPr>
          <w:sz w:val="24"/>
        </w:rPr>
        <w:t>třiapůlletého</w:t>
      </w:r>
      <w:proofErr w:type="spellEnd"/>
      <w:r>
        <w:rPr>
          <w:sz w:val="24"/>
        </w:rPr>
        <w:t xml:space="preserve"> studia: </w:t>
      </w:r>
    </w:p>
    <w:p w:rsidR="00AF3EF0" w:rsidRPr="00A70881" w:rsidRDefault="00AF3EF0" w:rsidP="00F27704">
      <w:pPr>
        <w:ind w:left="1842" w:firstLine="282"/>
        <w:jc w:val="both"/>
        <w:rPr>
          <w:sz w:val="24"/>
        </w:rPr>
      </w:pPr>
      <w:r>
        <w:rPr>
          <w:sz w:val="24"/>
        </w:rPr>
        <w:t>2. - 31. ledna, opravné a náhradní termíny:   1. - 30. června, 1. - 30. září.</w:t>
      </w:r>
    </w:p>
    <w:p w:rsidR="00AF3EF0" w:rsidRPr="001B3242" w:rsidRDefault="00AF3EF0" w:rsidP="00F27704">
      <w:pPr>
        <w:numPr>
          <w:ilvl w:val="0"/>
          <w:numId w:val="21"/>
        </w:numPr>
        <w:tabs>
          <w:tab w:val="clear" w:pos="720"/>
          <w:tab w:val="num" w:pos="426"/>
        </w:tabs>
        <w:ind w:left="426" w:hanging="426"/>
        <w:rPr>
          <w:sz w:val="24"/>
        </w:rPr>
      </w:pPr>
      <w:r>
        <w:rPr>
          <w:sz w:val="24"/>
        </w:rPr>
        <w:t>Před zahájením absolutoria nemají studenti posledního ročníku vyučování v rozsahu nejméně pěti po sobě následujících pracovních dnů. Tato doba je určena pro přípravu k vykonání absolutoria.</w:t>
      </w:r>
    </w:p>
    <w:p w:rsidR="00AF3EF0" w:rsidRPr="001B3242" w:rsidRDefault="00AF3EF0" w:rsidP="00AF3EF0">
      <w:pPr>
        <w:numPr>
          <w:ilvl w:val="0"/>
          <w:numId w:val="21"/>
        </w:numPr>
        <w:tabs>
          <w:tab w:val="clear" w:pos="720"/>
          <w:tab w:val="num" w:pos="426"/>
        </w:tabs>
        <w:ind w:left="426" w:hanging="426"/>
        <w:jc w:val="both"/>
        <w:rPr>
          <w:sz w:val="24"/>
        </w:rPr>
      </w:pPr>
      <w:r>
        <w:rPr>
          <w:sz w:val="24"/>
        </w:rPr>
        <w:t>Student může konat absolutorium nejpozději do pěti let od doby, kdy úspěšně ukončil poslední ročník studia.</w:t>
      </w:r>
    </w:p>
    <w:p w:rsidR="00AF3EF0" w:rsidRPr="001B3242" w:rsidRDefault="00AF3EF0" w:rsidP="00AF3EF0">
      <w:pPr>
        <w:numPr>
          <w:ilvl w:val="0"/>
          <w:numId w:val="21"/>
        </w:numPr>
        <w:tabs>
          <w:tab w:val="clear" w:pos="720"/>
          <w:tab w:val="num" w:pos="426"/>
        </w:tabs>
        <w:ind w:left="426"/>
        <w:jc w:val="both"/>
        <w:rPr>
          <w:sz w:val="24"/>
        </w:rPr>
      </w:pPr>
      <w:r>
        <w:rPr>
          <w:sz w:val="24"/>
        </w:rPr>
        <w:t>Absolutorium se koná veřejně s výjimkou jednání o hodnocení studenta. Skladba</w:t>
      </w:r>
      <w:r>
        <w:rPr>
          <w:sz w:val="24"/>
        </w:rPr>
        <w:br/>
        <w:t>a počet odborných předmětů, z nichž se koná teoretická zkouška, jsou stanoveny v učebním plánu. Součástí obhajoby absolventské práce může být ověření praktických dovedností. Pro teoretickou zkoušku z odborných předmětů a zkoušku z cizího jazyka a obdobně pro ověření praktických dovedností schválí ředitel pro každou studijní skupinu 25 až 30 souborů otázek nebo 25 až 30 témat, z nichž si student jeden soubor nebo jedno téma vylosuje. Témata absolventských prací navrhují učitelé a schvaluje ředitel školy. Téma absolventské práce je stanoveno studentovi nejpozději 9 měsíců před konáním absolutoria.</w:t>
      </w:r>
    </w:p>
    <w:p w:rsidR="00B0407A" w:rsidRDefault="00AF3EF0" w:rsidP="00AF3EF0">
      <w:pPr>
        <w:numPr>
          <w:ilvl w:val="0"/>
          <w:numId w:val="21"/>
        </w:numPr>
        <w:tabs>
          <w:tab w:val="clear" w:pos="720"/>
          <w:tab w:val="num" w:pos="426"/>
        </w:tabs>
        <w:ind w:left="426"/>
        <w:jc w:val="both"/>
        <w:rPr>
          <w:sz w:val="24"/>
        </w:rPr>
      </w:pPr>
      <w:r>
        <w:rPr>
          <w:sz w:val="24"/>
        </w:rPr>
        <w:t xml:space="preserve">Při teoretické zkoušce z odborných předmětů a při zkoušce z cizího jazyka lze losovat v dopolední </w:t>
      </w:r>
    </w:p>
    <w:p w:rsidR="00AF3EF0" w:rsidRPr="001B3242" w:rsidRDefault="00AF3EF0" w:rsidP="00B0407A">
      <w:pPr>
        <w:ind w:left="426"/>
        <w:jc w:val="both"/>
        <w:rPr>
          <w:sz w:val="24"/>
        </w:rPr>
      </w:pPr>
      <w:r>
        <w:rPr>
          <w:sz w:val="24"/>
        </w:rPr>
        <w:t>i odpolední části každou otázku pouze jednou.</w:t>
      </w:r>
    </w:p>
    <w:p w:rsidR="00AF3EF0" w:rsidRDefault="00AF3EF0" w:rsidP="00AF3EF0">
      <w:pPr>
        <w:numPr>
          <w:ilvl w:val="0"/>
          <w:numId w:val="21"/>
        </w:numPr>
        <w:tabs>
          <w:tab w:val="clear" w:pos="720"/>
          <w:tab w:val="num" w:pos="426"/>
        </w:tabs>
        <w:ind w:left="426"/>
        <w:jc w:val="both"/>
        <w:rPr>
          <w:sz w:val="24"/>
        </w:rPr>
      </w:pPr>
      <w:r>
        <w:rPr>
          <w:sz w:val="24"/>
        </w:rPr>
        <w:lastRenderedPageBreak/>
        <w:t>Příprava na obhajobu absolventské práce, teoretickou zkoušku z odborných předmětů</w:t>
      </w:r>
      <w:r>
        <w:rPr>
          <w:sz w:val="24"/>
        </w:rPr>
        <w:br/>
        <w:t>a zkoušku z cizího jazyka trvá 20 minut. Obhajoba absolventské práce trvá 20 minut, pokud je součástí obhajoby absolventské práce virtuální či jiná prezentace, trvá obhajoba absolventské práce nejvýše 40 minut. Teoretická zkouška z odborných předmětů trvá nejvýše 20 minut, zkouška z cizího jazyka trvá také nejvýše 20 minut.</w:t>
      </w:r>
    </w:p>
    <w:p w:rsidR="00AF3EF0" w:rsidRDefault="00AF3EF0" w:rsidP="00AF3EF0">
      <w:pPr>
        <w:jc w:val="both"/>
        <w:rPr>
          <w:sz w:val="24"/>
        </w:rPr>
      </w:pPr>
    </w:p>
    <w:p w:rsidR="00AF3EF0" w:rsidRPr="001B3242" w:rsidRDefault="00AF3EF0" w:rsidP="00AF3EF0">
      <w:pPr>
        <w:pStyle w:val="Nadpis4"/>
        <w:rPr>
          <w:b w:val="0"/>
        </w:rPr>
      </w:pPr>
      <w:r w:rsidRPr="001B3242">
        <w:rPr>
          <w:b w:val="0"/>
        </w:rPr>
        <w:t>Článek 6</w:t>
      </w:r>
    </w:p>
    <w:p w:rsidR="00AF3EF0" w:rsidRPr="001B3242" w:rsidRDefault="00AF3EF0" w:rsidP="00AF3EF0">
      <w:pPr>
        <w:pStyle w:val="Nadpis4"/>
        <w:rPr>
          <w:b w:val="0"/>
        </w:rPr>
      </w:pPr>
      <w:r w:rsidRPr="001B3242">
        <w:rPr>
          <w:b w:val="0"/>
        </w:rPr>
        <w:t>Klasifikace a hodnocení při absolutoriu</w:t>
      </w:r>
    </w:p>
    <w:p w:rsidR="00AF3EF0" w:rsidRDefault="00AF3EF0" w:rsidP="00AF3EF0">
      <w:pPr>
        <w:pStyle w:val="Odstavecseseznamem"/>
        <w:numPr>
          <w:ilvl w:val="0"/>
          <w:numId w:val="37"/>
        </w:numPr>
        <w:ind w:left="426" w:hanging="426"/>
        <w:jc w:val="both"/>
        <w:rPr>
          <w:sz w:val="24"/>
        </w:rPr>
      </w:pPr>
      <w:r w:rsidRPr="00362FCE">
        <w:rPr>
          <w:sz w:val="24"/>
        </w:rPr>
        <w:t>Klasifikace obhajoby absolventské práce, teoretické zkoušky z  odborných předmětů a</w:t>
      </w:r>
      <w:r>
        <w:rPr>
          <w:sz w:val="24"/>
        </w:rPr>
        <w:t> </w:t>
      </w:r>
      <w:r w:rsidRPr="00362FCE">
        <w:rPr>
          <w:sz w:val="24"/>
        </w:rPr>
        <w:t>zkoušky z cizího jazyka se provádí při absolutoriu podle následující stupnice prospěchu:</w:t>
      </w:r>
    </w:p>
    <w:p w:rsidR="00AF3EF0" w:rsidRPr="00362FCE" w:rsidRDefault="00AF3EF0" w:rsidP="00AF3EF0">
      <w:pPr>
        <w:ind w:left="1418"/>
        <w:jc w:val="both"/>
        <w:rPr>
          <w:sz w:val="24"/>
        </w:rPr>
      </w:pPr>
      <w:r w:rsidRPr="00362FCE">
        <w:rPr>
          <w:sz w:val="24"/>
        </w:rPr>
        <w:t>1 - výborně</w:t>
      </w:r>
    </w:p>
    <w:p w:rsidR="00AF3EF0" w:rsidRPr="00362FCE" w:rsidRDefault="00AF3EF0" w:rsidP="00AF3EF0">
      <w:pPr>
        <w:ind w:left="1418"/>
        <w:jc w:val="both"/>
        <w:rPr>
          <w:sz w:val="24"/>
        </w:rPr>
      </w:pPr>
      <w:r w:rsidRPr="00362FCE">
        <w:rPr>
          <w:sz w:val="24"/>
        </w:rPr>
        <w:t>2 - velmi dobře</w:t>
      </w:r>
    </w:p>
    <w:p w:rsidR="00AF3EF0" w:rsidRPr="00362FCE" w:rsidRDefault="00AF3EF0" w:rsidP="00AF3EF0">
      <w:pPr>
        <w:ind w:left="1418"/>
        <w:rPr>
          <w:sz w:val="24"/>
        </w:rPr>
      </w:pPr>
      <w:r w:rsidRPr="00362FCE">
        <w:rPr>
          <w:sz w:val="24"/>
        </w:rPr>
        <w:t>3 - dobře</w:t>
      </w:r>
    </w:p>
    <w:p w:rsidR="00AF3EF0" w:rsidRPr="00362FCE" w:rsidRDefault="00AF3EF0" w:rsidP="00AF3EF0">
      <w:pPr>
        <w:ind w:left="1418"/>
        <w:rPr>
          <w:sz w:val="24"/>
        </w:rPr>
      </w:pPr>
      <w:r w:rsidRPr="00362FCE">
        <w:rPr>
          <w:sz w:val="24"/>
        </w:rPr>
        <w:t>4. - nevyhověl/a</w:t>
      </w:r>
    </w:p>
    <w:p w:rsidR="00F27704" w:rsidRDefault="00AF3EF0" w:rsidP="00AF3EF0">
      <w:pPr>
        <w:pStyle w:val="Odstavecseseznamem"/>
        <w:numPr>
          <w:ilvl w:val="0"/>
          <w:numId w:val="37"/>
        </w:numPr>
        <w:ind w:left="426" w:hanging="426"/>
        <w:jc w:val="both"/>
        <w:rPr>
          <w:sz w:val="24"/>
          <w:szCs w:val="24"/>
        </w:rPr>
      </w:pPr>
      <w:r w:rsidRPr="00362FCE">
        <w:rPr>
          <w:sz w:val="24"/>
          <w:szCs w:val="24"/>
        </w:rPr>
        <w:t xml:space="preserve">Klasifikaci studenta navrhují jednotliví zkoušející, u absolventské práce navrhuje klasifikaci její vedoucí </w:t>
      </w:r>
    </w:p>
    <w:p w:rsidR="00AF3EF0" w:rsidRDefault="00AF3EF0" w:rsidP="00F27704">
      <w:pPr>
        <w:pStyle w:val="Odstavecseseznamem"/>
        <w:ind w:left="426"/>
        <w:jc w:val="both"/>
        <w:rPr>
          <w:sz w:val="24"/>
          <w:szCs w:val="24"/>
        </w:rPr>
      </w:pPr>
      <w:r w:rsidRPr="00362FCE">
        <w:rPr>
          <w:sz w:val="24"/>
          <w:szCs w:val="24"/>
        </w:rPr>
        <w:t>i oponent, a to na základě písemně zpracovaného oponentského posudku a průběhu obhajoby absolventské práce.</w:t>
      </w:r>
    </w:p>
    <w:p w:rsidR="00AF3EF0" w:rsidRPr="00362FCE" w:rsidRDefault="00AF3EF0" w:rsidP="00AF3EF0">
      <w:pPr>
        <w:pStyle w:val="Odstavecseseznamem"/>
        <w:numPr>
          <w:ilvl w:val="0"/>
          <w:numId w:val="37"/>
        </w:numPr>
        <w:ind w:left="426" w:hanging="426"/>
        <w:jc w:val="both"/>
        <w:rPr>
          <w:sz w:val="24"/>
          <w:szCs w:val="24"/>
        </w:rPr>
      </w:pPr>
      <w:r w:rsidRPr="007011A5">
        <w:rPr>
          <w:sz w:val="24"/>
        </w:rPr>
        <w:t>Do celkového hodnocení absolutoria se započítává klasifikace teoretické zkoušky z odborných předmětů, obhajoby absolventské práce a zkoušky z cizího jazyka. Celkové hodnocení absolutoria provádí zkušební komise podle této stupnice:</w:t>
      </w:r>
    </w:p>
    <w:p w:rsidR="00AF3EF0" w:rsidRDefault="00AF3EF0" w:rsidP="00AF3EF0">
      <w:pPr>
        <w:numPr>
          <w:ilvl w:val="0"/>
          <w:numId w:val="22"/>
        </w:numPr>
        <w:tabs>
          <w:tab w:val="clear" w:pos="1410"/>
          <w:tab w:val="num" w:pos="1134"/>
        </w:tabs>
        <w:ind w:left="1134" w:hanging="425"/>
        <w:jc w:val="both"/>
        <w:rPr>
          <w:sz w:val="24"/>
        </w:rPr>
      </w:pPr>
      <w:r w:rsidRPr="00362FCE">
        <w:rPr>
          <w:sz w:val="24"/>
        </w:rPr>
        <w:t>prospěl s vyznamenáním, jestliže student není hodnocen z žádné zkoušky nebo obhajoby absolventské práce známkou horší než 2 - velmi dobře a průměrný prospěch studenta při absolutoriu není horší než 1,50;</w:t>
      </w:r>
    </w:p>
    <w:p w:rsidR="00AF3EF0" w:rsidRPr="00362FCE" w:rsidRDefault="00AF3EF0" w:rsidP="00AF3EF0">
      <w:pPr>
        <w:numPr>
          <w:ilvl w:val="0"/>
          <w:numId w:val="22"/>
        </w:numPr>
        <w:tabs>
          <w:tab w:val="clear" w:pos="1410"/>
          <w:tab w:val="num" w:pos="1134"/>
        </w:tabs>
        <w:ind w:left="1134" w:hanging="425"/>
        <w:jc w:val="both"/>
        <w:rPr>
          <w:sz w:val="24"/>
        </w:rPr>
      </w:pPr>
      <w:r w:rsidRPr="00362FCE">
        <w:rPr>
          <w:sz w:val="24"/>
        </w:rPr>
        <w:t>prospěl, jestliže student není hodnocen z  žádné zkoušky nebo obhajoby absolventské práce známkou horší než 3 - dobře;</w:t>
      </w:r>
    </w:p>
    <w:p w:rsidR="00AF3EF0" w:rsidRDefault="00AF3EF0" w:rsidP="00AF3EF0">
      <w:pPr>
        <w:numPr>
          <w:ilvl w:val="0"/>
          <w:numId w:val="20"/>
        </w:numPr>
        <w:tabs>
          <w:tab w:val="clear" w:pos="1410"/>
          <w:tab w:val="num" w:pos="1134"/>
        </w:tabs>
        <w:ind w:left="1134" w:hanging="425"/>
        <w:jc w:val="both"/>
        <w:rPr>
          <w:sz w:val="24"/>
        </w:rPr>
      </w:pPr>
      <w:r>
        <w:rPr>
          <w:sz w:val="24"/>
        </w:rPr>
        <w:t>neprospěl, jestliže student má v hodnocení z některé zkoušky nebo obhajoby absolventské práce známku prospěchu  4- nevyhověl.</w:t>
      </w:r>
    </w:p>
    <w:p w:rsidR="00AF3EF0" w:rsidRPr="00DF36E7" w:rsidRDefault="00AF3EF0" w:rsidP="00AF3EF0">
      <w:pPr>
        <w:pStyle w:val="Odstavecseseznamem"/>
        <w:numPr>
          <w:ilvl w:val="0"/>
          <w:numId w:val="37"/>
        </w:numPr>
        <w:ind w:left="426" w:hanging="426"/>
        <w:jc w:val="both"/>
        <w:rPr>
          <w:sz w:val="24"/>
          <w:szCs w:val="24"/>
        </w:rPr>
      </w:pPr>
      <w:r>
        <w:rPr>
          <w:sz w:val="24"/>
        </w:rPr>
        <w:t>O výsledku zkoušky rozhoduje zkušební komise hlasováním. Při rovnosti hlasů je rozhodující hlas předsedy.</w:t>
      </w:r>
    </w:p>
    <w:p w:rsidR="00AF3EF0" w:rsidRPr="00A36453" w:rsidRDefault="00AF3EF0" w:rsidP="00AF3EF0">
      <w:pPr>
        <w:pStyle w:val="Odstavecseseznamem"/>
        <w:numPr>
          <w:ilvl w:val="0"/>
          <w:numId w:val="37"/>
        </w:numPr>
        <w:ind w:left="426" w:hanging="426"/>
        <w:jc w:val="both"/>
        <w:rPr>
          <w:sz w:val="24"/>
        </w:rPr>
      </w:pPr>
      <w:r w:rsidRPr="00A36453">
        <w:rPr>
          <w:sz w:val="24"/>
        </w:rPr>
        <w:t>Celkové hodnocení absolutoria a hodnocení prospěchu jeho jednotlivých částí oznámí studentovi předseda zkušební komise ve dni, ve kterém student absolutorium vykonal.</w:t>
      </w:r>
    </w:p>
    <w:p w:rsidR="00AF3EF0" w:rsidRPr="00DF36E7" w:rsidRDefault="00AF3EF0" w:rsidP="00AF3EF0">
      <w:pPr>
        <w:pStyle w:val="Odstavecseseznamem"/>
        <w:numPr>
          <w:ilvl w:val="0"/>
          <w:numId w:val="37"/>
        </w:numPr>
        <w:ind w:left="426" w:hanging="426"/>
        <w:jc w:val="both"/>
        <w:rPr>
          <w:sz w:val="24"/>
          <w:szCs w:val="24"/>
        </w:rPr>
      </w:pPr>
      <w:r>
        <w:rPr>
          <w:sz w:val="24"/>
        </w:rPr>
        <w:t>Předseda zkušební komise řídí práci komise, kontroluje připravenost zkoušek, hodnotí úroveň vědomostí, praktických dovedností a odpovídá za klasifikaci při konání absolutoria. Nemůže-li předseda zkušební komise krátkodobě vykonávat svou funkci, přejímá jeho funkci místopředseda.</w:t>
      </w:r>
    </w:p>
    <w:p w:rsidR="00F27704" w:rsidRPr="00F27704" w:rsidRDefault="00AF3EF0" w:rsidP="00AF3EF0">
      <w:pPr>
        <w:pStyle w:val="Odstavecseseznamem"/>
        <w:numPr>
          <w:ilvl w:val="0"/>
          <w:numId w:val="37"/>
        </w:numPr>
        <w:ind w:left="426" w:hanging="426"/>
        <w:jc w:val="both"/>
        <w:rPr>
          <w:sz w:val="24"/>
          <w:szCs w:val="24"/>
        </w:rPr>
      </w:pPr>
      <w:r>
        <w:rPr>
          <w:sz w:val="24"/>
        </w:rPr>
        <w:t xml:space="preserve">Pokud se student ke zkoušce nebo obhajobě nedostaví a svou nepřítomnost řádně omluví nejpozději </w:t>
      </w:r>
    </w:p>
    <w:p w:rsidR="00AF3EF0" w:rsidRPr="00DF36E7" w:rsidRDefault="00AF3EF0" w:rsidP="00F27704">
      <w:pPr>
        <w:pStyle w:val="Odstavecseseznamem"/>
        <w:ind w:left="426"/>
        <w:jc w:val="both"/>
        <w:rPr>
          <w:sz w:val="24"/>
          <w:szCs w:val="24"/>
        </w:rPr>
      </w:pPr>
      <w:r>
        <w:rPr>
          <w:sz w:val="24"/>
        </w:rPr>
        <w:t>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AF3EF0" w:rsidRPr="00362FCE" w:rsidRDefault="00AF3EF0" w:rsidP="00AF3EF0">
      <w:pPr>
        <w:pStyle w:val="Odstavecseseznamem"/>
        <w:numPr>
          <w:ilvl w:val="0"/>
          <w:numId w:val="37"/>
        </w:numPr>
        <w:ind w:left="426" w:hanging="426"/>
        <w:jc w:val="both"/>
        <w:rPr>
          <w:sz w:val="24"/>
          <w:szCs w:val="24"/>
        </w:rPr>
      </w:pPr>
      <w:r>
        <w:rPr>
          <w:sz w:val="24"/>
        </w:rPr>
        <w:t xml:space="preserve">Každý, kdo konal zkoušku absolutoria, nebo obhajobu absolventské práce, může do </w:t>
      </w:r>
      <w:r w:rsidRPr="001B3242">
        <w:rPr>
          <w:sz w:val="24"/>
        </w:rPr>
        <w:t xml:space="preserve">8 dnů </w:t>
      </w:r>
      <w:r>
        <w:rPr>
          <w:sz w:val="24"/>
        </w:rPr>
        <w:t xml:space="preserve">ode dne, kdy mu byl oznámen výsledek zkoušky, požádat krajský </w:t>
      </w:r>
      <w:r w:rsidRPr="001B3242">
        <w:rPr>
          <w:sz w:val="24"/>
        </w:rPr>
        <w:t>úřad</w:t>
      </w:r>
      <w:r>
        <w:rPr>
          <w:sz w:val="24"/>
        </w:rPr>
        <w:t xml:space="preserve"> </w:t>
      </w:r>
      <w:r w:rsidRPr="001B3242">
        <w:rPr>
          <w:sz w:val="24"/>
        </w:rPr>
        <w:t>o</w:t>
      </w:r>
      <w:r>
        <w:rPr>
          <w:sz w:val="24"/>
        </w:rPr>
        <w:t> </w:t>
      </w:r>
      <w:r w:rsidRPr="001B3242">
        <w:rPr>
          <w:sz w:val="24"/>
        </w:rPr>
        <w:t>přezkoumání jejího průběhu a výsledku.</w:t>
      </w:r>
    </w:p>
    <w:p w:rsidR="00AF3EF0" w:rsidRPr="001B3242" w:rsidRDefault="00AF3EF0" w:rsidP="00AF3EF0">
      <w:pPr>
        <w:ind w:left="567" w:hanging="283"/>
        <w:jc w:val="both"/>
        <w:rPr>
          <w:sz w:val="24"/>
        </w:rPr>
      </w:pPr>
    </w:p>
    <w:p w:rsidR="00AF3EF0" w:rsidRPr="001B3242" w:rsidRDefault="00AF3EF0" w:rsidP="00AF3EF0">
      <w:pPr>
        <w:pStyle w:val="Nadpis4"/>
        <w:rPr>
          <w:b w:val="0"/>
        </w:rPr>
      </w:pPr>
      <w:r w:rsidRPr="001B3242">
        <w:rPr>
          <w:b w:val="0"/>
        </w:rPr>
        <w:t>Článek 7</w:t>
      </w:r>
    </w:p>
    <w:p w:rsidR="00AF3EF0" w:rsidRPr="001B3242" w:rsidRDefault="00AF3EF0" w:rsidP="00AF3EF0">
      <w:pPr>
        <w:pStyle w:val="Nadpis4"/>
        <w:rPr>
          <w:b w:val="0"/>
        </w:rPr>
      </w:pPr>
      <w:bookmarkStart w:id="6" w:name="_Toc59266096"/>
      <w:bookmarkStart w:id="7" w:name="_Toc508422797"/>
      <w:r w:rsidRPr="001B3242">
        <w:rPr>
          <w:b w:val="0"/>
        </w:rPr>
        <w:t>Ukončování vyššího odborného vzdělávání</w:t>
      </w:r>
      <w:bookmarkStart w:id="8" w:name="_Toc508422798"/>
      <w:bookmarkEnd w:id="6"/>
      <w:bookmarkEnd w:id="7"/>
      <w:bookmarkEnd w:id="8"/>
    </w:p>
    <w:p w:rsidR="00AF3EF0" w:rsidRPr="000B444A" w:rsidRDefault="00AF3EF0" w:rsidP="00AF3EF0">
      <w:pPr>
        <w:jc w:val="both"/>
        <w:rPr>
          <w:sz w:val="24"/>
        </w:rPr>
      </w:pPr>
      <w:r>
        <w:rPr>
          <w:sz w:val="24"/>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w:t>
      </w:r>
      <w:proofErr w:type="spellStart"/>
      <w:r>
        <w:rPr>
          <w:sz w:val="24"/>
        </w:rPr>
        <w:t>DiS</w:t>
      </w:r>
      <w:proofErr w:type="spellEnd"/>
      <w:r>
        <w:rPr>
          <w:sz w:val="24"/>
        </w:rPr>
        <w:t xml:space="preserve">.“). </w:t>
      </w:r>
    </w:p>
    <w:p w:rsidR="00AF3EF0" w:rsidRDefault="00AF3EF0" w:rsidP="00AF3EF0"/>
    <w:p w:rsidR="00AF3EF0" w:rsidRPr="000B134C" w:rsidRDefault="00AF3EF0" w:rsidP="00AF3EF0"/>
    <w:p w:rsidR="00AF3EF0" w:rsidRPr="00A063B4" w:rsidRDefault="00AF3EF0" w:rsidP="00AF3EF0"/>
    <w:p w:rsidR="00AF3EF0" w:rsidRPr="006761DB" w:rsidRDefault="00AF3EF0" w:rsidP="00AF3EF0">
      <w:pPr>
        <w:pStyle w:val="Nadpis4"/>
      </w:pPr>
      <w:r w:rsidRPr="006761DB">
        <w:t>Část třetí</w:t>
      </w:r>
    </w:p>
    <w:p w:rsidR="00AF3EF0" w:rsidRPr="006761DB" w:rsidRDefault="00AF3EF0" w:rsidP="00AF3EF0">
      <w:pPr>
        <w:jc w:val="center"/>
        <w:rPr>
          <w:b/>
          <w:sz w:val="24"/>
        </w:rPr>
      </w:pPr>
      <w:r w:rsidRPr="006761DB">
        <w:rPr>
          <w:b/>
          <w:sz w:val="24"/>
        </w:rPr>
        <w:t xml:space="preserve">Studium na vyšší odborné škole zdravotnické </w:t>
      </w:r>
    </w:p>
    <w:p w:rsidR="00AF3EF0" w:rsidRDefault="00AF3EF0" w:rsidP="00AF3EF0">
      <w:pPr>
        <w:jc w:val="center"/>
        <w:rPr>
          <w:b/>
          <w:sz w:val="24"/>
        </w:rPr>
      </w:pPr>
    </w:p>
    <w:p w:rsidR="00AF3EF0" w:rsidRPr="001B3242" w:rsidRDefault="00AF3EF0" w:rsidP="00AF3EF0">
      <w:pPr>
        <w:pStyle w:val="Nadpis4"/>
        <w:rPr>
          <w:b w:val="0"/>
        </w:rPr>
      </w:pPr>
      <w:r w:rsidRPr="001B3242">
        <w:rPr>
          <w:b w:val="0"/>
        </w:rPr>
        <w:t>Článek 8</w:t>
      </w:r>
    </w:p>
    <w:p w:rsidR="00AF3EF0" w:rsidRPr="001B3242" w:rsidRDefault="00AF3EF0" w:rsidP="00AF3EF0">
      <w:pPr>
        <w:pStyle w:val="Nadpis4"/>
        <w:rPr>
          <w:b w:val="0"/>
        </w:rPr>
      </w:pPr>
      <w:r w:rsidRPr="001B3242">
        <w:rPr>
          <w:b w:val="0"/>
        </w:rPr>
        <w:t>Přijímání studentů</w:t>
      </w:r>
    </w:p>
    <w:p w:rsidR="00AF3EF0" w:rsidRDefault="00AF3EF0" w:rsidP="00AF3EF0">
      <w:pPr>
        <w:pStyle w:val="Zkladntext"/>
        <w:numPr>
          <w:ilvl w:val="0"/>
          <w:numId w:val="38"/>
        </w:numPr>
        <w:tabs>
          <w:tab w:val="left" w:pos="142"/>
        </w:tabs>
        <w:ind w:left="426" w:hanging="426"/>
        <w:jc w:val="both"/>
      </w:pPr>
      <w:r>
        <w:t>Podmínkou přijetí je:</w:t>
      </w:r>
    </w:p>
    <w:p w:rsidR="00AF3EF0" w:rsidRPr="00757F4A" w:rsidRDefault="00AF3EF0" w:rsidP="00AF3EF0">
      <w:pPr>
        <w:numPr>
          <w:ilvl w:val="0"/>
          <w:numId w:val="39"/>
        </w:numPr>
        <w:ind w:left="1134" w:hanging="425"/>
        <w:jc w:val="both"/>
        <w:rPr>
          <w:sz w:val="24"/>
        </w:rPr>
      </w:pPr>
      <w:r w:rsidRPr="00757F4A">
        <w:rPr>
          <w:sz w:val="24"/>
        </w:rPr>
        <w:t>úplné středoškolské (všeobecné či odborné) vzdělání ukončené maturitou;</w:t>
      </w:r>
    </w:p>
    <w:p w:rsidR="00AF3EF0" w:rsidRPr="00757F4A" w:rsidRDefault="00AF3EF0" w:rsidP="00AF3EF0">
      <w:pPr>
        <w:numPr>
          <w:ilvl w:val="0"/>
          <w:numId w:val="39"/>
        </w:numPr>
        <w:ind w:left="1134" w:hanging="425"/>
        <w:jc w:val="both"/>
        <w:rPr>
          <w:sz w:val="24"/>
        </w:rPr>
      </w:pPr>
      <w:r w:rsidRPr="00757F4A">
        <w:rPr>
          <w:sz w:val="24"/>
        </w:rPr>
        <w:t>zdravotní způsobilost ke studiu a výkonu povolání potvrzená lékařem.</w:t>
      </w:r>
    </w:p>
    <w:p w:rsidR="00AF3EF0" w:rsidRPr="00757F4A" w:rsidRDefault="00AF3EF0" w:rsidP="00AF3EF0">
      <w:pPr>
        <w:pStyle w:val="Zkladntext"/>
        <w:numPr>
          <w:ilvl w:val="0"/>
          <w:numId w:val="38"/>
        </w:numPr>
        <w:tabs>
          <w:tab w:val="left" w:pos="142"/>
        </w:tabs>
        <w:ind w:left="426" w:hanging="426"/>
        <w:jc w:val="both"/>
      </w:pPr>
      <w:r w:rsidRPr="00757F4A">
        <w:rPr>
          <w:szCs w:val="24"/>
        </w:rPr>
        <w:t>Přijímá se jen limitovaný počet uchazečů, a to na základě přijímacího řízení, jehož podmínky a průběh jsou upraveny vnitřní směrnicí školy.</w:t>
      </w:r>
    </w:p>
    <w:p w:rsidR="00AF3EF0" w:rsidRPr="00757F4A" w:rsidRDefault="00AF3EF0" w:rsidP="00AF3EF0">
      <w:pPr>
        <w:pStyle w:val="Nadpis4"/>
        <w:rPr>
          <w:b w:val="0"/>
        </w:rPr>
      </w:pPr>
    </w:p>
    <w:p w:rsidR="00AF3EF0" w:rsidRPr="00757F4A" w:rsidRDefault="00AF3EF0" w:rsidP="00AF3EF0">
      <w:pPr>
        <w:pStyle w:val="Nadpis4"/>
        <w:rPr>
          <w:b w:val="0"/>
        </w:rPr>
      </w:pPr>
      <w:r w:rsidRPr="00757F4A">
        <w:rPr>
          <w:b w:val="0"/>
        </w:rPr>
        <w:t>Článek 9</w:t>
      </w:r>
    </w:p>
    <w:p w:rsidR="00AF3EF0" w:rsidRPr="00757F4A" w:rsidRDefault="00AF3EF0" w:rsidP="00AF3EF0">
      <w:pPr>
        <w:pStyle w:val="Nadpis4"/>
        <w:rPr>
          <w:b w:val="0"/>
        </w:rPr>
      </w:pPr>
      <w:r w:rsidRPr="00757F4A">
        <w:rPr>
          <w:b w:val="0"/>
        </w:rPr>
        <w:t>Zápis do prvního ročníku</w:t>
      </w:r>
    </w:p>
    <w:p w:rsidR="00AF3EF0" w:rsidRPr="00757F4A" w:rsidRDefault="00AF3EF0" w:rsidP="00AF3EF0">
      <w:pPr>
        <w:numPr>
          <w:ilvl w:val="0"/>
          <w:numId w:val="23"/>
        </w:numPr>
        <w:tabs>
          <w:tab w:val="clear" w:pos="720"/>
          <w:tab w:val="num" w:pos="426"/>
        </w:tabs>
        <w:ind w:left="426" w:hanging="426"/>
        <w:jc w:val="both"/>
        <w:rPr>
          <w:sz w:val="24"/>
        </w:rPr>
      </w:pPr>
      <w:r w:rsidRPr="00757F4A">
        <w:rPr>
          <w:sz w:val="24"/>
        </w:rPr>
        <w:t xml:space="preserve">Uchazeč se stává studentem vyšší odborné školy dnem zápisu ke vzdělávání. </w:t>
      </w:r>
    </w:p>
    <w:p w:rsidR="00AF3EF0" w:rsidRPr="00757F4A" w:rsidRDefault="00AF3EF0" w:rsidP="00AF3EF0">
      <w:pPr>
        <w:numPr>
          <w:ilvl w:val="0"/>
          <w:numId w:val="23"/>
        </w:numPr>
        <w:tabs>
          <w:tab w:val="clear" w:pos="720"/>
          <w:tab w:val="num" w:pos="426"/>
        </w:tabs>
        <w:ind w:left="426" w:hanging="426"/>
        <w:jc w:val="both"/>
        <w:rPr>
          <w:sz w:val="24"/>
        </w:rPr>
      </w:pPr>
      <w:r w:rsidRPr="00757F4A">
        <w:rPr>
          <w:sz w:val="24"/>
        </w:rPr>
        <w:t>Uchazeči se zapisují ve lhůtě stanovené vyšší odbornou školou, nejpozději však do 30. září.</w:t>
      </w:r>
    </w:p>
    <w:p w:rsidR="00AF3EF0" w:rsidRPr="00757F4A" w:rsidRDefault="00AF3EF0" w:rsidP="00AF3EF0">
      <w:pPr>
        <w:rPr>
          <w:sz w:val="24"/>
        </w:rPr>
      </w:pPr>
      <w:proofErr w:type="gramStart"/>
      <w:r w:rsidRPr="00757F4A">
        <w:rPr>
          <w:sz w:val="24"/>
        </w:rPr>
        <w:t xml:space="preserve">3) </w:t>
      </w:r>
      <w:r>
        <w:rPr>
          <w:sz w:val="24"/>
        </w:rPr>
        <w:t xml:space="preserve">   </w:t>
      </w:r>
      <w:r w:rsidRPr="00757F4A">
        <w:rPr>
          <w:sz w:val="24"/>
        </w:rPr>
        <w:t>K zápisu</w:t>
      </w:r>
      <w:proofErr w:type="gramEnd"/>
      <w:r w:rsidRPr="00757F4A">
        <w:rPr>
          <w:sz w:val="24"/>
        </w:rPr>
        <w:t xml:space="preserve"> se musí student dostavit osobně na studijní oddělení.</w:t>
      </w:r>
    </w:p>
    <w:p w:rsidR="00AF3EF0" w:rsidRPr="000B444A" w:rsidRDefault="00AF3EF0" w:rsidP="00AF3EF0">
      <w:pPr>
        <w:rPr>
          <w:sz w:val="24"/>
          <w:szCs w:val="24"/>
        </w:rPr>
      </w:pPr>
    </w:p>
    <w:p w:rsidR="00AF3EF0" w:rsidRPr="00472A3E" w:rsidRDefault="00AF3EF0" w:rsidP="00AF3EF0">
      <w:pPr>
        <w:pStyle w:val="Nadpis4"/>
        <w:rPr>
          <w:b w:val="0"/>
        </w:rPr>
      </w:pPr>
      <w:r w:rsidRPr="00472A3E">
        <w:rPr>
          <w:b w:val="0"/>
        </w:rPr>
        <w:t>Článek 10</w:t>
      </w:r>
    </w:p>
    <w:p w:rsidR="00AF3EF0" w:rsidRDefault="00AF3EF0" w:rsidP="00AF3EF0">
      <w:pPr>
        <w:pStyle w:val="Nadpis4"/>
      </w:pPr>
      <w:r w:rsidRPr="00472A3E">
        <w:rPr>
          <w:b w:val="0"/>
        </w:rPr>
        <w:t>Organizace studia</w:t>
      </w:r>
    </w:p>
    <w:p w:rsidR="00AF3EF0" w:rsidRDefault="00AF3EF0" w:rsidP="00AF3EF0">
      <w:pPr>
        <w:pStyle w:val="Odstavecseseznamem"/>
        <w:numPr>
          <w:ilvl w:val="0"/>
          <w:numId w:val="40"/>
        </w:numPr>
        <w:ind w:left="426" w:hanging="426"/>
        <w:jc w:val="both"/>
        <w:rPr>
          <w:sz w:val="24"/>
        </w:rPr>
      </w:pPr>
      <w:r w:rsidRPr="00DF36E7">
        <w:rPr>
          <w:sz w:val="24"/>
        </w:rPr>
        <w:t xml:space="preserve">Studijní program vyšší odborné školy je členěn na ročníky. Každý ročník obsahuje období výuky, zkoušek a období prázdnin. Jejich trvání je ředitelstvím školy každoročně vymezeno v Harmonogramu školního roku, který je uveden v Průvodci studiem na </w:t>
      </w:r>
      <w:proofErr w:type="spellStart"/>
      <w:r w:rsidRPr="00DF36E7">
        <w:rPr>
          <w:sz w:val="24"/>
        </w:rPr>
        <w:t>VOŠZ</w:t>
      </w:r>
      <w:proofErr w:type="spellEnd"/>
      <w:r w:rsidRPr="00DF36E7">
        <w:rPr>
          <w:sz w:val="24"/>
        </w:rPr>
        <w:t xml:space="preserve"> Brno. </w:t>
      </w:r>
    </w:p>
    <w:p w:rsidR="00F27704" w:rsidRDefault="00AF3EF0" w:rsidP="00AF3EF0">
      <w:pPr>
        <w:numPr>
          <w:ilvl w:val="0"/>
          <w:numId w:val="40"/>
        </w:numPr>
        <w:ind w:left="426" w:hanging="426"/>
        <w:jc w:val="both"/>
        <w:rPr>
          <w:sz w:val="24"/>
        </w:rPr>
      </w:pPr>
      <w:r>
        <w:rPr>
          <w:sz w:val="24"/>
        </w:rPr>
        <w:t xml:space="preserve">Školní rok trvá 12 kalendářních měsíců.  Jeho průběh stanoví § 3 vyhlášky č. 10 MŠMT ČR </w:t>
      </w:r>
      <w:r w:rsidRPr="00472A3E">
        <w:rPr>
          <w:sz w:val="24"/>
        </w:rPr>
        <w:t>ze dne</w:t>
      </w:r>
    </w:p>
    <w:p w:rsidR="00F27704" w:rsidRDefault="00AF3EF0" w:rsidP="00F27704">
      <w:pPr>
        <w:ind w:left="426"/>
        <w:jc w:val="both"/>
        <w:rPr>
          <w:sz w:val="24"/>
        </w:rPr>
      </w:pPr>
      <w:r w:rsidRPr="00472A3E">
        <w:rPr>
          <w:sz w:val="24"/>
        </w:rPr>
        <w:t xml:space="preserve"> 27.</w:t>
      </w:r>
      <w:r>
        <w:rPr>
          <w:sz w:val="24"/>
        </w:rPr>
        <w:t xml:space="preserve"> </w:t>
      </w:r>
      <w:r w:rsidRPr="00472A3E">
        <w:rPr>
          <w:sz w:val="24"/>
        </w:rPr>
        <w:t xml:space="preserve">12. 2004 </w:t>
      </w:r>
      <w:r>
        <w:rPr>
          <w:sz w:val="24"/>
        </w:rPr>
        <w:t>o vyšším odborném vzdělávání</w:t>
      </w:r>
      <w:r w:rsidRPr="00472A3E">
        <w:rPr>
          <w:sz w:val="24"/>
        </w:rPr>
        <w:t xml:space="preserve">. Školní vyučování ve školním roce trvá </w:t>
      </w:r>
      <w:r>
        <w:rPr>
          <w:sz w:val="24"/>
        </w:rPr>
        <w:t>40</w:t>
      </w:r>
      <w:r w:rsidRPr="00472A3E">
        <w:rPr>
          <w:sz w:val="24"/>
        </w:rPr>
        <w:t xml:space="preserve"> týdnů</w:t>
      </w:r>
      <w:r>
        <w:rPr>
          <w:sz w:val="24"/>
        </w:rPr>
        <w:t xml:space="preserve">, </w:t>
      </w:r>
      <w:r w:rsidRPr="00472A3E">
        <w:rPr>
          <w:sz w:val="24"/>
        </w:rPr>
        <w:t xml:space="preserve">z čehož je 32 týdnů školní výuky, 6-7 týdnů je určeno k získání klasifikace v řádném termínu a dva týdny tvoří časovou rezervu. </w:t>
      </w:r>
      <w:r>
        <w:rPr>
          <w:sz w:val="24"/>
        </w:rPr>
        <w:t xml:space="preserve">Část </w:t>
      </w:r>
      <w:r w:rsidRPr="00472A3E">
        <w:rPr>
          <w:sz w:val="24"/>
        </w:rPr>
        <w:t>školního roku od 1.</w:t>
      </w:r>
      <w:r>
        <w:rPr>
          <w:sz w:val="24"/>
        </w:rPr>
        <w:t> </w:t>
      </w:r>
      <w:r w:rsidRPr="00472A3E">
        <w:rPr>
          <w:sz w:val="24"/>
        </w:rPr>
        <w:t>září do 31.</w:t>
      </w:r>
      <w:r>
        <w:rPr>
          <w:sz w:val="24"/>
        </w:rPr>
        <w:t xml:space="preserve"> ledna tvoří zimní období</w:t>
      </w:r>
      <w:r w:rsidRPr="00472A3E">
        <w:rPr>
          <w:sz w:val="24"/>
        </w:rPr>
        <w:t>, čás</w:t>
      </w:r>
      <w:r>
        <w:rPr>
          <w:sz w:val="24"/>
        </w:rPr>
        <w:t xml:space="preserve">t školního roku </w:t>
      </w:r>
    </w:p>
    <w:p w:rsidR="00AF3EF0" w:rsidRDefault="00AF3EF0" w:rsidP="00F27704">
      <w:pPr>
        <w:ind w:left="426"/>
        <w:jc w:val="both"/>
        <w:rPr>
          <w:sz w:val="24"/>
        </w:rPr>
      </w:pPr>
      <w:r>
        <w:rPr>
          <w:sz w:val="24"/>
        </w:rPr>
        <w:t xml:space="preserve">od 1. února do 31. srpna tvoří </w:t>
      </w:r>
      <w:r w:rsidRPr="00472A3E">
        <w:rPr>
          <w:sz w:val="24"/>
        </w:rPr>
        <w:t>letní období.</w:t>
      </w:r>
      <w:r>
        <w:rPr>
          <w:sz w:val="24"/>
        </w:rPr>
        <w:t xml:space="preserve"> Školní výuka v posledních </w:t>
      </w:r>
      <w:r w:rsidRPr="00472A3E">
        <w:rPr>
          <w:sz w:val="24"/>
        </w:rPr>
        <w:t>šesti kalendářních měsících před absolutoriem trvá nejméně 14 týdnů.</w:t>
      </w:r>
    </w:p>
    <w:p w:rsidR="00AF3EF0" w:rsidRDefault="00AF3EF0" w:rsidP="00AF3EF0">
      <w:pPr>
        <w:numPr>
          <w:ilvl w:val="0"/>
          <w:numId w:val="40"/>
        </w:numPr>
        <w:ind w:left="426" w:hanging="426"/>
        <w:jc w:val="both"/>
        <w:rPr>
          <w:sz w:val="24"/>
        </w:rPr>
      </w:pPr>
      <w:r>
        <w:rPr>
          <w:sz w:val="24"/>
        </w:rPr>
        <w:t>Po dobu školních prázdnin lze konat zejména povinné kurzy, odborné praxe a po dohodě zkoušejícího či zkušební komise se studentem i zkoušky.</w:t>
      </w:r>
    </w:p>
    <w:p w:rsidR="00AF3EF0" w:rsidRPr="00472A3E" w:rsidRDefault="00AF3EF0" w:rsidP="00AF3EF0">
      <w:pPr>
        <w:numPr>
          <w:ilvl w:val="0"/>
          <w:numId w:val="40"/>
        </w:numPr>
        <w:ind w:left="426" w:hanging="426"/>
        <w:jc w:val="both"/>
        <w:rPr>
          <w:sz w:val="24"/>
        </w:rPr>
      </w:pPr>
      <w:r>
        <w:rPr>
          <w:sz w:val="24"/>
        </w:rPr>
        <w:t>Volný čas studentů v době školních prázdnin nesmí být kratší než 4 týdny.</w:t>
      </w:r>
    </w:p>
    <w:p w:rsidR="00AF3EF0" w:rsidRPr="000B444A" w:rsidRDefault="00AF3EF0" w:rsidP="00AF3EF0">
      <w:pPr>
        <w:rPr>
          <w:sz w:val="24"/>
        </w:rPr>
      </w:pPr>
    </w:p>
    <w:p w:rsidR="00AF3EF0" w:rsidRPr="00472A3E" w:rsidRDefault="00AF3EF0" w:rsidP="00AF3EF0">
      <w:pPr>
        <w:pStyle w:val="Nadpis4"/>
        <w:rPr>
          <w:b w:val="0"/>
        </w:rPr>
      </w:pPr>
      <w:r w:rsidRPr="00472A3E">
        <w:rPr>
          <w:b w:val="0"/>
        </w:rPr>
        <w:t>Článek 11</w:t>
      </w:r>
    </w:p>
    <w:p w:rsidR="00AF3EF0" w:rsidRPr="00472A3E" w:rsidRDefault="00AF3EF0" w:rsidP="00AF3EF0">
      <w:pPr>
        <w:pStyle w:val="Nadpis4"/>
        <w:rPr>
          <w:b w:val="0"/>
        </w:rPr>
      </w:pPr>
      <w:r w:rsidRPr="00472A3E">
        <w:rPr>
          <w:b w:val="0"/>
        </w:rPr>
        <w:t>Účast ve vyučování</w:t>
      </w:r>
    </w:p>
    <w:p w:rsidR="00AF3EF0" w:rsidRDefault="00AF3EF0" w:rsidP="00AF3EF0">
      <w:pPr>
        <w:pStyle w:val="Odstavecseseznamem"/>
        <w:numPr>
          <w:ilvl w:val="0"/>
          <w:numId w:val="41"/>
        </w:numPr>
        <w:ind w:left="426" w:hanging="426"/>
        <w:jc w:val="both"/>
        <w:rPr>
          <w:sz w:val="24"/>
        </w:rPr>
      </w:pPr>
      <w:r w:rsidRPr="00DF36E7">
        <w:rPr>
          <w:sz w:val="24"/>
        </w:rPr>
        <w:t>Student je povinen navštěvovat výuku, která je stanovena učebním plánem (včetně přednášek). Za úspěšné absolvování výuky v jednotlivých obdobích uděluje vyučující studentovi hodnocení, jímž potvrzuje, že se řádně účastnil výuky, a že splnil požadavky průběžné kontroly studia.</w:t>
      </w:r>
    </w:p>
    <w:p w:rsidR="00AF3EF0" w:rsidRPr="00472A3E" w:rsidRDefault="00AF3EF0" w:rsidP="00F27704">
      <w:pPr>
        <w:numPr>
          <w:ilvl w:val="0"/>
          <w:numId w:val="41"/>
        </w:numPr>
        <w:ind w:left="426" w:hanging="426"/>
        <w:rPr>
          <w:sz w:val="24"/>
        </w:rPr>
      </w:pPr>
      <w:r>
        <w:rPr>
          <w:sz w:val="24"/>
        </w:rPr>
        <w:t xml:space="preserve">K úspěšnému dokončení studia v jednotlivých obdobích musí student absolvovat povinnou výuku, stanovenou učebním plánem, vykonat všechny předepsané </w:t>
      </w:r>
      <w:proofErr w:type="spellStart"/>
      <w:r>
        <w:rPr>
          <w:sz w:val="24"/>
        </w:rPr>
        <w:t>zkouškya</w:t>
      </w:r>
      <w:proofErr w:type="spellEnd"/>
      <w:r>
        <w:rPr>
          <w:sz w:val="24"/>
        </w:rPr>
        <w:t xml:space="preserve"> hodnocení studia.</w:t>
      </w:r>
    </w:p>
    <w:p w:rsidR="00AF3EF0" w:rsidRPr="00661FF5" w:rsidRDefault="00AF3EF0" w:rsidP="00AF3EF0">
      <w:pPr>
        <w:numPr>
          <w:ilvl w:val="0"/>
          <w:numId w:val="41"/>
        </w:numPr>
        <w:ind w:left="426" w:hanging="426"/>
        <w:jc w:val="both"/>
        <w:rPr>
          <w:sz w:val="24"/>
        </w:rPr>
      </w:pPr>
      <w:r w:rsidRPr="00661FF5">
        <w:rPr>
          <w:sz w:val="24"/>
        </w:rPr>
        <w:t>Evidenci docházky studenta ve výuce vedou vedoucí učitelé studijních skupin v třídních knihách. Centrální evidence je vedena na PC prostřednictvím vchodových čipových karet.</w:t>
      </w:r>
    </w:p>
    <w:p w:rsidR="00AF3EF0" w:rsidRPr="00661FF5" w:rsidRDefault="00AF3EF0" w:rsidP="00AF3EF0">
      <w:pPr>
        <w:numPr>
          <w:ilvl w:val="0"/>
          <w:numId w:val="41"/>
        </w:numPr>
        <w:ind w:left="426" w:hanging="426"/>
        <w:jc w:val="both"/>
        <w:rPr>
          <w:sz w:val="24"/>
        </w:rPr>
      </w:pPr>
      <w:r w:rsidRPr="00661FF5">
        <w:rPr>
          <w:sz w:val="24"/>
        </w:rPr>
        <w:t xml:space="preserve">Podmínkou k udělení hodnocení ve vyučovacích předmětech je 80 % účast studenta v teoretické výuce. </w:t>
      </w:r>
    </w:p>
    <w:p w:rsidR="00AF3EF0" w:rsidRPr="00661FF5" w:rsidRDefault="00AF3EF0" w:rsidP="00AF3EF0">
      <w:pPr>
        <w:numPr>
          <w:ilvl w:val="0"/>
          <w:numId w:val="41"/>
        </w:numPr>
        <w:ind w:left="426" w:hanging="426"/>
        <w:jc w:val="both"/>
        <w:rPr>
          <w:sz w:val="24"/>
        </w:rPr>
      </w:pPr>
      <w:r w:rsidRPr="00661FF5">
        <w:rPr>
          <w:sz w:val="24"/>
        </w:rPr>
        <w:t>Pokud student neabsolvoval výuku ve stanoveném rozsahu, rozhodne o dalším postupu učitel tak, že určí studentovi náhradní termín mimořádné práce nebo neudělí hodnocení výuky. V případě, že absence v teoretické výuce přesáhne více jak 30 %, žádá student ředitele školy o stanovení podmínek, po jejichž splnění bude studentovi umožněno daný předmět ukončit.</w:t>
      </w:r>
    </w:p>
    <w:p w:rsidR="00AF3EF0" w:rsidRPr="00661FF5" w:rsidRDefault="00AF3EF0" w:rsidP="00AF3EF0">
      <w:pPr>
        <w:pStyle w:val="Zkladntextodsazen3"/>
        <w:numPr>
          <w:ilvl w:val="0"/>
          <w:numId w:val="41"/>
        </w:numPr>
        <w:ind w:left="426" w:hanging="426"/>
        <w:jc w:val="both"/>
      </w:pPr>
      <w:r w:rsidRPr="00661FF5">
        <w:t>Na odborných soustředěních je nutná 100% účast.</w:t>
      </w:r>
    </w:p>
    <w:p w:rsidR="00AF3EF0" w:rsidRPr="00661FF5" w:rsidRDefault="00AF3EF0" w:rsidP="00AF3EF0">
      <w:pPr>
        <w:numPr>
          <w:ilvl w:val="0"/>
          <w:numId w:val="41"/>
        </w:numPr>
        <w:ind w:left="426" w:hanging="426"/>
        <w:jc w:val="both"/>
        <w:rPr>
          <w:sz w:val="24"/>
        </w:rPr>
      </w:pPr>
      <w:r w:rsidRPr="00661FF5">
        <w:rPr>
          <w:sz w:val="24"/>
        </w:rPr>
        <w:t xml:space="preserve">Účast studenta na odborném soustředění je povinná. Pokud se student ve výjimečných případech nemůže v příslušném termínu konání kurzu zúčastnit, stanoví ředitel školy náhradní termín. </w:t>
      </w:r>
    </w:p>
    <w:p w:rsidR="00AF3EF0" w:rsidRPr="00661FF5" w:rsidRDefault="00AF3EF0" w:rsidP="00AF3EF0">
      <w:pPr>
        <w:pStyle w:val="Zkladntextodsazen3"/>
        <w:numPr>
          <w:ilvl w:val="0"/>
          <w:numId w:val="41"/>
        </w:numPr>
        <w:ind w:left="426" w:hanging="426"/>
        <w:jc w:val="both"/>
      </w:pPr>
      <w:r w:rsidRPr="00661FF5">
        <w:t>Na odborné praxi je nutná 100% účast.</w:t>
      </w:r>
    </w:p>
    <w:p w:rsidR="00AF3EF0" w:rsidRPr="00661FF5" w:rsidRDefault="00AF3EF0" w:rsidP="00AF3EF0">
      <w:pPr>
        <w:pStyle w:val="Zkladntextodsazen3"/>
        <w:numPr>
          <w:ilvl w:val="0"/>
          <w:numId w:val="41"/>
        </w:numPr>
        <w:ind w:left="426" w:hanging="426"/>
        <w:jc w:val="both"/>
      </w:pPr>
      <w:r w:rsidRPr="00661FF5">
        <w:t xml:space="preserve">Pokud student neabsolvoval odbornou praxi ve stanoveném termínu, musí požádat zástupkyni ředitele školy o stanovení náhradního termínu. V případě, že absence </w:t>
      </w:r>
      <w:r>
        <w:t>na odborné praxi</w:t>
      </w:r>
      <w:r w:rsidRPr="00661FF5">
        <w:t xml:space="preserve"> přesáhne více jak 30 %, žádá student ředitele školy o možnost náhrady odborné praxe.</w:t>
      </w:r>
    </w:p>
    <w:p w:rsidR="00AF3EF0" w:rsidRPr="00C4044D" w:rsidRDefault="00AF3EF0" w:rsidP="00AF3EF0">
      <w:pPr>
        <w:numPr>
          <w:ilvl w:val="0"/>
          <w:numId w:val="41"/>
        </w:numPr>
        <w:ind w:left="426" w:hanging="426"/>
        <w:jc w:val="both"/>
        <w:rPr>
          <w:sz w:val="24"/>
        </w:rPr>
      </w:pPr>
      <w:r>
        <w:rPr>
          <w:sz w:val="24"/>
        </w:rPr>
        <w:t>Účast studenta</w:t>
      </w:r>
      <w:r w:rsidRPr="00C4044D">
        <w:rPr>
          <w:sz w:val="24"/>
        </w:rPr>
        <w:t xml:space="preserve"> na odborné praxi je podmíněna lékařským potvrzením o schopnosti studovat a vykonávat zvolené povolání ve zdravotnictví (Studijní řád čl. 8, odst. 1, písm. b). Dojde-li k zásadním změnám </w:t>
      </w:r>
      <w:r w:rsidRPr="00C4044D">
        <w:rPr>
          <w:sz w:val="24"/>
        </w:rPr>
        <w:lastRenderedPageBreak/>
        <w:t>zdravotního stavu studenta v průběhu studia, je student povinen písemně tuto okolnost ohlásit řediteli školy. Jestliže je změna zdravotního stavu takového charakteru, že zabraňuje účasti studenta na odborné praxi, vedení školy po dohodě se studentem jeho studium přeruší nebo ukončí.</w:t>
      </w:r>
    </w:p>
    <w:p w:rsidR="00AF3EF0" w:rsidRPr="00AD0EC5" w:rsidRDefault="00AF3EF0" w:rsidP="00AF3EF0">
      <w:pPr>
        <w:numPr>
          <w:ilvl w:val="0"/>
          <w:numId w:val="41"/>
        </w:numPr>
        <w:ind w:left="426" w:hanging="426"/>
        <w:jc w:val="both"/>
        <w:rPr>
          <w:sz w:val="24"/>
        </w:rPr>
      </w:pPr>
      <w:r w:rsidRPr="00AD0EC5">
        <w:rPr>
          <w:sz w:val="24"/>
        </w:rPr>
        <w:t>Student je povinen oznámit absenci ve výuce vedoucímu učiteli studijní skupiny nejpozději do 3 dnů po zahájení nepřítomnosti ve škole.</w:t>
      </w:r>
      <w:bookmarkStart w:id="9" w:name="_Toc508422790"/>
      <w:bookmarkEnd w:id="9"/>
      <w:r w:rsidRPr="00AD0EC5">
        <w:rPr>
          <w:sz w:val="24"/>
        </w:rPr>
        <w:t xml:space="preserve"> Neučiní-li tak, je povinností vedoucího učitele studijní skupiny zajímat se o důvod nepřítomnosti studenta nejpozději do 8 dnů včetně. Jestliže se student neúčastní po dobu nejméně 20 vyučovacích dnů vyučování a jeho neúčast není řádně omluvena, vedoucí studijní skupiny požádá ředitele školy, aby studenta vyzval písemně k neprodlenému doložení důvodů své nepřítomnosti; ředitel školy současně studenta upozorní, že pokud nebude na výzvu reagovat, bude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bookmarkStart w:id="10" w:name="_Toc508422792"/>
      <w:bookmarkStart w:id="11" w:name="_Toc508422793"/>
      <w:bookmarkStart w:id="12" w:name="_Ref485538095"/>
      <w:bookmarkEnd w:id="10"/>
      <w:bookmarkEnd w:id="11"/>
    </w:p>
    <w:bookmarkEnd w:id="12"/>
    <w:p w:rsidR="00AF3EF0" w:rsidRDefault="00AF3EF0" w:rsidP="00AF3EF0">
      <w:pPr>
        <w:numPr>
          <w:ilvl w:val="0"/>
          <w:numId w:val="41"/>
        </w:numPr>
        <w:ind w:left="426" w:hanging="426"/>
        <w:jc w:val="both"/>
        <w:rPr>
          <w:sz w:val="24"/>
        </w:rPr>
      </w:pPr>
      <w:r>
        <w:rPr>
          <w:sz w:val="24"/>
        </w:rPr>
        <w:t xml:space="preserve">Nemoc a následná nepřítomnost ve vyučování nemohou omluvit studijní povinnosti a účast ve výuce </w:t>
      </w:r>
      <w:r w:rsidRPr="00F67138">
        <w:rPr>
          <w:sz w:val="24"/>
        </w:rPr>
        <w:t>dle odstavce 4) a</w:t>
      </w:r>
      <w:r>
        <w:rPr>
          <w:sz w:val="24"/>
        </w:rPr>
        <w:t>ž</w:t>
      </w:r>
      <w:r w:rsidRPr="00F67138">
        <w:rPr>
          <w:sz w:val="24"/>
        </w:rPr>
        <w:t xml:space="preserve"> </w:t>
      </w:r>
      <w:r>
        <w:rPr>
          <w:sz w:val="24"/>
        </w:rPr>
        <w:t>8</w:t>
      </w:r>
      <w:r w:rsidRPr="00F67138">
        <w:rPr>
          <w:sz w:val="24"/>
        </w:rPr>
        <w:t>).</w:t>
      </w:r>
    </w:p>
    <w:p w:rsidR="00AF3EF0" w:rsidRDefault="00AF3EF0" w:rsidP="00AF3EF0">
      <w:pPr>
        <w:numPr>
          <w:ilvl w:val="0"/>
          <w:numId w:val="41"/>
        </w:numPr>
        <w:ind w:left="426" w:hanging="426"/>
        <w:jc w:val="both"/>
        <w:rPr>
          <w:sz w:val="24"/>
        </w:rPr>
      </w:pPr>
      <w:r w:rsidRPr="00F67138">
        <w:rPr>
          <w:sz w:val="24"/>
        </w:rPr>
        <w:t xml:space="preserve">Student nesmí užívat jakékoliv návykové látky před </w:t>
      </w:r>
      <w:r>
        <w:rPr>
          <w:sz w:val="24"/>
        </w:rPr>
        <w:t xml:space="preserve">zahájením </w:t>
      </w:r>
      <w:r w:rsidRPr="00F67138">
        <w:rPr>
          <w:sz w:val="24"/>
        </w:rPr>
        <w:t xml:space="preserve">a </w:t>
      </w:r>
      <w:r>
        <w:rPr>
          <w:sz w:val="24"/>
        </w:rPr>
        <w:t>v průběhu</w:t>
      </w:r>
      <w:r w:rsidRPr="00F67138">
        <w:rPr>
          <w:sz w:val="24"/>
        </w:rPr>
        <w:t xml:space="preserve"> vyučování.</w:t>
      </w:r>
    </w:p>
    <w:p w:rsidR="00AF3EF0" w:rsidRPr="008B00FD" w:rsidRDefault="00AF3EF0" w:rsidP="00AF3EF0">
      <w:pPr>
        <w:pStyle w:val="Odstavecseseznamem"/>
        <w:numPr>
          <w:ilvl w:val="0"/>
          <w:numId w:val="41"/>
        </w:numPr>
        <w:ind w:left="426" w:hanging="426"/>
        <w:jc w:val="both"/>
        <w:rPr>
          <w:sz w:val="24"/>
        </w:rPr>
      </w:pPr>
      <w:r w:rsidRPr="008B00FD">
        <w:rPr>
          <w:sz w:val="24"/>
        </w:rPr>
        <w:t xml:space="preserve">Student může písemně požádat ředitele školy o uvolnění z výuky z mimořádných </w:t>
      </w:r>
      <w:r w:rsidRPr="00F67138">
        <w:rPr>
          <w:sz w:val="24"/>
        </w:rPr>
        <w:t>důvodů</w:t>
      </w:r>
      <w:r>
        <w:rPr>
          <w:sz w:val="24"/>
        </w:rPr>
        <w:t xml:space="preserve"> prostřednictvím v</w:t>
      </w:r>
      <w:r w:rsidRPr="00F67138">
        <w:rPr>
          <w:sz w:val="24"/>
        </w:rPr>
        <w:t>edoucí</w:t>
      </w:r>
      <w:r>
        <w:rPr>
          <w:sz w:val="24"/>
        </w:rPr>
        <w:t>ho učitele</w:t>
      </w:r>
      <w:r w:rsidRPr="00F67138">
        <w:rPr>
          <w:sz w:val="24"/>
        </w:rPr>
        <w:t xml:space="preserve"> studijní skupiny</w:t>
      </w:r>
      <w:r>
        <w:rPr>
          <w:sz w:val="24"/>
        </w:rPr>
        <w:t>, který</w:t>
      </w:r>
      <w:r w:rsidRPr="00F67138">
        <w:rPr>
          <w:sz w:val="24"/>
        </w:rPr>
        <w:t xml:space="preserve"> se k žádosti stručně</w:t>
      </w:r>
      <w:r w:rsidRPr="008B00FD">
        <w:rPr>
          <w:sz w:val="24"/>
        </w:rPr>
        <w:t xml:space="preserve"> </w:t>
      </w:r>
      <w:r w:rsidRPr="00F67138">
        <w:rPr>
          <w:sz w:val="24"/>
        </w:rPr>
        <w:t>vyjádří.</w:t>
      </w:r>
    </w:p>
    <w:p w:rsidR="00AF3EF0" w:rsidRDefault="00AF3EF0" w:rsidP="00AF3EF0">
      <w:pPr>
        <w:numPr>
          <w:ilvl w:val="0"/>
          <w:numId w:val="41"/>
        </w:numPr>
        <w:ind w:left="426" w:hanging="426"/>
        <w:jc w:val="both"/>
        <w:rPr>
          <w:sz w:val="24"/>
        </w:rPr>
      </w:pPr>
      <w:r>
        <w:rPr>
          <w:sz w:val="24"/>
        </w:rPr>
        <w:t>Student může na základě písemné žádosti a předložení dokladů o předchozím vzdělání</w:t>
      </w:r>
      <w:r w:rsidRPr="008B00FD">
        <w:rPr>
          <w:sz w:val="24"/>
        </w:rPr>
        <w:t xml:space="preserve"> </w:t>
      </w:r>
      <w:r>
        <w:rPr>
          <w:sz w:val="24"/>
        </w:rPr>
        <w:t>požádat ředitele školy o částečné nebo úplné uvolnění účasti ve výuce vyučovacího</w:t>
      </w:r>
      <w:r w:rsidRPr="008B00FD">
        <w:rPr>
          <w:sz w:val="24"/>
        </w:rPr>
        <w:t xml:space="preserve"> </w:t>
      </w:r>
      <w:r>
        <w:rPr>
          <w:sz w:val="24"/>
        </w:rPr>
        <w:t>předmětu.</w:t>
      </w:r>
    </w:p>
    <w:p w:rsidR="00AF3EF0" w:rsidRPr="00661FF5" w:rsidRDefault="00AF3EF0" w:rsidP="00AF3EF0">
      <w:pPr>
        <w:numPr>
          <w:ilvl w:val="0"/>
          <w:numId w:val="41"/>
        </w:numPr>
        <w:ind w:left="426" w:hanging="426"/>
        <w:jc w:val="both"/>
        <w:rPr>
          <w:sz w:val="24"/>
        </w:rPr>
      </w:pPr>
      <w:r>
        <w:rPr>
          <w:sz w:val="24"/>
        </w:rPr>
        <w:t>Pokud je předmět, z něhož byl student po úspěšném zvládnutí testu zcela nebo</w:t>
      </w:r>
      <w:r w:rsidRPr="008B00FD">
        <w:rPr>
          <w:sz w:val="24"/>
        </w:rPr>
        <w:t xml:space="preserve"> </w:t>
      </w:r>
      <w:r>
        <w:rPr>
          <w:sz w:val="24"/>
        </w:rPr>
        <w:t>částečně uvolněn, předmětem zkoušky u absolutoria, koná student u absolutoria</w:t>
      </w:r>
      <w:r w:rsidRPr="008B00FD">
        <w:rPr>
          <w:sz w:val="24"/>
        </w:rPr>
        <w:t xml:space="preserve"> </w:t>
      </w:r>
      <w:r>
        <w:rPr>
          <w:sz w:val="24"/>
        </w:rPr>
        <w:t xml:space="preserve">zkoušku z tohoto </w:t>
      </w:r>
      <w:r w:rsidRPr="00661FF5">
        <w:rPr>
          <w:sz w:val="24"/>
        </w:rPr>
        <w:t xml:space="preserve">předmětu v plném rozsahu. </w:t>
      </w:r>
    </w:p>
    <w:p w:rsidR="00B0407A" w:rsidRDefault="00AF3EF0" w:rsidP="00AF3EF0">
      <w:pPr>
        <w:numPr>
          <w:ilvl w:val="0"/>
          <w:numId w:val="41"/>
        </w:numPr>
        <w:ind w:left="426" w:hanging="426"/>
        <w:jc w:val="both"/>
        <w:rPr>
          <w:sz w:val="24"/>
        </w:rPr>
      </w:pPr>
      <w:r w:rsidRPr="00661FF5">
        <w:rPr>
          <w:sz w:val="24"/>
        </w:rPr>
        <w:t xml:space="preserve">Pokud se student závazně přihlásí na nepovinný předmět, stává se tento předmět pro něj povinný a účast </w:t>
      </w:r>
    </w:p>
    <w:p w:rsidR="00AF3EF0" w:rsidRPr="00661FF5" w:rsidRDefault="00AF3EF0" w:rsidP="00B0407A">
      <w:pPr>
        <w:ind w:left="426"/>
        <w:jc w:val="both"/>
        <w:rPr>
          <w:sz w:val="24"/>
        </w:rPr>
      </w:pPr>
      <w:r w:rsidRPr="00661FF5">
        <w:rPr>
          <w:sz w:val="24"/>
        </w:rPr>
        <w:t xml:space="preserve">ve výuce se řídí dle odstavce 4) a 5). </w:t>
      </w:r>
    </w:p>
    <w:p w:rsidR="00AF3EF0" w:rsidRDefault="00AF3EF0" w:rsidP="00AF3EF0">
      <w:pPr>
        <w:ind w:left="360"/>
        <w:jc w:val="center"/>
        <w:rPr>
          <w:sz w:val="24"/>
          <w:szCs w:val="24"/>
        </w:rPr>
      </w:pPr>
      <w:bookmarkStart w:id="13" w:name="_Toc508422796"/>
      <w:bookmarkEnd w:id="13"/>
    </w:p>
    <w:p w:rsidR="00AF3EF0" w:rsidRPr="008B00FD" w:rsidRDefault="00AF3EF0" w:rsidP="00AF3EF0">
      <w:pPr>
        <w:ind w:left="360"/>
        <w:jc w:val="center"/>
        <w:rPr>
          <w:b/>
          <w:sz w:val="24"/>
          <w:szCs w:val="24"/>
        </w:rPr>
      </w:pPr>
      <w:r w:rsidRPr="008B00FD">
        <w:rPr>
          <w:sz w:val="24"/>
          <w:szCs w:val="24"/>
        </w:rPr>
        <w:t>Článek 12</w:t>
      </w:r>
    </w:p>
    <w:p w:rsidR="00AF3EF0" w:rsidRPr="00AE757D" w:rsidRDefault="00AF3EF0" w:rsidP="00AF3EF0">
      <w:pPr>
        <w:pStyle w:val="Nadpis4"/>
      </w:pPr>
      <w:r w:rsidRPr="00AE757D">
        <w:rPr>
          <w:b w:val="0"/>
        </w:rPr>
        <w:t>Postup do vyššího ročníku, opakování ročníku</w:t>
      </w:r>
    </w:p>
    <w:p w:rsidR="00AF3EF0" w:rsidRPr="00E71E82" w:rsidRDefault="00AF3EF0" w:rsidP="00AF3EF0">
      <w:pPr>
        <w:numPr>
          <w:ilvl w:val="0"/>
          <w:numId w:val="24"/>
        </w:numPr>
        <w:tabs>
          <w:tab w:val="clear" w:pos="720"/>
          <w:tab w:val="num" w:pos="426"/>
        </w:tabs>
        <w:ind w:left="426" w:hanging="426"/>
        <w:jc w:val="both"/>
        <w:rPr>
          <w:sz w:val="24"/>
        </w:rPr>
      </w:pPr>
      <w:r>
        <w:rPr>
          <w:sz w:val="24"/>
        </w:rPr>
        <w:t>Podmínkou</w:t>
      </w:r>
      <w:r w:rsidRPr="00757F4A">
        <w:rPr>
          <w:sz w:val="24"/>
        </w:rPr>
        <w:t xml:space="preserve"> postupu</w:t>
      </w:r>
      <w:r>
        <w:rPr>
          <w:sz w:val="24"/>
        </w:rPr>
        <w:t xml:space="preserve"> do vyššího ročníku je splnění všech povinností stanovených učebním plánem </w:t>
      </w:r>
      <w:r w:rsidRPr="00757F4A">
        <w:rPr>
          <w:sz w:val="24"/>
        </w:rPr>
        <w:t>příslušného</w:t>
      </w:r>
      <w:r>
        <w:rPr>
          <w:sz w:val="24"/>
        </w:rPr>
        <w:t xml:space="preserve"> ročníku.</w:t>
      </w:r>
      <w:r w:rsidRPr="009C5F04">
        <w:rPr>
          <w:strike/>
          <w:sz w:val="24"/>
        </w:rPr>
        <w:t xml:space="preserve"> </w:t>
      </w:r>
    </w:p>
    <w:p w:rsidR="00AF3EF0" w:rsidRPr="00757F4A" w:rsidRDefault="00AF3EF0" w:rsidP="00AF3EF0">
      <w:pPr>
        <w:numPr>
          <w:ilvl w:val="0"/>
          <w:numId w:val="24"/>
        </w:numPr>
        <w:tabs>
          <w:tab w:val="clear" w:pos="720"/>
          <w:tab w:val="num" w:pos="426"/>
        </w:tabs>
        <w:ind w:left="426" w:hanging="426"/>
        <w:jc w:val="both"/>
        <w:rPr>
          <w:sz w:val="24"/>
        </w:rPr>
      </w:pPr>
      <w:r w:rsidRPr="00757F4A">
        <w:rPr>
          <w:sz w:val="24"/>
        </w:rPr>
        <w:t>Povinnosti stanovené učebním plánem akreditovaného vzdělávacího programu musí mít student splněné:</w:t>
      </w:r>
    </w:p>
    <w:p w:rsidR="00AF3EF0" w:rsidRPr="00757F4A" w:rsidRDefault="00AF3EF0" w:rsidP="00EC3C45">
      <w:pPr>
        <w:pStyle w:val="Odstavecseseznamem"/>
        <w:numPr>
          <w:ilvl w:val="0"/>
          <w:numId w:val="62"/>
        </w:numPr>
        <w:tabs>
          <w:tab w:val="clear" w:pos="720"/>
          <w:tab w:val="num" w:pos="993"/>
        </w:tabs>
        <w:ind w:hanging="11"/>
        <w:jc w:val="both"/>
        <w:rPr>
          <w:sz w:val="24"/>
        </w:rPr>
      </w:pPr>
      <w:r w:rsidRPr="00757F4A">
        <w:rPr>
          <w:sz w:val="24"/>
        </w:rPr>
        <w:t>za letní období do 30. září;</w:t>
      </w:r>
    </w:p>
    <w:p w:rsidR="00AF3EF0" w:rsidRPr="00757F4A" w:rsidRDefault="00AF3EF0" w:rsidP="00EC3C45">
      <w:pPr>
        <w:pStyle w:val="Odstavecseseznamem"/>
        <w:numPr>
          <w:ilvl w:val="0"/>
          <w:numId w:val="62"/>
        </w:numPr>
        <w:tabs>
          <w:tab w:val="clear" w:pos="720"/>
          <w:tab w:val="num" w:pos="993"/>
        </w:tabs>
        <w:ind w:hanging="11"/>
        <w:jc w:val="both"/>
        <w:rPr>
          <w:sz w:val="24"/>
        </w:rPr>
      </w:pPr>
      <w:r w:rsidRPr="00757F4A">
        <w:rPr>
          <w:sz w:val="24"/>
        </w:rPr>
        <w:t>za zimní období do 28. února.</w:t>
      </w:r>
    </w:p>
    <w:p w:rsidR="00AF3EF0" w:rsidRPr="00757F4A" w:rsidRDefault="00AF3EF0" w:rsidP="00AF3EF0">
      <w:pPr>
        <w:tabs>
          <w:tab w:val="num" w:pos="426"/>
        </w:tabs>
        <w:ind w:left="426"/>
        <w:jc w:val="both"/>
        <w:rPr>
          <w:sz w:val="23"/>
          <w:szCs w:val="23"/>
        </w:rPr>
      </w:pPr>
      <w:r w:rsidRPr="00757F4A">
        <w:rPr>
          <w:sz w:val="24"/>
        </w:rPr>
        <w:t xml:space="preserve">Student, který nesplní v požadovaném termínu povinnosti daného období, může do pěti pracovních dnů po tomto datu podat písemnou žádost řediteli školy o prodloužení zkouškového období, přerušení studia nebo opakování ročníku. </w:t>
      </w:r>
      <w:r w:rsidRPr="00757F4A">
        <w:rPr>
          <w:sz w:val="23"/>
          <w:szCs w:val="23"/>
        </w:rPr>
        <w:t xml:space="preserve">Neučiní-li tak student nebo je-li jeho žádost zamítnuta, přestává být studentem školy. </w:t>
      </w:r>
    </w:p>
    <w:p w:rsidR="00AF3EF0" w:rsidRPr="00757F4A" w:rsidRDefault="00AF3EF0" w:rsidP="00AF3EF0">
      <w:pPr>
        <w:numPr>
          <w:ilvl w:val="0"/>
          <w:numId w:val="24"/>
        </w:numPr>
        <w:tabs>
          <w:tab w:val="clear" w:pos="720"/>
          <w:tab w:val="num" w:pos="426"/>
        </w:tabs>
        <w:ind w:left="426" w:hanging="426"/>
        <w:jc w:val="both"/>
        <w:rPr>
          <w:sz w:val="24"/>
        </w:rPr>
      </w:pPr>
      <w:r w:rsidRPr="00757F4A">
        <w:rPr>
          <w:sz w:val="24"/>
          <w:szCs w:val="24"/>
        </w:rPr>
        <w:t xml:space="preserve">V případě, že nelze studenta hodnotit ze závažných důvodů, určí ředitel školy termín, do kterého má být hodnocení studenta ukončeno. </w:t>
      </w:r>
    </w:p>
    <w:p w:rsidR="00AF3EF0" w:rsidRDefault="00AF3EF0" w:rsidP="00AF3EF0">
      <w:pPr>
        <w:pStyle w:val="Zkladntextodsazen3"/>
        <w:numPr>
          <w:ilvl w:val="0"/>
          <w:numId w:val="24"/>
        </w:numPr>
        <w:tabs>
          <w:tab w:val="clear" w:pos="720"/>
          <w:tab w:val="num" w:pos="426"/>
        </w:tabs>
        <w:ind w:left="426" w:hanging="426"/>
        <w:jc w:val="both"/>
      </w:pPr>
      <w:r>
        <w:t>Opakování ročníku lze poskytnout jedenkrát během studia.</w:t>
      </w:r>
    </w:p>
    <w:p w:rsidR="00AF3EF0" w:rsidRDefault="00AF3EF0" w:rsidP="00AF3EF0">
      <w:pPr>
        <w:pStyle w:val="Zkladntextodsazen3"/>
        <w:numPr>
          <w:ilvl w:val="0"/>
          <w:numId w:val="24"/>
        </w:numPr>
        <w:tabs>
          <w:tab w:val="clear" w:pos="720"/>
          <w:tab w:val="num" w:pos="426"/>
        </w:tabs>
        <w:ind w:left="426" w:hanging="426"/>
        <w:jc w:val="both"/>
      </w:pPr>
      <w:r>
        <w:t>V opakovaném ročníku může ředitel školy na základě písemné žádosti studenta uznat absolvovanou výuku včetně hodnocení výuky, pokud student dosáhl hodnocení známkou výborně nebo velmi dobře a předmět není součástí zkoušky u absolutoria. Veškerou ostatní výuku a hodnocení musí opakovat.</w:t>
      </w:r>
    </w:p>
    <w:p w:rsidR="00AF3EF0" w:rsidRDefault="00AF3EF0" w:rsidP="00AF3EF0">
      <w:pPr>
        <w:pStyle w:val="Zkladntextodsazen3"/>
        <w:ind w:left="360" w:firstLine="0"/>
        <w:jc w:val="both"/>
      </w:pPr>
    </w:p>
    <w:p w:rsidR="00AF3EF0" w:rsidRPr="004151D2" w:rsidRDefault="00AF3EF0" w:rsidP="00AF3EF0">
      <w:pPr>
        <w:pStyle w:val="Nadpis4"/>
        <w:rPr>
          <w:b w:val="0"/>
        </w:rPr>
      </w:pPr>
      <w:r w:rsidRPr="004151D2">
        <w:rPr>
          <w:b w:val="0"/>
        </w:rPr>
        <w:t>Článek 13</w:t>
      </w:r>
    </w:p>
    <w:p w:rsidR="00AF3EF0" w:rsidRPr="004151D2" w:rsidRDefault="00AF3EF0" w:rsidP="00AF3EF0">
      <w:pPr>
        <w:pStyle w:val="Nadpis4"/>
        <w:rPr>
          <w:b w:val="0"/>
        </w:rPr>
      </w:pPr>
      <w:r w:rsidRPr="004151D2">
        <w:rPr>
          <w:b w:val="0"/>
        </w:rPr>
        <w:t>Přerušení studia</w:t>
      </w:r>
    </w:p>
    <w:p w:rsidR="00AF3EF0" w:rsidRPr="004151D2" w:rsidRDefault="00AF3EF0" w:rsidP="00AF3EF0">
      <w:pPr>
        <w:numPr>
          <w:ilvl w:val="0"/>
          <w:numId w:val="25"/>
        </w:numPr>
        <w:tabs>
          <w:tab w:val="clear" w:pos="720"/>
          <w:tab w:val="num" w:pos="426"/>
        </w:tabs>
        <w:ind w:left="426" w:hanging="426"/>
        <w:jc w:val="both"/>
        <w:rPr>
          <w:sz w:val="24"/>
        </w:rPr>
      </w:pPr>
      <w:r>
        <w:rPr>
          <w:sz w:val="24"/>
        </w:rPr>
        <w:t xml:space="preserve">Ředitel školy může studentovi z důvodů hodných zvláštního zřetele povolit přerušení studia </w:t>
      </w:r>
      <w:r w:rsidRPr="004151D2">
        <w:rPr>
          <w:sz w:val="24"/>
        </w:rPr>
        <w:t xml:space="preserve">na </w:t>
      </w:r>
      <w:r>
        <w:rPr>
          <w:sz w:val="24"/>
        </w:rPr>
        <w:t xml:space="preserve">jeden rok, nejvýše až na dva </w:t>
      </w:r>
      <w:r w:rsidRPr="004151D2">
        <w:rPr>
          <w:sz w:val="24"/>
        </w:rPr>
        <w:t>roky.</w:t>
      </w:r>
    </w:p>
    <w:p w:rsidR="00AF3EF0" w:rsidRPr="004151D2" w:rsidRDefault="00AF3EF0" w:rsidP="00AF3EF0">
      <w:pPr>
        <w:numPr>
          <w:ilvl w:val="0"/>
          <w:numId w:val="25"/>
        </w:numPr>
        <w:tabs>
          <w:tab w:val="clear" w:pos="720"/>
          <w:tab w:val="num" w:pos="426"/>
        </w:tabs>
        <w:ind w:left="426" w:hanging="426"/>
        <w:jc w:val="both"/>
        <w:rPr>
          <w:sz w:val="24"/>
        </w:rPr>
      </w:pPr>
      <w:r>
        <w:rPr>
          <w:sz w:val="24"/>
        </w:rPr>
        <w:t xml:space="preserve">Studentovi může být na základě písemné žádosti přerušení studia ukončeno před uplynutím </w:t>
      </w:r>
      <w:r w:rsidRPr="004151D2">
        <w:rPr>
          <w:sz w:val="24"/>
        </w:rPr>
        <w:t>doby přerušení studia.</w:t>
      </w:r>
    </w:p>
    <w:p w:rsidR="00AF3EF0" w:rsidRDefault="00AF3EF0" w:rsidP="00AF3EF0">
      <w:pPr>
        <w:numPr>
          <w:ilvl w:val="0"/>
          <w:numId w:val="25"/>
        </w:numPr>
        <w:tabs>
          <w:tab w:val="clear" w:pos="720"/>
          <w:tab w:val="num" w:pos="426"/>
        </w:tabs>
        <w:ind w:left="426" w:hanging="426"/>
        <w:jc w:val="both"/>
        <w:rPr>
          <w:sz w:val="24"/>
        </w:rPr>
      </w:pPr>
      <w:r>
        <w:rPr>
          <w:sz w:val="24"/>
        </w:rPr>
        <w:t>Ředitel školy je povinen přerušit studium studentce pro těhotenství a mateřství, jestliže odborná praxe probíhá na pracovištích zakázaných těhotným ženám a matkám do konce devátého měsíce po porodu, nebo jestliže vyučování podle lékařského posudku ohrožuje těhotenství studentky.</w:t>
      </w:r>
    </w:p>
    <w:p w:rsidR="00AF3EF0" w:rsidRPr="004151D2" w:rsidRDefault="00AF3EF0" w:rsidP="00AF3EF0">
      <w:pPr>
        <w:numPr>
          <w:ilvl w:val="0"/>
          <w:numId w:val="25"/>
        </w:numPr>
        <w:tabs>
          <w:tab w:val="clear" w:pos="720"/>
          <w:tab w:val="num" w:pos="426"/>
        </w:tabs>
        <w:ind w:left="426" w:hanging="426"/>
        <w:jc w:val="both"/>
        <w:rPr>
          <w:sz w:val="24"/>
        </w:rPr>
      </w:pPr>
      <w:r>
        <w:rPr>
          <w:sz w:val="24"/>
        </w:rPr>
        <w:lastRenderedPageBreak/>
        <w:t>Student je povinen nejpozději 14 dnů před nástupem do školy po přerušení studia písemně oznámit, že bude ve studiu</w:t>
      </w:r>
      <w:r w:rsidRPr="00931294">
        <w:rPr>
          <w:sz w:val="24"/>
        </w:rPr>
        <w:t xml:space="preserve"> </w:t>
      </w:r>
      <w:r>
        <w:rPr>
          <w:sz w:val="24"/>
        </w:rPr>
        <w:t>pokračovat. Pokud nástup včas neoznámí, nemůže pokračovat ve studiu.</w:t>
      </w:r>
    </w:p>
    <w:p w:rsidR="00AF3EF0" w:rsidRPr="004151D2" w:rsidRDefault="00AF3EF0" w:rsidP="00AF3EF0">
      <w:pPr>
        <w:numPr>
          <w:ilvl w:val="0"/>
          <w:numId w:val="25"/>
        </w:numPr>
        <w:tabs>
          <w:tab w:val="clear" w:pos="720"/>
          <w:tab w:val="num" w:pos="426"/>
        </w:tabs>
        <w:ind w:left="426" w:hanging="426"/>
        <w:jc w:val="both"/>
        <w:rPr>
          <w:sz w:val="24"/>
        </w:rPr>
      </w:pPr>
      <w:r>
        <w:rPr>
          <w:sz w:val="24"/>
        </w:rPr>
        <w:t xml:space="preserve">Nenastoupí-li bez řádné omluvy student, jemuž bylo povoleno přerušení studia, po skončení povolené lhůty zpět na školu, je ze studia vyškrtnut. </w:t>
      </w:r>
    </w:p>
    <w:p w:rsidR="00AF3EF0" w:rsidRPr="004151D2" w:rsidRDefault="00AF3EF0" w:rsidP="00AF3EF0">
      <w:pPr>
        <w:numPr>
          <w:ilvl w:val="0"/>
          <w:numId w:val="25"/>
        </w:numPr>
        <w:tabs>
          <w:tab w:val="clear" w:pos="720"/>
          <w:tab w:val="num" w:pos="426"/>
        </w:tabs>
        <w:ind w:left="426" w:hanging="426"/>
        <w:jc w:val="both"/>
        <w:rPr>
          <w:sz w:val="24"/>
        </w:rPr>
      </w:pPr>
      <w:r>
        <w:rPr>
          <w:sz w:val="24"/>
        </w:rPr>
        <w:t>V období přerušení studia nemá práva ani povinnosti studenta (nepožívá žádné sociální výhody, nesmí navštěvovat výuku ani skládat zkoušky).</w:t>
      </w:r>
    </w:p>
    <w:p w:rsidR="00AF3EF0" w:rsidRPr="004151D2" w:rsidRDefault="00AF3EF0" w:rsidP="00AF3EF0">
      <w:pPr>
        <w:numPr>
          <w:ilvl w:val="0"/>
          <w:numId w:val="25"/>
        </w:numPr>
        <w:tabs>
          <w:tab w:val="clear" w:pos="720"/>
          <w:tab w:val="num" w:pos="426"/>
        </w:tabs>
        <w:ind w:left="426" w:hanging="426"/>
        <w:jc w:val="both"/>
        <w:rPr>
          <w:sz w:val="24"/>
        </w:rPr>
      </w:pPr>
      <w:r>
        <w:rPr>
          <w:sz w:val="24"/>
        </w:rPr>
        <w:t>Přerušení studia může být studentovi povoleno jen jedenkrát v průběhu studia.</w:t>
      </w:r>
    </w:p>
    <w:p w:rsidR="00AF3EF0" w:rsidRDefault="00AF3EF0" w:rsidP="00AF3EF0">
      <w:pPr>
        <w:numPr>
          <w:ilvl w:val="0"/>
          <w:numId w:val="25"/>
        </w:numPr>
        <w:tabs>
          <w:tab w:val="clear" w:pos="720"/>
          <w:tab w:val="num" w:pos="426"/>
        </w:tabs>
        <w:ind w:left="426" w:hanging="426"/>
        <w:jc w:val="both"/>
        <w:rPr>
          <w:sz w:val="24"/>
        </w:rPr>
      </w:pPr>
      <w:r>
        <w:rPr>
          <w:sz w:val="24"/>
        </w:rPr>
        <w:t xml:space="preserve">Po dobu přerušení studia odevzdá student zapůjčené školní pomůcky příslušným pracovníkům školy. </w:t>
      </w:r>
    </w:p>
    <w:p w:rsidR="00AF3EF0" w:rsidRDefault="00AF3EF0" w:rsidP="00AF3EF0">
      <w:pPr>
        <w:pStyle w:val="Nadpis4"/>
        <w:rPr>
          <w:b w:val="0"/>
        </w:rPr>
      </w:pPr>
    </w:p>
    <w:p w:rsidR="00AF3EF0" w:rsidRPr="004151D2" w:rsidRDefault="00AF3EF0" w:rsidP="00AF3EF0">
      <w:pPr>
        <w:pStyle w:val="Nadpis4"/>
        <w:rPr>
          <w:b w:val="0"/>
        </w:rPr>
      </w:pPr>
      <w:r w:rsidRPr="004151D2">
        <w:rPr>
          <w:b w:val="0"/>
        </w:rPr>
        <w:t>Článek 14</w:t>
      </w:r>
    </w:p>
    <w:p w:rsidR="00AF3EF0" w:rsidRPr="004151D2" w:rsidRDefault="00AF3EF0" w:rsidP="00AF3EF0">
      <w:pPr>
        <w:pStyle w:val="Nadpis4"/>
        <w:rPr>
          <w:b w:val="0"/>
        </w:rPr>
      </w:pPr>
      <w:r w:rsidRPr="004151D2">
        <w:rPr>
          <w:b w:val="0"/>
        </w:rPr>
        <w:t>Ukončení studia</w:t>
      </w:r>
    </w:p>
    <w:p w:rsidR="00AF3EF0" w:rsidRDefault="00AF3EF0" w:rsidP="00AF3EF0">
      <w:pPr>
        <w:pStyle w:val="Odstavecseseznamem"/>
        <w:numPr>
          <w:ilvl w:val="0"/>
          <w:numId w:val="42"/>
        </w:numPr>
        <w:ind w:left="426" w:hanging="426"/>
        <w:jc w:val="both"/>
        <w:rPr>
          <w:sz w:val="24"/>
        </w:rPr>
      </w:pPr>
      <w:r w:rsidRPr="00BE7AA5">
        <w:rPr>
          <w:sz w:val="24"/>
        </w:rPr>
        <w:t>Studium se řádně ukončuje absolvováním studia v  příslušném studijním programu. Student přestává být studentem vyšší odborné školy dnem následujícím po dni, kdy úspěšně vykonal absolutorium. Nevykonal-li student úspěšně absolutorium, zachovávají se mu práva a povinnosti studenta vyšší odborné školy do 30. června a u studentů 3,5letého studia do 31. ledna školního roku, v němž měl vzdělávání řádně ukončit.</w:t>
      </w:r>
    </w:p>
    <w:p w:rsidR="00AF3EF0" w:rsidRDefault="00AF3EF0" w:rsidP="00AF3EF0">
      <w:pPr>
        <w:pStyle w:val="Odstavecseseznamem"/>
        <w:numPr>
          <w:ilvl w:val="0"/>
          <w:numId w:val="42"/>
        </w:numPr>
        <w:ind w:left="426" w:hanging="426"/>
        <w:jc w:val="both"/>
        <w:rPr>
          <w:sz w:val="24"/>
        </w:rPr>
      </w:pPr>
      <w:r w:rsidRPr="00BE7AA5">
        <w:rPr>
          <w:sz w:val="24"/>
        </w:rPr>
        <w:t>Studium se dále ukončuje:</w:t>
      </w:r>
    </w:p>
    <w:p w:rsidR="00AF3EF0" w:rsidRPr="00BE7AA5" w:rsidRDefault="00AF3EF0" w:rsidP="00AF3EF0">
      <w:pPr>
        <w:pStyle w:val="Odstavecseseznamem"/>
        <w:numPr>
          <w:ilvl w:val="0"/>
          <w:numId w:val="43"/>
        </w:numPr>
        <w:ind w:left="1134" w:hanging="425"/>
        <w:jc w:val="both"/>
        <w:rPr>
          <w:sz w:val="24"/>
        </w:rPr>
      </w:pPr>
      <w:r w:rsidRPr="00BE7AA5">
        <w:rPr>
          <w:sz w:val="24"/>
        </w:rPr>
        <w:t>zanecháním studia;</w:t>
      </w:r>
    </w:p>
    <w:p w:rsidR="00AF3EF0" w:rsidRPr="00BE7AA5" w:rsidRDefault="00AF3EF0" w:rsidP="00AF3EF0">
      <w:pPr>
        <w:pStyle w:val="Odstavecseseznamem"/>
        <w:numPr>
          <w:ilvl w:val="0"/>
          <w:numId w:val="43"/>
        </w:numPr>
        <w:ind w:left="1134" w:hanging="425"/>
        <w:rPr>
          <w:sz w:val="24"/>
        </w:rPr>
      </w:pPr>
      <w:r w:rsidRPr="00BE7AA5">
        <w:rPr>
          <w:sz w:val="24"/>
        </w:rPr>
        <w:t xml:space="preserve">nesplní-li student požadavky vyplývající z učebního plánu, Školního a studijního řádu a Zkouškového řádu </w:t>
      </w:r>
      <w:proofErr w:type="spellStart"/>
      <w:r w:rsidRPr="00BE7AA5">
        <w:rPr>
          <w:sz w:val="24"/>
        </w:rPr>
        <w:t>VOŠZ</w:t>
      </w:r>
      <w:proofErr w:type="spellEnd"/>
      <w:r w:rsidRPr="00BE7AA5">
        <w:rPr>
          <w:sz w:val="24"/>
        </w:rPr>
        <w:t xml:space="preserve"> Brno;</w:t>
      </w:r>
    </w:p>
    <w:p w:rsidR="00AF3EF0" w:rsidRPr="00BE7AA5" w:rsidRDefault="00AF3EF0" w:rsidP="00AF3EF0">
      <w:pPr>
        <w:pStyle w:val="Odstavecseseznamem"/>
        <w:numPr>
          <w:ilvl w:val="0"/>
          <w:numId w:val="43"/>
        </w:numPr>
        <w:ind w:left="1134" w:hanging="425"/>
        <w:rPr>
          <w:sz w:val="24"/>
        </w:rPr>
      </w:pPr>
      <w:r w:rsidRPr="00BE7AA5">
        <w:rPr>
          <w:sz w:val="24"/>
        </w:rPr>
        <w:t>vyškrtnutím ze studia podle článku 15) Školního a studijního řádu.</w:t>
      </w:r>
    </w:p>
    <w:p w:rsidR="00AF3EF0" w:rsidRPr="00E64252" w:rsidRDefault="00AF3EF0" w:rsidP="00B0407A">
      <w:pPr>
        <w:pStyle w:val="Odstavecseseznamem"/>
        <w:numPr>
          <w:ilvl w:val="0"/>
          <w:numId w:val="42"/>
        </w:numPr>
        <w:ind w:left="426"/>
        <w:rPr>
          <w:sz w:val="24"/>
          <w:szCs w:val="24"/>
        </w:rPr>
      </w:pPr>
      <w:r w:rsidRPr="00E64252">
        <w:rPr>
          <w:sz w:val="24"/>
          <w:szCs w:val="24"/>
        </w:rPr>
        <w:t>Student může zanechat vzdělávání na základě písemného sdělení doručeného řediteli školy. Student přestává být studentem vyšší odborné školy dnem následujícím po dni doručení tohoto sdělení řediteli školy, popřípadě dnem uvedeným ve sdělení</w:t>
      </w:r>
      <w:r w:rsidR="00B0407A">
        <w:rPr>
          <w:sz w:val="24"/>
          <w:szCs w:val="24"/>
        </w:rPr>
        <w:t xml:space="preserve"> </w:t>
      </w:r>
      <w:r w:rsidRPr="00E64252">
        <w:rPr>
          <w:sz w:val="24"/>
          <w:szCs w:val="24"/>
        </w:rPr>
        <w:t xml:space="preserve">o zanechání vzdělávání, pokud jde o den pozdější. </w:t>
      </w:r>
    </w:p>
    <w:p w:rsidR="00B0407A" w:rsidRDefault="00AF3EF0" w:rsidP="00B0407A">
      <w:pPr>
        <w:numPr>
          <w:ilvl w:val="0"/>
          <w:numId w:val="42"/>
        </w:numPr>
        <w:ind w:left="426"/>
        <w:rPr>
          <w:sz w:val="24"/>
        </w:rPr>
      </w:pPr>
      <w:r>
        <w:rPr>
          <w:sz w:val="24"/>
        </w:rPr>
        <w:t xml:space="preserve">Na žádost studenta, který studia zanechal, mu studijní oddělení vydá </w:t>
      </w:r>
      <w:proofErr w:type="spellStart"/>
      <w:r>
        <w:rPr>
          <w:sz w:val="24"/>
        </w:rPr>
        <w:t>potvrzení</w:t>
      </w:r>
      <w:r w:rsidRPr="004151D2">
        <w:rPr>
          <w:sz w:val="24"/>
        </w:rPr>
        <w:t>o</w:t>
      </w:r>
      <w:proofErr w:type="spellEnd"/>
      <w:r w:rsidRPr="004151D2">
        <w:rPr>
          <w:sz w:val="24"/>
        </w:rPr>
        <w:t xml:space="preserve"> úspěšně vykonaných zkouškách. Návrat na školu je v takovém případě možný pouze v rámci nového přijímacího řízení </w:t>
      </w:r>
    </w:p>
    <w:p w:rsidR="00AF3EF0" w:rsidRPr="005C3B19" w:rsidRDefault="00AF3EF0" w:rsidP="00B0407A">
      <w:pPr>
        <w:ind w:left="426"/>
        <w:rPr>
          <w:sz w:val="24"/>
        </w:rPr>
      </w:pPr>
      <w:r w:rsidRPr="004151D2">
        <w:rPr>
          <w:sz w:val="24"/>
        </w:rPr>
        <w:t>do 1. ročníku.</w:t>
      </w:r>
    </w:p>
    <w:p w:rsidR="00AF3EF0" w:rsidRDefault="00AF3EF0" w:rsidP="00AF3EF0">
      <w:pPr>
        <w:pStyle w:val="Odstavecseseznamem"/>
        <w:numPr>
          <w:ilvl w:val="0"/>
          <w:numId w:val="42"/>
        </w:numPr>
        <w:ind w:left="426" w:hanging="426"/>
        <w:jc w:val="both"/>
        <w:rPr>
          <w:sz w:val="24"/>
        </w:rPr>
      </w:pPr>
      <w:r>
        <w:rPr>
          <w:sz w:val="24"/>
        </w:rPr>
        <w:t>Na studenta, který nemá povolené přerušení a nezapsal se v termínu do následujícího období, se nahlíží, jako by studia zanechal. Dnem zanechání studia je první den v následujícím týdnu po zahájení období.</w:t>
      </w:r>
    </w:p>
    <w:p w:rsidR="00AF3EF0" w:rsidRPr="005C3B19" w:rsidRDefault="00AF3EF0" w:rsidP="00AF3EF0">
      <w:pPr>
        <w:numPr>
          <w:ilvl w:val="0"/>
          <w:numId w:val="42"/>
        </w:numPr>
        <w:ind w:left="426" w:hanging="426"/>
        <w:jc w:val="both"/>
        <w:rPr>
          <w:sz w:val="24"/>
        </w:rPr>
      </w:pPr>
      <w:r>
        <w:rPr>
          <w:sz w:val="24"/>
        </w:rPr>
        <w:t>Při zanechání studia odevzdá student zapůjčené školní pomůcky příslušným pracovníkům školy. Student je povinen dostavit se na studijní oddělení, kde mu bude do Výkazu o studiu zaznamenáno zanechání studia.</w:t>
      </w:r>
    </w:p>
    <w:p w:rsidR="00AF3EF0" w:rsidRDefault="00AF3EF0" w:rsidP="00AF3EF0">
      <w:pPr>
        <w:numPr>
          <w:ilvl w:val="0"/>
          <w:numId w:val="42"/>
        </w:numPr>
        <w:ind w:left="426" w:hanging="426"/>
        <w:jc w:val="both"/>
        <w:rPr>
          <w:sz w:val="24"/>
          <w:szCs w:val="24"/>
        </w:rPr>
      </w:pPr>
      <w:r w:rsidRPr="00024F70">
        <w:rPr>
          <w:sz w:val="24"/>
          <w:szCs w:val="24"/>
        </w:rPr>
        <w:t xml:space="preserve">Studentovi, který odešel ze školy a byl pak znovu přijat v rámci nového přijímacího řízení, může ředitel školy uznat dosažené vzdělání, pokud je doloženo dokladem o tomto vzdělání nebo jiným prokazatelným způsobem a od doby jeho dosažení neuplynulo více než 10 let nebo pokud student znalosti z tohoto vzdělání prokáže při zkoušce stanovené ředitelem školy. </w:t>
      </w:r>
    </w:p>
    <w:p w:rsidR="00AF3EF0" w:rsidRDefault="00AF3EF0" w:rsidP="00AF3EF0">
      <w:pPr>
        <w:jc w:val="both"/>
        <w:rPr>
          <w:sz w:val="24"/>
          <w:szCs w:val="24"/>
        </w:rPr>
      </w:pPr>
    </w:p>
    <w:p w:rsidR="00AF3EF0" w:rsidRPr="002752EA" w:rsidRDefault="00AF3EF0" w:rsidP="00AF3EF0">
      <w:pPr>
        <w:pStyle w:val="Nadpis4"/>
        <w:rPr>
          <w:b w:val="0"/>
        </w:rPr>
      </w:pPr>
      <w:r w:rsidRPr="002752EA">
        <w:rPr>
          <w:b w:val="0"/>
        </w:rPr>
        <w:t>Článek 15</w:t>
      </w:r>
    </w:p>
    <w:p w:rsidR="00AF3EF0" w:rsidRPr="002752EA" w:rsidRDefault="00AF3EF0" w:rsidP="00AF3EF0">
      <w:pPr>
        <w:pStyle w:val="Nadpis4"/>
        <w:rPr>
          <w:b w:val="0"/>
        </w:rPr>
      </w:pPr>
      <w:r w:rsidRPr="002752EA">
        <w:rPr>
          <w:b w:val="0"/>
        </w:rPr>
        <w:t>Vyškrtnutí ze studia</w:t>
      </w:r>
    </w:p>
    <w:p w:rsidR="00AF3EF0" w:rsidRDefault="00AF3EF0" w:rsidP="00AF3EF0">
      <w:pPr>
        <w:pStyle w:val="Zkladntext"/>
        <w:numPr>
          <w:ilvl w:val="0"/>
          <w:numId w:val="44"/>
        </w:numPr>
        <w:ind w:left="426" w:hanging="426"/>
        <w:jc w:val="both"/>
      </w:pPr>
      <w:r>
        <w:t>Student je vyškrtnut ze studia:</w:t>
      </w:r>
    </w:p>
    <w:p w:rsidR="00AF3EF0" w:rsidRPr="00AA1382" w:rsidRDefault="00AF3EF0" w:rsidP="00AF3EF0">
      <w:pPr>
        <w:pStyle w:val="Odstavecseseznamem"/>
        <w:numPr>
          <w:ilvl w:val="0"/>
          <w:numId w:val="45"/>
        </w:numPr>
        <w:ind w:left="1134" w:hanging="425"/>
        <w:jc w:val="both"/>
        <w:rPr>
          <w:sz w:val="24"/>
        </w:rPr>
      </w:pPr>
      <w:r w:rsidRPr="00AA1382">
        <w:rPr>
          <w:sz w:val="24"/>
        </w:rPr>
        <w:t>pokud nepožádal o opakování ročníku v termínu a za podmínek dle ustanovení Školního a studijního řádu čl. 12, odst. 2 a Zkouškového řádu čl. 1, odst. 12;</w:t>
      </w:r>
    </w:p>
    <w:p w:rsidR="00AF3EF0" w:rsidRPr="00AA1382" w:rsidRDefault="00AF3EF0" w:rsidP="00AF3EF0">
      <w:pPr>
        <w:pStyle w:val="Odstavecseseznamem"/>
        <w:numPr>
          <w:ilvl w:val="0"/>
          <w:numId w:val="45"/>
        </w:numPr>
        <w:ind w:left="1134" w:hanging="425"/>
        <w:jc w:val="both"/>
        <w:rPr>
          <w:sz w:val="24"/>
        </w:rPr>
      </w:pPr>
      <w:r w:rsidRPr="00AA1382">
        <w:rPr>
          <w:sz w:val="24"/>
        </w:rPr>
        <w:t>nenastoupí-li po skončení povolené lhůty přerušení studia zpět na školu (Školní a studijní řád čl. 13, odst. 5);</w:t>
      </w:r>
    </w:p>
    <w:p w:rsidR="00AF3EF0" w:rsidRPr="00AA1382" w:rsidRDefault="00AF3EF0" w:rsidP="00AF3EF0">
      <w:pPr>
        <w:pStyle w:val="Odstavecseseznamem"/>
        <w:numPr>
          <w:ilvl w:val="0"/>
          <w:numId w:val="45"/>
        </w:numPr>
        <w:ind w:left="1134" w:hanging="425"/>
        <w:jc w:val="both"/>
        <w:rPr>
          <w:sz w:val="24"/>
        </w:rPr>
      </w:pPr>
      <w:r w:rsidRPr="00AA1382">
        <w:rPr>
          <w:sz w:val="24"/>
        </w:rPr>
        <w:t>jestliže byl ke studiu přijat na základě svého podvodného jednání;</w:t>
      </w:r>
    </w:p>
    <w:p w:rsidR="00AF3EF0" w:rsidRPr="00AA1382" w:rsidRDefault="00AF3EF0" w:rsidP="00AF3EF0">
      <w:pPr>
        <w:pStyle w:val="Odstavecseseznamem"/>
        <w:numPr>
          <w:ilvl w:val="0"/>
          <w:numId w:val="45"/>
        </w:numPr>
        <w:ind w:left="1134" w:hanging="425"/>
        <w:jc w:val="both"/>
        <w:rPr>
          <w:sz w:val="24"/>
        </w:rPr>
      </w:pPr>
      <w:r w:rsidRPr="00AA1382">
        <w:rPr>
          <w:sz w:val="24"/>
        </w:rPr>
        <w:t xml:space="preserve">dopustí-li se hrubého nebo opakovaného porušení vnitřních předpisů </w:t>
      </w:r>
      <w:proofErr w:type="spellStart"/>
      <w:r w:rsidRPr="00AA1382">
        <w:rPr>
          <w:sz w:val="24"/>
        </w:rPr>
        <w:t>VOŠZ</w:t>
      </w:r>
      <w:proofErr w:type="spellEnd"/>
      <w:r w:rsidRPr="00AA1382">
        <w:rPr>
          <w:sz w:val="24"/>
        </w:rPr>
        <w:t xml:space="preserve"> Brno.</w:t>
      </w:r>
    </w:p>
    <w:p w:rsidR="00AF3EF0" w:rsidRDefault="00AF3EF0" w:rsidP="00AF3EF0">
      <w:pPr>
        <w:pStyle w:val="Zkladntext"/>
        <w:numPr>
          <w:ilvl w:val="0"/>
          <w:numId w:val="44"/>
        </w:numPr>
        <w:ind w:left="426" w:hanging="426"/>
        <w:jc w:val="both"/>
      </w:pPr>
      <w:r>
        <w:t xml:space="preserve">Vyškrtnutý student se může o další studium ucházet jedině přihláškou k přijímacímu řízení </w:t>
      </w:r>
      <w:r w:rsidRPr="004B31F3">
        <w:rPr>
          <w:szCs w:val="24"/>
        </w:rPr>
        <w:t>v</w:t>
      </w:r>
      <w:r>
        <w:rPr>
          <w:szCs w:val="24"/>
        </w:rPr>
        <w:t> </w:t>
      </w:r>
      <w:r w:rsidRPr="004B31F3">
        <w:rPr>
          <w:szCs w:val="24"/>
        </w:rPr>
        <w:t>následu</w:t>
      </w:r>
      <w:r w:rsidRPr="005C3B19">
        <w:rPr>
          <w:szCs w:val="24"/>
        </w:rPr>
        <w:t>jících letech.</w:t>
      </w:r>
    </w:p>
    <w:p w:rsidR="00AF3EF0" w:rsidRDefault="00AF3EF0" w:rsidP="00AF3EF0">
      <w:pPr>
        <w:pStyle w:val="Nadpis4"/>
        <w:rPr>
          <w:b w:val="0"/>
        </w:rPr>
      </w:pPr>
    </w:p>
    <w:p w:rsidR="00AF3EF0" w:rsidRPr="005C3B19" w:rsidRDefault="00AF3EF0" w:rsidP="00AF3EF0">
      <w:pPr>
        <w:pStyle w:val="Nadpis4"/>
        <w:rPr>
          <w:b w:val="0"/>
        </w:rPr>
      </w:pPr>
      <w:r w:rsidRPr="005C3B19">
        <w:rPr>
          <w:b w:val="0"/>
        </w:rPr>
        <w:t>Článek 16</w:t>
      </w:r>
    </w:p>
    <w:p w:rsidR="00AF3EF0" w:rsidRPr="005C3B19" w:rsidRDefault="00AF3EF0" w:rsidP="00AF3EF0">
      <w:pPr>
        <w:pStyle w:val="Nadpis4"/>
        <w:rPr>
          <w:b w:val="0"/>
        </w:rPr>
      </w:pPr>
      <w:r w:rsidRPr="005C3B19">
        <w:rPr>
          <w:b w:val="0"/>
        </w:rPr>
        <w:t xml:space="preserve">Změna studijního oboru, přestup na jinou </w:t>
      </w:r>
      <w:proofErr w:type="spellStart"/>
      <w:r w:rsidRPr="005C3B19">
        <w:rPr>
          <w:b w:val="0"/>
        </w:rPr>
        <w:t>VOŠZ</w:t>
      </w:r>
      <w:proofErr w:type="spellEnd"/>
    </w:p>
    <w:p w:rsidR="00AF3EF0" w:rsidRDefault="00AF3EF0" w:rsidP="00AF3EF0">
      <w:pPr>
        <w:pStyle w:val="Zkladntextodsazen2"/>
        <w:numPr>
          <w:ilvl w:val="0"/>
          <w:numId w:val="46"/>
        </w:numPr>
        <w:ind w:left="426" w:hanging="426"/>
        <w:jc w:val="both"/>
      </w:pPr>
      <w:r>
        <w:t>V průběhu vyššího odborného vzdělávání se studentovi umožňuje přestup na jinou vyšší odbornou školu, změna oboru vzdělání, uznání předchozího vzdělání, a to na základě písemné žádosti studenta.</w:t>
      </w:r>
    </w:p>
    <w:p w:rsidR="00AF3EF0" w:rsidRDefault="00AF3EF0" w:rsidP="00AF3EF0">
      <w:pPr>
        <w:pStyle w:val="Zkladntextodsazen2"/>
        <w:numPr>
          <w:ilvl w:val="0"/>
          <w:numId w:val="46"/>
        </w:numPr>
        <w:ind w:left="426" w:hanging="426"/>
        <w:jc w:val="both"/>
      </w:pPr>
      <w:r>
        <w:lastRenderedPageBreak/>
        <w:t xml:space="preserve">Ředitel školy může povolit změnu studijního oboru, je-li student zdravotně způsobilý ke studiu a výkonu povolání, na který se má připravovat v nově zvoleném studijním oboru. V rámci rozhodování o změně studijního oboru studenta, může ředitel školy stanovit rozdílovou zkoušku a určit její obsah, rozsah, termín a kritéria jejího hodnocení.  </w:t>
      </w:r>
    </w:p>
    <w:p w:rsidR="00AF3EF0" w:rsidRPr="005C3B19" w:rsidRDefault="00AF3EF0" w:rsidP="00AF3EF0">
      <w:pPr>
        <w:pStyle w:val="Zkladntextodsazen2"/>
        <w:numPr>
          <w:ilvl w:val="0"/>
          <w:numId w:val="46"/>
        </w:numPr>
        <w:ind w:left="426"/>
        <w:jc w:val="both"/>
      </w:pPr>
      <w:r>
        <w:t xml:space="preserve">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 </w:t>
      </w:r>
    </w:p>
    <w:p w:rsidR="00AF3EF0" w:rsidRPr="005C3B19" w:rsidRDefault="00AF3EF0" w:rsidP="00AF3EF0">
      <w:pPr>
        <w:pStyle w:val="Nadpis4"/>
        <w:rPr>
          <w:b w:val="0"/>
        </w:rPr>
      </w:pPr>
      <w:r w:rsidRPr="005C3B19">
        <w:rPr>
          <w:b w:val="0"/>
        </w:rPr>
        <w:t>Článek 17</w:t>
      </w:r>
    </w:p>
    <w:p w:rsidR="00AF3EF0" w:rsidRPr="005C3B19" w:rsidRDefault="00AF3EF0" w:rsidP="00AF3EF0">
      <w:pPr>
        <w:pStyle w:val="Nadpis4"/>
        <w:rPr>
          <w:b w:val="0"/>
        </w:rPr>
      </w:pPr>
      <w:r w:rsidRPr="005C3B19">
        <w:rPr>
          <w:b w:val="0"/>
        </w:rPr>
        <w:t>Poplatky spojené se studiem</w:t>
      </w:r>
    </w:p>
    <w:p w:rsidR="00AF3EF0" w:rsidRPr="0098619D" w:rsidRDefault="00AF3EF0" w:rsidP="00AF3EF0">
      <w:pPr>
        <w:pStyle w:val="Zkladntextodsazen2"/>
        <w:numPr>
          <w:ilvl w:val="0"/>
          <w:numId w:val="47"/>
        </w:numPr>
        <w:ind w:left="426" w:hanging="426"/>
        <w:jc w:val="both"/>
      </w:pPr>
      <w:r>
        <w:t xml:space="preserve">Vyhláška č. 10 MŠMT ČR ze dne 27. 12. 2004 stanoví výši úplaty za vzdělávání ve vyšších odborných školách zřizovaných státem, krajem, svazkem obcí nebo obcí za školní rok takto: </w:t>
      </w:r>
      <w:r w:rsidRPr="0098619D">
        <w:rPr>
          <w:szCs w:val="24"/>
        </w:rPr>
        <w:t>Výše úplaty za vzdělávání ve vyšších odborných školách zdravotnických činí 3.000,-Kč za školní rok.</w:t>
      </w:r>
    </w:p>
    <w:p w:rsidR="00AF3EF0" w:rsidRPr="00AA1382" w:rsidRDefault="00AF3EF0" w:rsidP="00AF3EF0">
      <w:pPr>
        <w:pStyle w:val="Odstavecseseznamem"/>
        <w:numPr>
          <w:ilvl w:val="0"/>
          <w:numId w:val="47"/>
        </w:numPr>
        <w:ind w:left="426" w:hanging="426"/>
        <w:jc w:val="both"/>
        <w:rPr>
          <w:sz w:val="24"/>
          <w:szCs w:val="24"/>
        </w:rPr>
      </w:pPr>
      <w:r w:rsidRPr="00AA1382">
        <w:rPr>
          <w:sz w:val="24"/>
          <w:szCs w:val="24"/>
        </w:rPr>
        <w:t>Ředitel školy může ve výjimečných případech snížit studentovi úplatu za vzdělávání až do výše 50% finanční částky uvedené v odstavci 1)</w:t>
      </w:r>
      <w:r>
        <w:rPr>
          <w:sz w:val="24"/>
          <w:szCs w:val="24"/>
        </w:rPr>
        <w:t>.</w:t>
      </w:r>
    </w:p>
    <w:p w:rsidR="00AF3EF0" w:rsidRPr="00AA1382" w:rsidRDefault="00AF3EF0" w:rsidP="00AF3EF0">
      <w:pPr>
        <w:pStyle w:val="Odstavecseseznamem"/>
        <w:numPr>
          <w:ilvl w:val="0"/>
          <w:numId w:val="47"/>
        </w:numPr>
        <w:ind w:left="426" w:hanging="426"/>
        <w:jc w:val="both"/>
        <w:rPr>
          <w:sz w:val="24"/>
        </w:rPr>
      </w:pPr>
      <w:r w:rsidRPr="00AA1382">
        <w:rPr>
          <w:sz w:val="24"/>
        </w:rPr>
        <w:t xml:space="preserve">Pozn.: Snížení úplaty za vzdělávání u prospěchu do 1,33 upravuje Zkouškový řád </w:t>
      </w:r>
      <w:proofErr w:type="spellStart"/>
      <w:r w:rsidRPr="00AA1382">
        <w:rPr>
          <w:sz w:val="24"/>
        </w:rPr>
        <w:t>VOŠZ</w:t>
      </w:r>
      <w:proofErr w:type="spellEnd"/>
      <w:r w:rsidRPr="00AA1382">
        <w:rPr>
          <w:sz w:val="24"/>
        </w:rPr>
        <w:t xml:space="preserve"> Brno, čl. 1, odst. 10. </w:t>
      </w:r>
    </w:p>
    <w:p w:rsidR="00AF3EF0" w:rsidRDefault="00AF3EF0" w:rsidP="00AF3EF0">
      <w:pPr>
        <w:pStyle w:val="Odstavecseseznamem"/>
        <w:numPr>
          <w:ilvl w:val="0"/>
          <w:numId w:val="47"/>
        </w:numPr>
        <w:ind w:left="426" w:hanging="426"/>
        <w:jc w:val="both"/>
        <w:rPr>
          <w:sz w:val="24"/>
        </w:rPr>
      </w:pPr>
      <w:r w:rsidRPr="00AA1382">
        <w:rPr>
          <w:sz w:val="24"/>
        </w:rPr>
        <w:t>Způsob úhrady úplaty za vzdělávání:</w:t>
      </w:r>
    </w:p>
    <w:p w:rsidR="00AF3EF0" w:rsidRDefault="00AF3EF0" w:rsidP="00AF3EF0">
      <w:pPr>
        <w:tabs>
          <w:tab w:val="left" w:pos="426"/>
        </w:tabs>
        <w:ind w:left="426"/>
        <w:jc w:val="both"/>
        <w:rPr>
          <w:sz w:val="24"/>
        </w:rPr>
      </w:pPr>
      <w:r>
        <w:rPr>
          <w:sz w:val="24"/>
        </w:rPr>
        <w:t>Student uhradí úplatu ve dvou splátkách:</w:t>
      </w:r>
    </w:p>
    <w:p w:rsidR="00AF3EF0" w:rsidRPr="00AA1382" w:rsidRDefault="00AF3EF0" w:rsidP="00AF3EF0">
      <w:pPr>
        <w:pStyle w:val="Odstavecseseznamem"/>
        <w:numPr>
          <w:ilvl w:val="0"/>
          <w:numId w:val="48"/>
        </w:numPr>
        <w:ind w:left="1134" w:hanging="426"/>
        <w:jc w:val="both"/>
        <w:rPr>
          <w:sz w:val="24"/>
        </w:rPr>
      </w:pPr>
      <w:r w:rsidRPr="00AA1382">
        <w:rPr>
          <w:sz w:val="24"/>
        </w:rPr>
        <w:t xml:space="preserve">nejpozději do 15. října za zimní období a nejpozději do 15. února za letní období příslušného školního roku; </w:t>
      </w:r>
    </w:p>
    <w:p w:rsidR="00AF3EF0" w:rsidRPr="00AA1382" w:rsidRDefault="00AF3EF0" w:rsidP="00AF3EF0">
      <w:pPr>
        <w:pStyle w:val="Odstavecseseznamem"/>
        <w:numPr>
          <w:ilvl w:val="0"/>
          <w:numId w:val="48"/>
        </w:numPr>
        <w:ind w:left="1134" w:hanging="426"/>
        <w:jc w:val="both"/>
        <w:rPr>
          <w:sz w:val="24"/>
        </w:rPr>
      </w:pPr>
      <w:r w:rsidRPr="00AA1382">
        <w:rPr>
          <w:sz w:val="24"/>
        </w:rPr>
        <w:t>při přijetí v průběhu školního roku poměrnou částí za příslušné období, nejpozději do 15 dnů ode dne, kdy rozhodnutí o přijetí nabylo právní moci.</w:t>
      </w:r>
    </w:p>
    <w:p w:rsidR="00AF3EF0" w:rsidRDefault="00AF3EF0" w:rsidP="00AF3EF0">
      <w:pPr>
        <w:numPr>
          <w:ilvl w:val="0"/>
          <w:numId w:val="47"/>
        </w:numPr>
        <w:ind w:left="426" w:hanging="426"/>
        <w:jc w:val="both"/>
        <w:rPr>
          <w:sz w:val="24"/>
          <w:szCs w:val="24"/>
        </w:rPr>
      </w:pPr>
      <w:r w:rsidRPr="00503C4D">
        <w:rPr>
          <w:sz w:val="24"/>
          <w:szCs w:val="24"/>
        </w:rPr>
        <w:t xml:space="preserve">V případě zanechání studia, přerušení studia nebo vyškrtnutí ze studia se uhrazená finanční částka za </w:t>
      </w:r>
      <w:r>
        <w:rPr>
          <w:sz w:val="24"/>
          <w:szCs w:val="24"/>
        </w:rPr>
        <w:t>úplatu za vzdělávání nevrací.</w:t>
      </w:r>
    </w:p>
    <w:p w:rsidR="00AF3EF0" w:rsidRPr="00503C4D" w:rsidRDefault="00AF3EF0" w:rsidP="00AF3EF0">
      <w:pPr>
        <w:jc w:val="both"/>
        <w:rPr>
          <w:sz w:val="24"/>
          <w:szCs w:val="24"/>
        </w:rPr>
      </w:pPr>
    </w:p>
    <w:p w:rsidR="00AF3EF0" w:rsidRDefault="00AF3EF0" w:rsidP="00AF3EF0">
      <w:pPr>
        <w:pStyle w:val="Nadpis4"/>
      </w:pPr>
      <w:r>
        <w:t>Část čtvrtá</w:t>
      </w:r>
    </w:p>
    <w:p w:rsidR="00AF3EF0" w:rsidRDefault="00AF3EF0" w:rsidP="00AF3EF0">
      <w:pPr>
        <w:pStyle w:val="Nadpis4"/>
      </w:pPr>
      <w:r>
        <w:t>Studenti</w:t>
      </w:r>
    </w:p>
    <w:p w:rsidR="00AF3EF0" w:rsidRDefault="00AF3EF0" w:rsidP="00AF3EF0">
      <w:pPr>
        <w:pStyle w:val="Nadpis4"/>
      </w:pPr>
    </w:p>
    <w:p w:rsidR="00AF3EF0" w:rsidRPr="00C04D62" w:rsidRDefault="00AF3EF0" w:rsidP="00AF3EF0">
      <w:pPr>
        <w:pStyle w:val="Nadpis4"/>
        <w:rPr>
          <w:b w:val="0"/>
        </w:rPr>
      </w:pPr>
      <w:r>
        <w:t xml:space="preserve">   </w:t>
      </w:r>
      <w:r w:rsidRPr="00C04D62">
        <w:rPr>
          <w:b w:val="0"/>
        </w:rPr>
        <w:t>Článek 18</w:t>
      </w:r>
    </w:p>
    <w:p w:rsidR="00B0407A" w:rsidRDefault="00AF3EF0" w:rsidP="00AF3EF0">
      <w:pPr>
        <w:numPr>
          <w:ilvl w:val="0"/>
          <w:numId w:val="26"/>
        </w:numPr>
        <w:tabs>
          <w:tab w:val="clear" w:pos="720"/>
          <w:tab w:val="num" w:pos="426"/>
        </w:tabs>
        <w:ind w:left="426" w:hanging="426"/>
        <w:jc w:val="both"/>
        <w:rPr>
          <w:sz w:val="24"/>
        </w:rPr>
      </w:pPr>
      <w:r>
        <w:rPr>
          <w:sz w:val="24"/>
        </w:rPr>
        <w:t xml:space="preserve">Uchazeč se stává studentem Vyšší odborné školy zdravotnické Brno, Kounicova 16, Brno, dnem zápisu </w:t>
      </w:r>
    </w:p>
    <w:p w:rsidR="00AF3EF0" w:rsidRPr="00C04D62" w:rsidRDefault="00AF3EF0" w:rsidP="00B0407A">
      <w:pPr>
        <w:ind w:left="426"/>
        <w:jc w:val="both"/>
        <w:rPr>
          <w:sz w:val="24"/>
        </w:rPr>
      </w:pPr>
      <w:r>
        <w:rPr>
          <w:sz w:val="24"/>
        </w:rPr>
        <w:t>do studia. Student, kterému bylo přerušeno studium, se stává studentem dnem opětovného zápisu do studia.</w:t>
      </w:r>
    </w:p>
    <w:p w:rsidR="00AF3EF0" w:rsidRPr="00503C4D" w:rsidRDefault="00AF3EF0" w:rsidP="00AF3EF0">
      <w:pPr>
        <w:numPr>
          <w:ilvl w:val="0"/>
          <w:numId w:val="26"/>
        </w:numPr>
        <w:tabs>
          <w:tab w:val="clear" w:pos="720"/>
          <w:tab w:val="num" w:pos="426"/>
        </w:tabs>
        <w:ind w:left="426" w:hanging="426"/>
        <w:jc w:val="both"/>
        <w:rPr>
          <w:sz w:val="24"/>
          <w:szCs w:val="24"/>
        </w:rPr>
      </w:pPr>
      <w:r w:rsidRPr="00503C4D">
        <w:rPr>
          <w:sz w:val="24"/>
          <w:szCs w:val="24"/>
        </w:rPr>
        <w:t xml:space="preserve">Studentem školy přestává být studující dnem následujícím po dni ukončení studia absolutoriem nebo doručení sdělení o zanechání studia nebo </w:t>
      </w:r>
      <w:r>
        <w:rPr>
          <w:sz w:val="24"/>
          <w:szCs w:val="24"/>
        </w:rPr>
        <w:t>přerušení studia řediteli školy</w:t>
      </w:r>
      <w:r w:rsidRPr="00503C4D">
        <w:rPr>
          <w:sz w:val="24"/>
          <w:szCs w:val="24"/>
        </w:rPr>
        <w:t xml:space="preserve"> nebo je-li ze studia vyškrtnut. </w:t>
      </w:r>
    </w:p>
    <w:p w:rsidR="00AF3EF0" w:rsidRPr="00757A94" w:rsidRDefault="00AF3EF0" w:rsidP="00AF3EF0"/>
    <w:p w:rsidR="00AF3EF0" w:rsidRPr="00C04D62" w:rsidRDefault="00AF3EF0" w:rsidP="00AF3EF0">
      <w:pPr>
        <w:pStyle w:val="Nadpis4"/>
        <w:rPr>
          <w:b w:val="0"/>
        </w:rPr>
      </w:pPr>
      <w:r w:rsidRPr="00C04D62">
        <w:rPr>
          <w:b w:val="0"/>
        </w:rPr>
        <w:t>Článek 19</w:t>
      </w:r>
    </w:p>
    <w:p w:rsidR="00AF3EF0" w:rsidRPr="00C04D62" w:rsidRDefault="00AF3EF0" w:rsidP="00AF3EF0">
      <w:pPr>
        <w:pStyle w:val="Nadpis4"/>
        <w:rPr>
          <w:b w:val="0"/>
        </w:rPr>
      </w:pPr>
      <w:r w:rsidRPr="00C04D62">
        <w:rPr>
          <w:b w:val="0"/>
        </w:rPr>
        <w:t>Práva studentů</w:t>
      </w:r>
    </w:p>
    <w:p w:rsidR="00AF3EF0" w:rsidRDefault="00AF3EF0" w:rsidP="00AF3EF0">
      <w:pPr>
        <w:jc w:val="both"/>
        <w:rPr>
          <w:sz w:val="24"/>
        </w:rPr>
      </w:pPr>
      <w:r>
        <w:rPr>
          <w:sz w:val="24"/>
        </w:rPr>
        <w:t>Student má právo:</w:t>
      </w:r>
    </w:p>
    <w:p w:rsidR="00AF3EF0" w:rsidRPr="00C04D62" w:rsidRDefault="00AF3EF0" w:rsidP="00AF3EF0">
      <w:pPr>
        <w:numPr>
          <w:ilvl w:val="0"/>
          <w:numId w:val="27"/>
        </w:numPr>
        <w:tabs>
          <w:tab w:val="clear" w:pos="720"/>
          <w:tab w:val="num" w:pos="426"/>
        </w:tabs>
        <w:ind w:left="426" w:hanging="426"/>
        <w:jc w:val="both"/>
        <w:rPr>
          <w:sz w:val="24"/>
        </w:rPr>
      </w:pPr>
      <w:r>
        <w:rPr>
          <w:sz w:val="24"/>
        </w:rPr>
        <w:t xml:space="preserve">Být seznámen s platnými právními předpisy týkajícími se vyššího odborného studia </w:t>
      </w:r>
      <w:r w:rsidRPr="00C04D62">
        <w:rPr>
          <w:sz w:val="24"/>
        </w:rPr>
        <w:t>a</w:t>
      </w:r>
      <w:r>
        <w:rPr>
          <w:sz w:val="24"/>
        </w:rPr>
        <w:t> </w:t>
      </w:r>
      <w:r w:rsidRPr="00C04D62">
        <w:rPr>
          <w:sz w:val="24"/>
        </w:rPr>
        <w:t>vnitřními předpisy školy.</w:t>
      </w:r>
    </w:p>
    <w:p w:rsidR="00AF3EF0" w:rsidRPr="00C04D62" w:rsidRDefault="00AF3EF0" w:rsidP="00AF3EF0">
      <w:pPr>
        <w:numPr>
          <w:ilvl w:val="0"/>
          <w:numId w:val="27"/>
        </w:numPr>
        <w:tabs>
          <w:tab w:val="clear" w:pos="720"/>
          <w:tab w:val="num" w:pos="426"/>
        </w:tabs>
        <w:ind w:left="426" w:hanging="426"/>
        <w:jc w:val="both"/>
        <w:rPr>
          <w:sz w:val="24"/>
        </w:rPr>
      </w:pPr>
      <w:r>
        <w:rPr>
          <w:sz w:val="24"/>
        </w:rPr>
        <w:t xml:space="preserve">Účastnit se teoretického a praktické výuky podle rozvrhu hodin </w:t>
      </w:r>
      <w:r w:rsidRPr="00C04D62">
        <w:rPr>
          <w:sz w:val="24"/>
        </w:rPr>
        <w:t xml:space="preserve">příslušné </w:t>
      </w:r>
      <w:r>
        <w:rPr>
          <w:sz w:val="24"/>
        </w:rPr>
        <w:t>studijní skupiny</w:t>
      </w:r>
      <w:r w:rsidRPr="00C04D62">
        <w:rPr>
          <w:sz w:val="24"/>
        </w:rPr>
        <w:t xml:space="preserve"> a být informován o případných změnách v obsahu a organizaci studia.</w:t>
      </w:r>
    </w:p>
    <w:p w:rsidR="00AF3EF0" w:rsidRPr="00C04D62" w:rsidRDefault="00AF3EF0" w:rsidP="00AF3EF0">
      <w:pPr>
        <w:numPr>
          <w:ilvl w:val="0"/>
          <w:numId w:val="27"/>
        </w:numPr>
        <w:tabs>
          <w:tab w:val="clear" w:pos="720"/>
          <w:tab w:val="num" w:pos="426"/>
        </w:tabs>
        <w:ind w:left="426" w:hanging="426"/>
        <w:jc w:val="both"/>
        <w:rPr>
          <w:sz w:val="24"/>
        </w:rPr>
      </w:pPr>
      <w:r>
        <w:rPr>
          <w:sz w:val="24"/>
        </w:rPr>
        <w:t>Být seznámen s charakteristikou vzdělávacího programu, profilem absolventa, učebním plánem, formami výuky i s  případnými jejich změnami.</w:t>
      </w:r>
    </w:p>
    <w:p w:rsidR="00B0407A" w:rsidRDefault="00AF3EF0" w:rsidP="00AF3EF0">
      <w:pPr>
        <w:numPr>
          <w:ilvl w:val="0"/>
          <w:numId w:val="27"/>
        </w:numPr>
        <w:tabs>
          <w:tab w:val="clear" w:pos="720"/>
          <w:tab w:val="num" w:pos="426"/>
        </w:tabs>
        <w:ind w:left="426" w:hanging="426"/>
        <w:jc w:val="both"/>
        <w:rPr>
          <w:sz w:val="24"/>
        </w:rPr>
      </w:pPr>
      <w:r>
        <w:rPr>
          <w:sz w:val="24"/>
        </w:rPr>
        <w:t>Být na počátku studia poučen o cílech vzdělávání, o uplatnění absolventa školy ve zdravotnické praxi</w:t>
      </w:r>
    </w:p>
    <w:p w:rsidR="00AF3EF0" w:rsidRPr="00C04D62" w:rsidRDefault="00AF3EF0" w:rsidP="00B0407A">
      <w:pPr>
        <w:ind w:left="426"/>
        <w:jc w:val="both"/>
        <w:rPr>
          <w:sz w:val="24"/>
        </w:rPr>
      </w:pPr>
      <w:r>
        <w:rPr>
          <w:sz w:val="24"/>
        </w:rPr>
        <w:t xml:space="preserve"> a o možnostech dalšího vzdělávání.</w:t>
      </w:r>
    </w:p>
    <w:p w:rsidR="00AF3EF0" w:rsidRPr="00C04D62" w:rsidRDefault="00AF3EF0" w:rsidP="00AF3EF0">
      <w:pPr>
        <w:numPr>
          <w:ilvl w:val="0"/>
          <w:numId w:val="27"/>
        </w:numPr>
        <w:tabs>
          <w:tab w:val="clear" w:pos="720"/>
          <w:tab w:val="num" w:pos="426"/>
        </w:tabs>
        <w:ind w:left="426" w:hanging="426"/>
        <w:jc w:val="both"/>
        <w:rPr>
          <w:sz w:val="24"/>
        </w:rPr>
      </w:pPr>
      <w:r>
        <w:rPr>
          <w:sz w:val="24"/>
        </w:rPr>
        <w:t>Být na počátku každého výukového období poučen o cílech a obsahu vzdělávání pro jednotlivý ročník, období, blok, každý vyučovací předmět.</w:t>
      </w:r>
    </w:p>
    <w:p w:rsidR="00AF3EF0" w:rsidRPr="00C04D62" w:rsidRDefault="00AF3EF0" w:rsidP="00AF3EF0">
      <w:pPr>
        <w:numPr>
          <w:ilvl w:val="0"/>
          <w:numId w:val="27"/>
        </w:numPr>
        <w:tabs>
          <w:tab w:val="clear" w:pos="720"/>
          <w:tab w:val="num" w:pos="426"/>
        </w:tabs>
        <w:ind w:left="426" w:hanging="426"/>
        <w:jc w:val="both"/>
        <w:rPr>
          <w:sz w:val="24"/>
        </w:rPr>
      </w:pPr>
      <w:r w:rsidRPr="008C37A0">
        <w:rPr>
          <w:sz w:val="24"/>
        </w:rPr>
        <w:t>Být na počátku každého výukového období seznámen s požadavky a způsoby hodnocení studia, znát otázky či okruhy ke zkoušce nebo klasifikovanému zápočtu</w:t>
      </w:r>
      <w:r>
        <w:rPr>
          <w:sz w:val="24"/>
        </w:rPr>
        <w:t xml:space="preserve"> v každém vyučovacím předmětu</w:t>
      </w:r>
      <w:r w:rsidRPr="008C37A0">
        <w:rPr>
          <w:sz w:val="24"/>
        </w:rPr>
        <w:t xml:space="preserve">. </w:t>
      </w:r>
    </w:p>
    <w:p w:rsidR="00AF3EF0" w:rsidRPr="00C04D62" w:rsidRDefault="00AF3EF0" w:rsidP="00AF3EF0">
      <w:pPr>
        <w:numPr>
          <w:ilvl w:val="0"/>
          <w:numId w:val="27"/>
        </w:numPr>
        <w:tabs>
          <w:tab w:val="clear" w:pos="720"/>
          <w:tab w:val="num" w:pos="426"/>
        </w:tabs>
        <w:ind w:left="426" w:hanging="426"/>
        <w:jc w:val="both"/>
        <w:rPr>
          <w:sz w:val="24"/>
        </w:rPr>
      </w:pPr>
      <w:r>
        <w:rPr>
          <w:sz w:val="24"/>
        </w:rPr>
        <w:t xml:space="preserve">Při písemné zkoušce nebo zápočtu má právo nahlédnout do svého opraveného a ohodnoceného písemného testu. </w:t>
      </w:r>
    </w:p>
    <w:p w:rsidR="00AF3EF0" w:rsidRPr="00C04D62" w:rsidRDefault="00AF3EF0" w:rsidP="00AF3EF0">
      <w:pPr>
        <w:numPr>
          <w:ilvl w:val="0"/>
          <w:numId w:val="27"/>
        </w:numPr>
        <w:tabs>
          <w:tab w:val="clear" w:pos="720"/>
          <w:tab w:val="num" w:pos="426"/>
        </w:tabs>
        <w:ind w:left="426" w:hanging="426"/>
        <w:jc w:val="both"/>
        <w:rPr>
          <w:sz w:val="24"/>
        </w:rPr>
      </w:pPr>
      <w:r>
        <w:rPr>
          <w:sz w:val="24"/>
        </w:rPr>
        <w:lastRenderedPageBreak/>
        <w:t xml:space="preserve">Být na počátku každého vyučovacího předmětu seznámen s dostupnými prameny povinné a doporučené studijní literatury. </w:t>
      </w:r>
    </w:p>
    <w:p w:rsidR="00AF3EF0" w:rsidRPr="00C04D62" w:rsidRDefault="00AF3EF0" w:rsidP="00AF3EF0">
      <w:pPr>
        <w:numPr>
          <w:ilvl w:val="0"/>
          <w:numId w:val="27"/>
        </w:numPr>
        <w:tabs>
          <w:tab w:val="clear" w:pos="720"/>
          <w:tab w:val="num" w:pos="426"/>
        </w:tabs>
        <w:ind w:left="426" w:hanging="426"/>
        <w:jc w:val="both"/>
        <w:rPr>
          <w:sz w:val="24"/>
        </w:rPr>
      </w:pPr>
      <w:r>
        <w:rPr>
          <w:sz w:val="24"/>
        </w:rPr>
        <w:t>Využívat bezplatných konzultačních hodin k problematice, která je obsahem vyučování daného předmětu.</w:t>
      </w:r>
    </w:p>
    <w:p w:rsidR="00AF3EF0" w:rsidRPr="00C04D62" w:rsidRDefault="00AF3EF0" w:rsidP="00AF3EF0">
      <w:pPr>
        <w:numPr>
          <w:ilvl w:val="0"/>
          <w:numId w:val="27"/>
        </w:numPr>
        <w:tabs>
          <w:tab w:val="clear" w:pos="720"/>
          <w:tab w:val="num" w:pos="426"/>
        </w:tabs>
        <w:ind w:left="426" w:hanging="426"/>
        <w:jc w:val="both"/>
        <w:rPr>
          <w:sz w:val="24"/>
        </w:rPr>
      </w:pPr>
      <w:r>
        <w:rPr>
          <w:sz w:val="24"/>
        </w:rPr>
        <w:t>Konzultovat s učiteli informace o předmětech v průběhu studia a předkládat vlastní návrhy a připomínky.</w:t>
      </w:r>
    </w:p>
    <w:p w:rsidR="00AF3EF0" w:rsidRPr="00C04D62" w:rsidRDefault="00AF3EF0" w:rsidP="00AF3EF0">
      <w:pPr>
        <w:numPr>
          <w:ilvl w:val="0"/>
          <w:numId w:val="27"/>
        </w:numPr>
        <w:tabs>
          <w:tab w:val="clear" w:pos="720"/>
          <w:tab w:val="num" w:pos="426"/>
        </w:tabs>
        <w:ind w:left="426" w:hanging="426"/>
        <w:jc w:val="both"/>
        <w:rPr>
          <w:sz w:val="24"/>
        </w:rPr>
      </w:pPr>
      <w:r>
        <w:rPr>
          <w:sz w:val="24"/>
        </w:rPr>
        <w:t xml:space="preserve">Konat hodnocení výuky (započteno, započteno s klasifikací, zkouška) za podmínek stanovených učebním plánem a Zkouškovým řádem </w:t>
      </w:r>
      <w:proofErr w:type="spellStart"/>
      <w:r>
        <w:rPr>
          <w:sz w:val="24"/>
        </w:rPr>
        <w:t>VOŠZ</w:t>
      </w:r>
      <w:proofErr w:type="spellEnd"/>
      <w:r>
        <w:rPr>
          <w:sz w:val="24"/>
        </w:rPr>
        <w:t xml:space="preserve"> Brno.</w:t>
      </w:r>
    </w:p>
    <w:p w:rsidR="00AF3EF0" w:rsidRPr="00C04D62" w:rsidRDefault="00AF3EF0" w:rsidP="00AF3EF0">
      <w:pPr>
        <w:numPr>
          <w:ilvl w:val="0"/>
          <w:numId w:val="27"/>
        </w:numPr>
        <w:tabs>
          <w:tab w:val="clear" w:pos="720"/>
          <w:tab w:val="num" w:pos="426"/>
        </w:tabs>
        <w:ind w:left="426" w:hanging="426"/>
        <w:jc w:val="both"/>
        <w:rPr>
          <w:sz w:val="24"/>
        </w:rPr>
      </w:pPr>
      <w:r>
        <w:rPr>
          <w:sz w:val="24"/>
        </w:rPr>
        <w:t>Požádat o komisionální přezkoušení v případě, že je přesvědčen o neobjektivnosti klasifikace z  některého vyučovacího předmětu, a to nejpozději do týdne od doby, kdy se o klasifikaci dozvěděl.</w:t>
      </w:r>
    </w:p>
    <w:p w:rsidR="00AF3EF0" w:rsidRPr="00C04D62" w:rsidRDefault="00AF3EF0" w:rsidP="00AF3EF0">
      <w:pPr>
        <w:numPr>
          <w:ilvl w:val="0"/>
          <w:numId w:val="27"/>
        </w:numPr>
        <w:tabs>
          <w:tab w:val="clear" w:pos="720"/>
          <w:tab w:val="num" w:pos="426"/>
        </w:tabs>
        <w:ind w:left="426" w:hanging="426"/>
        <w:jc w:val="both"/>
        <w:rPr>
          <w:sz w:val="24"/>
        </w:rPr>
      </w:pPr>
      <w:r>
        <w:rPr>
          <w:sz w:val="24"/>
        </w:rPr>
        <w:t>Požádat o povolení termínu opravných zkoušek za příslušné období.</w:t>
      </w:r>
    </w:p>
    <w:p w:rsidR="00AF3EF0" w:rsidRPr="00C04D62" w:rsidRDefault="00AF3EF0" w:rsidP="00AF3EF0">
      <w:pPr>
        <w:numPr>
          <w:ilvl w:val="0"/>
          <w:numId w:val="27"/>
        </w:numPr>
        <w:tabs>
          <w:tab w:val="clear" w:pos="720"/>
          <w:tab w:val="num" w:pos="426"/>
        </w:tabs>
        <w:ind w:left="426" w:hanging="426"/>
        <w:jc w:val="both"/>
        <w:rPr>
          <w:sz w:val="24"/>
        </w:rPr>
      </w:pPr>
      <w:r>
        <w:rPr>
          <w:sz w:val="24"/>
        </w:rPr>
        <w:t>Používat školní informační centrum (knihovnu a mediální centrum) a materiálně technické vybavení školy pro studium ve studijním programu v souladu s pravidly určenými vedením školy.</w:t>
      </w:r>
    </w:p>
    <w:p w:rsidR="00AF3EF0" w:rsidRPr="00C04D62" w:rsidRDefault="00AF3EF0" w:rsidP="00AF3EF0">
      <w:pPr>
        <w:numPr>
          <w:ilvl w:val="0"/>
          <w:numId w:val="27"/>
        </w:numPr>
        <w:tabs>
          <w:tab w:val="clear" w:pos="720"/>
          <w:tab w:val="num" w:pos="426"/>
        </w:tabs>
        <w:ind w:left="426" w:hanging="426"/>
        <w:jc w:val="both"/>
        <w:rPr>
          <w:sz w:val="24"/>
        </w:rPr>
      </w:pPr>
      <w:r>
        <w:rPr>
          <w:sz w:val="24"/>
        </w:rPr>
        <w:t>Požádat o započtení předchozího studia na základě dokumentů o předchozím studiu.</w:t>
      </w:r>
    </w:p>
    <w:p w:rsidR="00AF3EF0" w:rsidRPr="00C04D62" w:rsidRDefault="00AF3EF0" w:rsidP="00AF3EF0">
      <w:pPr>
        <w:numPr>
          <w:ilvl w:val="0"/>
          <w:numId w:val="27"/>
        </w:numPr>
        <w:tabs>
          <w:tab w:val="clear" w:pos="720"/>
          <w:tab w:val="num" w:pos="426"/>
        </w:tabs>
        <w:ind w:left="426" w:hanging="426"/>
        <w:jc w:val="both"/>
        <w:rPr>
          <w:sz w:val="24"/>
        </w:rPr>
      </w:pPr>
      <w:r>
        <w:rPr>
          <w:sz w:val="24"/>
        </w:rPr>
        <w:t>Zanechat studia nebo přerušit studium nebo požádat o změnu studijního oboru.</w:t>
      </w:r>
    </w:p>
    <w:p w:rsidR="00AF3EF0" w:rsidRPr="00C04D62" w:rsidRDefault="00AF3EF0" w:rsidP="00AF3EF0">
      <w:pPr>
        <w:numPr>
          <w:ilvl w:val="0"/>
          <w:numId w:val="27"/>
        </w:numPr>
        <w:tabs>
          <w:tab w:val="clear" w:pos="720"/>
          <w:tab w:val="num" w:pos="426"/>
        </w:tabs>
        <w:ind w:left="426" w:hanging="426"/>
        <w:jc w:val="both"/>
        <w:rPr>
          <w:sz w:val="24"/>
        </w:rPr>
      </w:pPr>
      <w:r>
        <w:rPr>
          <w:sz w:val="24"/>
        </w:rPr>
        <w:t>Omluvit neúčast u absolutoria z vážného důvodu a požádat o stanovení náhradního termínu.</w:t>
      </w:r>
    </w:p>
    <w:p w:rsidR="00AF3EF0" w:rsidRPr="00C04D62" w:rsidRDefault="00AF3EF0" w:rsidP="00AF3EF0">
      <w:pPr>
        <w:numPr>
          <w:ilvl w:val="0"/>
          <w:numId w:val="27"/>
        </w:numPr>
        <w:tabs>
          <w:tab w:val="clear" w:pos="720"/>
          <w:tab w:val="num" w:pos="426"/>
        </w:tabs>
        <w:ind w:left="426" w:hanging="426"/>
        <w:jc w:val="both"/>
        <w:rPr>
          <w:sz w:val="24"/>
        </w:rPr>
      </w:pPr>
      <w:r>
        <w:rPr>
          <w:sz w:val="24"/>
        </w:rPr>
        <w:t>Podílet se svou aktivní účastí na vnitřním životě školy.</w:t>
      </w:r>
    </w:p>
    <w:p w:rsidR="00AF3EF0" w:rsidRPr="00C04D62" w:rsidRDefault="00AF3EF0" w:rsidP="00AF3EF0">
      <w:pPr>
        <w:numPr>
          <w:ilvl w:val="0"/>
          <w:numId w:val="27"/>
        </w:numPr>
        <w:tabs>
          <w:tab w:val="clear" w:pos="720"/>
          <w:tab w:val="num" w:pos="426"/>
        </w:tabs>
        <w:ind w:left="426" w:hanging="426"/>
        <w:jc w:val="both"/>
        <w:rPr>
          <w:sz w:val="24"/>
        </w:rPr>
      </w:pPr>
      <w:r>
        <w:rPr>
          <w:sz w:val="24"/>
        </w:rPr>
        <w:t xml:space="preserve">Aktivně se podílet na zkvalitňování pedagogického procesu, předkládat návrhy na </w:t>
      </w:r>
      <w:r w:rsidRPr="00C04D62">
        <w:rPr>
          <w:sz w:val="24"/>
        </w:rPr>
        <w:t>zkvalit</w:t>
      </w:r>
      <w:r>
        <w:rPr>
          <w:sz w:val="24"/>
        </w:rPr>
        <w:t xml:space="preserve">nění obsahu, </w:t>
      </w:r>
      <w:r w:rsidRPr="00C04D62">
        <w:rPr>
          <w:sz w:val="24"/>
        </w:rPr>
        <w:t>forem a metod výuky.</w:t>
      </w:r>
    </w:p>
    <w:p w:rsidR="00AF3EF0" w:rsidRPr="00C04D62" w:rsidRDefault="00AF3EF0" w:rsidP="00AF3EF0">
      <w:pPr>
        <w:numPr>
          <w:ilvl w:val="0"/>
          <w:numId w:val="27"/>
        </w:numPr>
        <w:tabs>
          <w:tab w:val="clear" w:pos="720"/>
          <w:tab w:val="num" w:pos="426"/>
        </w:tabs>
        <w:ind w:left="426" w:hanging="426"/>
        <w:jc w:val="both"/>
        <w:rPr>
          <w:sz w:val="24"/>
        </w:rPr>
      </w:pPr>
      <w:r>
        <w:rPr>
          <w:sz w:val="24"/>
        </w:rPr>
        <w:t>Seznámit se s výroční zprávou školy, která je k dispozici na webových stránkách školy.</w:t>
      </w:r>
    </w:p>
    <w:p w:rsidR="00AF3EF0" w:rsidRDefault="00AF3EF0" w:rsidP="00AF3EF0">
      <w:pPr>
        <w:pStyle w:val="Nadpis4"/>
        <w:rPr>
          <w:b w:val="0"/>
        </w:rPr>
      </w:pPr>
    </w:p>
    <w:p w:rsidR="00AF3EF0" w:rsidRPr="00C04D62" w:rsidRDefault="00AF3EF0" w:rsidP="00AF3EF0">
      <w:pPr>
        <w:pStyle w:val="Nadpis4"/>
        <w:rPr>
          <w:b w:val="0"/>
        </w:rPr>
      </w:pPr>
      <w:r w:rsidRPr="00C04D62">
        <w:rPr>
          <w:b w:val="0"/>
        </w:rPr>
        <w:t>Článek 20</w:t>
      </w:r>
    </w:p>
    <w:p w:rsidR="00AF3EF0" w:rsidRDefault="00AF3EF0" w:rsidP="00AF3EF0">
      <w:pPr>
        <w:pStyle w:val="Nadpis4"/>
      </w:pPr>
      <w:r w:rsidRPr="00C04D62">
        <w:rPr>
          <w:b w:val="0"/>
        </w:rPr>
        <w:t>Povinnosti studentů</w:t>
      </w:r>
    </w:p>
    <w:p w:rsidR="00AF3EF0" w:rsidRDefault="00AF3EF0" w:rsidP="00AF3EF0">
      <w:pPr>
        <w:pStyle w:val="Odstavecseseznamem"/>
        <w:numPr>
          <w:ilvl w:val="0"/>
          <w:numId w:val="49"/>
        </w:numPr>
        <w:ind w:left="426" w:hanging="426"/>
        <w:jc w:val="both"/>
        <w:rPr>
          <w:sz w:val="24"/>
        </w:rPr>
      </w:pPr>
      <w:r w:rsidRPr="00E311A7">
        <w:rPr>
          <w:sz w:val="24"/>
        </w:rPr>
        <w:t>Student je svým dobrovolným rozhodnutím studovat na vyšší odborné škole zdravotnické povinen dodržovat:</w:t>
      </w:r>
    </w:p>
    <w:p w:rsidR="00AF3EF0" w:rsidRPr="00E311A7" w:rsidRDefault="00AF3EF0" w:rsidP="00AF3EF0">
      <w:pPr>
        <w:pStyle w:val="Odstavecseseznamem"/>
        <w:numPr>
          <w:ilvl w:val="0"/>
          <w:numId w:val="50"/>
        </w:numPr>
        <w:ind w:left="1134" w:hanging="425"/>
        <w:jc w:val="both"/>
        <w:rPr>
          <w:sz w:val="24"/>
        </w:rPr>
      </w:pPr>
      <w:r w:rsidRPr="00E311A7">
        <w:rPr>
          <w:sz w:val="24"/>
        </w:rPr>
        <w:t>platné vyhlášky a zákony týkající se práv a povinností studentů vyšších odborných škol;</w:t>
      </w:r>
    </w:p>
    <w:p w:rsidR="00AF3EF0" w:rsidRPr="00E311A7" w:rsidRDefault="00AF3EF0" w:rsidP="00AF3EF0">
      <w:pPr>
        <w:pStyle w:val="Odstavecseseznamem"/>
        <w:numPr>
          <w:ilvl w:val="0"/>
          <w:numId w:val="50"/>
        </w:numPr>
        <w:ind w:left="1134" w:hanging="425"/>
        <w:jc w:val="both"/>
        <w:rPr>
          <w:sz w:val="24"/>
        </w:rPr>
      </w:pPr>
      <w:r w:rsidRPr="00E311A7">
        <w:rPr>
          <w:sz w:val="24"/>
        </w:rPr>
        <w:t xml:space="preserve">Školní a studijní a Zkouškový řád  </w:t>
      </w:r>
      <w:proofErr w:type="spellStart"/>
      <w:r w:rsidRPr="00E311A7">
        <w:rPr>
          <w:sz w:val="24"/>
        </w:rPr>
        <w:t>VOŠZ</w:t>
      </w:r>
      <w:proofErr w:type="spellEnd"/>
      <w:r w:rsidRPr="00E311A7">
        <w:rPr>
          <w:sz w:val="24"/>
        </w:rPr>
        <w:t xml:space="preserve"> Brno, Kounicova 16 Brno;</w:t>
      </w:r>
    </w:p>
    <w:p w:rsidR="00AF3EF0" w:rsidRPr="00E311A7" w:rsidRDefault="00AF3EF0" w:rsidP="00AF3EF0">
      <w:pPr>
        <w:pStyle w:val="Odstavecseseznamem"/>
        <w:numPr>
          <w:ilvl w:val="0"/>
          <w:numId w:val="50"/>
        </w:numPr>
        <w:ind w:left="1134" w:hanging="425"/>
        <w:jc w:val="both"/>
        <w:rPr>
          <w:sz w:val="24"/>
        </w:rPr>
      </w:pPr>
      <w:r w:rsidRPr="00E311A7">
        <w:rPr>
          <w:sz w:val="24"/>
        </w:rPr>
        <w:t>Řád odborných učeben;</w:t>
      </w:r>
    </w:p>
    <w:p w:rsidR="00AF3EF0" w:rsidRPr="00E311A7" w:rsidRDefault="00AF3EF0" w:rsidP="00AF3EF0">
      <w:pPr>
        <w:pStyle w:val="Odstavecseseznamem"/>
        <w:numPr>
          <w:ilvl w:val="0"/>
          <w:numId w:val="50"/>
        </w:numPr>
        <w:ind w:left="1134" w:hanging="425"/>
        <w:jc w:val="both"/>
        <w:rPr>
          <w:sz w:val="24"/>
        </w:rPr>
      </w:pPr>
      <w:r w:rsidRPr="00E311A7">
        <w:rPr>
          <w:sz w:val="24"/>
        </w:rPr>
        <w:t>knihovní řád.</w:t>
      </w:r>
    </w:p>
    <w:p w:rsidR="00AF3EF0" w:rsidRDefault="00AF3EF0" w:rsidP="00AF3EF0">
      <w:pPr>
        <w:numPr>
          <w:ilvl w:val="0"/>
          <w:numId w:val="49"/>
        </w:numPr>
        <w:ind w:left="426" w:hanging="426"/>
        <w:jc w:val="both"/>
        <w:rPr>
          <w:sz w:val="24"/>
        </w:rPr>
      </w:pPr>
      <w:r>
        <w:rPr>
          <w:sz w:val="24"/>
        </w:rPr>
        <w:t>Student je dále povinen</w:t>
      </w:r>
      <w:r w:rsidRPr="006066C0">
        <w:rPr>
          <w:sz w:val="24"/>
        </w:rPr>
        <w:t>:</w:t>
      </w:r>
    </w:p>
    <w:p w:rsidR="00AF3EF0" w:rsidRPr="00E311A7" w:rsidRDefault="00AF3EF0" w:rsidP="00AF3EF0">
      <w:pPr>
        <w:pStyle w:val="Odstavecseseznamem"/>
        <w:numPr>
          <w:ilvl w:val="0"/>
          <w:numId w:val="51"/>
        </w:numPr>
        <w:ind w:left="1134" w:hanging="425"/>
        <w:jc w:val="both"/>
        <w:rPr>
          <w:sz w:val="24"/>
        </w:rPr>
      </w:pPr>
      <w:r w:rsidRPr="00E311A7">
        <w:rPr>
          <w:sz w:val="24"/>
        </w:rPr>
        <w:t xml:space="preserve">hradit poplatky spojené se studiem v termínu určeném školou; </w:t>
      </w:r>
    </w:p>
    <w:p w:rsidR="00AF3EF0" w:rsidRPr="00E311A7" w:rsidRDefault="00AF3EF0" w:rsidP="00AF3EF0">
      <w:pPr>
        <w:pStyle w:val="Odstavecseseznamem"/>
        <w:numPr>
          <w:ilvl w:val="0"/>
          <w:numId w:val="51"/>
        </w:numPr>
        <w:ind w:left="1134" w:hanging="425"/>
        <w:jc w:val="both"/>
        <w:rPr>
          <w:sz w:val="24"/>
        </w:rPr>
      </w:pPr>
      <w:r w:rsidRPr="00E311A7">
        <w:rPr>
          <w:sz w:val="24"/>
        </w:rPr>
        <w:t>ohlašovat studijnímu oddělení bez zbytečného odkladu všechny podstatné změny v osobních údajích, zásadní změny zdravotního stavu, které mohou mít vliv na jeho možnou účast v  praktické výuce;</w:t>
      </w:r>
    </w:p>
    <w:p w:rsidR="00AF3EF0" w:rsidRPr="00E311A7" w:rsidRDefault="00AF3EF0" w:rsidP="00AF3EF0">
      <w:pPr>
        <w:pStyle w:val="Odstavecseseznamem"/>
        <w:numPr>
          <w:ilvl w:val="0"/>
          <w:numId w:val="51"/>
        </w:numPr>
        <w:ind w:left="1134" w:hanging="425"/>
        <w:jc w:val="both"/>
        <w:rPr>
          <w:sz w:val="24"/>
        </w:rPr>
      </w:pPr>
      <w:r w:rsidRPr="00E311A7">
        <w:rPr>
          <w:sz w:val="24"/>
        </w:rPr>
        <w:t>dostavit se na předvolání ředitele školy nebo jím pověřeného zaměstnance školy k projednání otázek týkajících se průběhu studia nebo ukončení studia.</w:t>
      </w:r>
    </w:p>
    <w:p w:rsidR="00AF3EF0" w:rsidRDefault="00AF3EF0" w:rsidP="00AF3EF0">
      <w:pPr>
        <w:numPr>
          <w:ilvl w:val="0"/>
          <w:numId w:val="49"/>
        </w:numPr>
        <w:ind w:left="426" w:hanging="426"/>
        <w:jc w:val="both"/>
        <w:rPr>
          <w:sz w:val="24"/>
          <w:szCs w:val="24"/>
        </w:rPr>
      </w:pPr>
      <w:r w:rsidRPr="006066C0">
        <w:rPr>
          <w:sz w:val="24"/>
          <w:szCs w:val="24"/>
        </w:rPr>
        <w:t xml:space="preserve">Závazná pravidla povinností studenta </w:t>
      </w:r>
      <w:proofErr w:type="spellStart"/>
      <w:r w:rsidRPr="006066C0">
        <w:rPr>
          <w:sz w:val="24"/>
          <w:szCs w:val="24"/>
        </w:rPr>
        <w:t>VO</w:t>
      </w:r>
      <w:r>
        <w:rPr>
          <w:sz w:val="24"/>
          <w:szCs w:val="24"/>
        </w:rPr>
        <w:t>ŠZ</w:t>
      </w:r>
      <w:proofErr w:type="spellEnd"/>
      <w:r>
        <w:rPr>
          <w:sz w:val="24"/>
          <w:szCs w:val="24"/>
        </w:rPr>
        <w:t xml:space="preserve"> </w:t>
      </w:r>
      <w:r>
        <w:rPr>
          <w:sz w:val="24"/>
        </w:rPr>
        <w:t>Brno, Kounicova 16,</w:t>
      </w:r>
      <w:r w:rsidRPr="00D1037D">
        <w:rPr>
          <w:sz w:val="24"/>
        </w:rPr>
        <w:t xml:space="preserve"> </w:t>
      </w:r>
      <w:r>
        <w:rPr>
          <w:sz w:val="24"/>
        </w:rPr>
        <w:t>Brno</w:t>
      </w:r>
      <w:r w:rsidRPr="006066C0">
        <w:rPr>
          <w:sz w:val="24"/>
          <w:szCs w:val="24"/>
        </w:rPr>
        <w:t>:</w:t>
      </w:r>
    </w:p>
    <w:p w:rsidR="00AF3EF0" w:rsidRDefault="00AF3EF0" w:rsidP="00AF3EF0">
      <w:pPr>
        <w:pStyle w:val="Zkladntextodsazen2"/>
        <w:numPr>
          <w:ilvl w:val="0"/>
          <w:numId w:val="52"/>
        </w:numPr>
        <w:ind w:left="1134" w:hanging="425"/>
        <w:jc w:val="both"/>
      </w:pPr>
      <w:r>
        <w:t>Povinností studenta je účastnit se vyučování stanoveného rozvrhem hodin pro příslušnou studijní skupinu.</w:t>
      </w:r>
    </w:p>
    <w:p w:rsidR="00AF3EF0" w:rsidRDefault="00AF3EF0" w:rsidP="00AF3EF0">
      <w:pPr>
        <w:pStyle w:val="Zkladntextodsazen2"/>
        <w:numPr>
          <w:ilvl w:val="0"/>
          <w:numId w:val="52"/>
        </w:numPr>
        <w:ind w:left="1134" w:hanging="425"/>
        <w:jc w:val="both"/>
      </w:pPr>
      <w:r>
        <w:t>Zvolený zástupce studijní skupiny je povinen se účastnit zasedání Studentské rady nebo zajistit svého zástupce.</w:t>
      </w:r>
    </w:p>
    <w:p w:rsidR="00AF3EF0" w:rsidRDefault="00AF3EF0" w:rsidP="00AF3EF0">
      <w:pPr>
        <w:pStyle w:val="Zkladntextodsazen2"/>
        <w:numPr>
          <w:ilvl w:val="0"/>
          <w:numId w:val="52"/>
        </w:numPr>
        <w:ind w:left="1134" w:hanging="425"/>
        <w:jc w:val="both"/>
      </w:pPr>
      <w:r>
        <w:t>Nedostaví-li se do 10 minut po začátku hodiny vyučující, služba ho vyhledá v kabinetě, za dalších 5 minut ohlásí nepřítomnost u zástupce ředitele školy nebo na studijním oddělení.</w:t>
      </w:r>
    </w:p>
    <w:p w:rsidR="00AF3EF0" w:rsidRDefault="00AF3EF0" w:rsidP="00AF3EF0">
      <w:pPr>
        <w:pStyle w:val="Zkladntextodsazen2"/>
        <w:numPr>
          <w:ilvl w:val="0"/>
          <w:numId w:val="52"/>
        </w:numPr>
        <w:ind w:left="1134" w:hanging="425"/>
        <w:jc w:val="both"/>
      </w:pPr>
      <w:r>
        <w:t>Studentům není dovoleno bez vědomí vedení školy zvát externí vyučující na jiné hodiny, než stanoví rozvrh, přesunovat si hodiny apod. Veškerý styk s externími vyučujícími a změny jejich rozvrhu provádí zástupce ředitele školy.</w:t>
      </w:r>
    </w:p>
    <w:p w:rsidR="00B0407A" w:rsidRDefault="00AF3EF0" w:rsidP="00AF3EF0">
      <w:pPr>
        <w:pStyle w:val="Zkladntextodsazen2"/>
        <w:numPr>
          <w:ilvl w:val="0"/>
          <w:numId w:val="52"/>
        </w:numPr>
        <w:ind w:left="1134" w:hanging="425"/>
        <w:jc w:val="both"/>
      </w:pPr>
      <w:r>
        <w:t>Studenti udržují v učebnách čistotu a pořádek. Po poslední vyučovací hodině služba uklidí, zvedne židle na lavice a zavře okna. Za organizaci služby ve studijní skupině, její zodpovědnou</w:t>
      </w:r>
    </w:p>
    <w:p w:rsidR="00AF3EF0" w:rsidRDefault="00AF3EF0" w:rsidP="00B0407A">
      <w:pPr>
        <w:pStyle w:val="Zkladntextodsazen2"/>
        <w:ind w:left="1134"/>
        <w:jc w:val="both"/>
      </w:pPr>
      <w:r>
        <w:t xml:space="preserve"> a pravidelnou práci odpovídá vedoucí studijní skupiny.</w:t>
      </w:r>
    </w:p>
    <w:p w:rsidR="00B0407A" w:rsidRDefault="00AF3EF0" w:rsidP="00AF3EF0">
      <w:pPr>
        <w:pStyle w:val="Zkladntextodsazen2"/>
        <w:numPr>
          <w:ilvl w:val="0"/>
          <w:numId w:val="52"/>
        </w:numPr>
        <w:ind w:left="1134" w:hanging="425"/>
        <w:jc w:val="both"/>
      </w:pPr>
      <w:r>
        <w:t xml:space="preserve">V odborných učebnách dodržují studenti řád odborných učeben, dbají pokynů vyučujících </w:t>
      </w:r>
    </w:p>
    <w:p w:rsidR="00AF3EF0" w:rsidRDefault="00AF3EF0" w:rsidP="00B0407A">
      <w:pPr>
        <w:pStyle w:val="Zkladntextodsazen2"/>
        <w:ind w:left="1134"/>
        <w:jc w:val="both"/>
      </w:pPr>
      <w:r>
        <w:t>a stanovených bezpečnostních pravidel, se kterými jsou seznámeni v úvodních hodinách jednotlivých předmětů. Ve školním mediálním centru se studenti řídí pokyny stanovenými řádem tohoto centra.</w:t>
      </w:r>
    </w:p>
    <w:p w:rsidR="00AF3EF0" w:rsidRDefault="00AF3EF0" w:rsidP="00AF3EF0">
      <w:pPr>
        <w:pStyle w:val="Zkladntextodsazen2"/>
        <w:numPr>
          <w:ilvl w:val="0"/>
          <w:numId w:val="52"/>
        </w:numPr>
        <w:ind w:left="1134" w:hanging="425"/>
        <w:jc w:val="both"/>
      </w:pPr>
      <w:r>
        <w:lastRenderedPageBreak/>
        <w:t>Studenti šetří školní majetek. Zjištěnou škodu nahlásí zavčas vedoucí studijní skupiny, případně správkyni školy. Škody, které student způsobil na majetku školy nebo spolužáka, je povinen uhradit.</w:t>
      </w:r>
      <w:r w:rsidRPr="00F90295">
        <w:t xml:space="preserve"> </w:t>
      </w:r>
      <w:r>
        <w:t>Student je povinen chránit svoje osobní věci a nenechávat je bez dozoru.</w:t>
      </w:r>
    </w:p>
    <w:p w:rsidR="00AF3EF0" w:rsidRDefault="00AF3EF0" w:rsidP="00AF3EF0">
      <w:pPr>
        <w:pStyle w:val="Zkladntextodsazen2"/>
        <w:numPr>
          <w:ilvl w:val="0"/>
          <w:numId w:val="52"/>
        </w:numPr>
        <w:ind w:left="1134" w:hanging="425"/>
        <w:jc w:val="both"/>
      </w:pPr>
      <w:r>
        <w:t>Povinností každého studenta je před odchodem ze školy zjistit, zda nedošlo ke změně rozvrhu v následujících dnech výuky.</w:t>
      </w:r>
    </w:p>
    <w:p w:rsidR="00AF3EF0" w:rsidRDefault="00AF3EF0" w:rsidP="00AF3EF0">
      <w:pPr>
        <w:pStyle w:val="Zkladntextodsazen2"/>
        <w:numPr>
          <w:ilvl w:val="0"/>
          <w:numId w:val="52"/>
        </w:numPr>
        <w:ind w:left="1134" w:hanging="425"/>
        <w:jc w:val="both"/>
      </w:pPr>
      <w:r>
        <w:t>Odborná praxe probíhá ve zdravotnických zařízeních, je nedílnou součástí výuky a platí pro ni pravidla školního řádu. Vedením výuky jsou pověřeny odborné učitelky nebo určení zdravotničtí pracovníci, pracoviště je možno opustit pouze s jejich souhlasem.</w:t>
      </w:r>
    </w:p>
    <w:p w:rsidR="00AF3EF0" w:rsidRPr="00F90295" w:rsidRDefault="00AF3EF0" w:rsidP="00AF3EF0">
      <w:pPr>
        <w:pStyle w:val="Odstavecseseznamem"/>
        <w:numPr>
          <w:ilvl w:val="0"/>
          <w:numId w:val="52"/>
        </w:numPr>
        <w:suppressAutoHyphens/>
        <w:ind w:left="1134" w:hanging="425"/>
        <w:jc w:val="both"/>
        <w:rPr>
          <w:sz w:val="24"/>
          <w:szCs w:val="24"/>
        </w:rPr>
      </w:pPr>
      <w:r w:rsidRPr="00F90295">
        <w:rPr>
          <w:sz w:val="24"/>
          <w:szCs w:val="24"/>
        </w:rPr>
        <w:t xml:space="preserve">Student musí být očkován proti virové hepatitidě typu B (min. první dávkou vakcíny) před zahájením odborné praxe. Očkování prokáže platným očkovacím průkazem, který předloží </w:t>
      </w:r>
      <w:proofErr w:type="spellStart"/>
      <w:r w:rsidRPr="00F90295">
        <w:rPr>
          <w:sz w:val="24"/>
          <w:szCs w:val="24"/>
        </w:rPr>
        <w:t>VSS</w:t>
      </w:r>
      <w:proofErr w:type="spellEnd"/>
      <w:r w:rsidRPr="00F90295">
        <w:rPr>
          <w:sz w:val="24"/>
          <w:szCs w:val="24"/>
        </w:rPr>
        <w:t xml:space="preserve"> na začátku školního roku 1. ročníku.</w:t>
      </w:r>
    </w:p>
    <w:p w:rsidR="00AF3EF0" w:rsidRPr="00F90295" w:rsidRDefault="00AF3EF0" w:rsidP="00AF3EF0">
      <w:pPr>
        <w:pStyle w:val="Odstavecseseznamem"/>
        <w:numPr>
          <w:ilvl w:val="0"/>
          <w:numId w:val="52"/>
        </w:numPr>
        <w:suppressAutoHyphens/>
        <w:ind w:left="1134" w:hanging="425"/>
        <w:jc w:val="both"/>
        <w:rPr>
          <w:szCs w:val="24"/>
        </w:rPr>
      </w:pPr>
      <w:r w:rsidRPr="00F90295">
        <w:rPr>
          <w:sz w:val="24"/>
          <w:szCs w:val="24"/>
        </w:rPr>
        <w:t xml:space="preserve">V případě, že student neprokáže </w:t>
      </w:r>
      <w:proofErr w:type="spellStart"/>
      <w:r w:rsidRPr="00F90295">
        <w:rPr>
          <w:sz w:val="24"/>
          <w:szCs w:val="24"/>
        </w:rPr>
        <w:t>VSS</w:t>
      </w:r>
      <w:proofErr w:type="spellEnd"/>
      <w:r w:rsidRPr="00F90295">
        <w:rPr>
          <w:sz w:val="24"/>
          <w:szCs w:val="24"/>
        </w:rPr>
        <w:t xml:space="preserve"> na začátku školního roku řádné očkování proti virové hepatitidě typu B, škola mu neumožní nastoupit na odbornou praxi.</w:t>
      </w:r>
    </w:p>
    <w:p w:rsidR="00AF3EF0" w:rsidRDefault="00AF3EF0" w:rsidP="00AF3EF0">
      <w:pPr>
        <w:pStyle w:val="Zkladntextodsazen2"/>
        <w:numPr>
          <w:ilvl w:val="0"/>
          <w:numId w:val="52"/>
        </w:numPr>
        <w:ind w:left="1134" w:hanging="425"/>
        <w:jc w:val="both"/>
      </w:pPr>
      <w:r>
        <w:t>V rámci dodržování hygienických zásad je škola povinna zajistit studentům, jejichž výuka probíhá ve zdravotnických zařízeních, vyprání ochranných oděvních pomůcek (uniforem). Použitá uniforma se stává infekčním materiálem, proto je zakázáno jejich praní v domácnosti.</w:t>
      </w:r>
    </w:p>
    <w:p w:rsidR="00AF3EF0" w:rsidRDefault="00AF3EF0" w:rsidP="00AF3EF0">
      <w:pPr>
        <w:pStyle w:val="Zkladntextodsazen2"/>
        <w:numPr>
          <w:ilvl w:val="0"/>
          <w:numId w:val="49"/>
        </w:numPr>
        <w:ind w:left="426" w:hanging="426"/>
        <w:jc w:val="both"/>
      </w:pPr>
      <w:r>
        <w:t xml:space="preserve">Studenti jsou povinni zúčastnit se školení o „Bezpečnosti a ochraně zdraví při práci“ a „Požární ochraně “ organizovaných školou a odpovídají za dodržování zásad </w:t>
      </w:r>
      <w:proofErr w:type="spellStart"/>
      <w:r>
        <w:t>BOZP</w:t>
      </w:r>
      <w:proofErr w:type="spellEnd"/>
      <w:r>
        <w:t xml:space="preserve"> a PO. Student je povinen neprodleně oznámit úraz vzniklý v souvislosti s plněním studijního programu (v době výuky, odborné praxe, odborného soustředění, seminářů, kurzů ap.).</w:t>
      </w:r>
    </w:p>
    <w:p w:rsidR="00AF3EF0" w:rsidRPr="006066C0" w:rsidRDefault="00AF3EF0" w:rsidP="00AF3EF0">
      <w:pPr>
        <w:numPr>
          <w:ilvl w:val="0"/>
          <w:numId w:val="49"/>
        </w:numPr>
        <w:ind w:left="426" w:hanging="426"/>
        <w:jc w:val="both"/>
        <w:rPr>
          <w:sz w:val="24"/>
        </w:rPr>
      </w:pPr>
      <w:r>
        <w:rPr>
          <w:sz w:val="24"/>
        </w:rPr>
        <w:t xml:space="preserve">Studentům není povoleno nosit, držet, distribuovat a zneužívat návykové látky v areálu školy a školských zařízeních. Prováděním a koordinací preventivních aktivit v oblasti prevence zneužívání návykových látek byla pověřena školní metodička prevence </w:t>
      </w:r>
      <w:proofErr w:type="spellStart"/>
      <w:r>
        <w:rPr>
          <w:sz w:val="24"/>
        </w:rPr>
        <w:t>sociopatologických</w:t>
      </w:r>
      <w:proofErr w:type="spellEnd"/>
      <w:r>
        <w:rPr>
          <w:sz w:val="24"/>
        </w:rPr>
        <w:t xml:space="preserve"> jevů.</w:t>
      </w:r>
    </w:p>
    <w:p w:rsidR="00AF3EF0" w:rsidRDefault="00AF3EF0" w:rsidP="00AF3EF0">
      <w:pPr>
        <w:numPr>
          <w:ilvl w:val="0"/>
          <w:numId w:val="49"/>
        </w:numPr>
        <w:ind w:left="426" w:hanging="426"/>
        <w:jc w:val="both"/>
        <w:rPr>
          <w:sz w:val="24"/>
        </w:rPr>
      </w:pPr>
      <w:r>
        <w:rPr>
          <w:sz w:val="24"/>
        </w:rPr>
        <w:t>Studentům není povoleno nosit do školy:</w:t>
      </w:r>
    </w:p>
    <w:p w:rsidR="00AF3EF0" w:rsidRDefault="00AF3EF0" w:rsidP="00AF3EF0">
      <w:pPr>
        <w:numPr>
          <w:ilvl w:val="0"/>
          <w:numId w:val="53"/>
        </w:numPr>
        <w:ind w:left="1134" w:hanging="425"/>
        <w:jc w:val="both"/>
        <w:rPr>
          <w:sz w:val="24"/>
        </w:rPr>
      </w:pPr>
      <w:r>
        <w:rPr>
          <w:sz w:val="24"/>
        </w:rPr>
        <w:t>jakékoliv zdraví a životu nebezpečné látky a předměty;</w:t>
      </w:r>
    </w:p>
    <w:p w:rsidR="00AF3EF0" w:rsidRPr="006066C0" w:rsidRDefault="00AF3EF0" w:rsidP="00AF3EF0">
      <w:pPr>
        <w:numPr>
          <w:ilvl w:val="0"/>
          <w:numId w:val="53"/>
        </w:numPr>
        <w:ind w:left="1134" w:hanging="425"/>
        <w:jc w:val="both"/>
        <w:rPr>
          <w:sz w:val="24"/>
        </w:rPr>
      </w:pPr>
      <w:r>
        <w:rPr>
          <w:sz w:val="24"/>
        </w:rPr>
        <w:t>vyšší obnosy peněz (v případě nutnosti možno odložit ve školním trezoru).</w:t>
      </w:r>
    </w:p>
    <w:p w:rsidR="00AF3EF0" w:rsidRPr="006066C0" w:rsidRDefault="00AF3EF0" w:rsidP="00AF3EF0">
      <w:pPr>
        <w:numPr>
          <w:ilvl w:val="0"/>
          <w:numId w:val="49"/>
        </w:numPr>
        <w:ind w:left="426" w:hanging="426"/>
        <w:jc w:val="both"/>
        <w:rPr>
          <w:sz w:val="24"/>
        </w:rPr>
      </w:pPr>
      <w:r>
        <w:rPr>
          <w:sz w:val="24"/>
        </w:rPr>
        <w:t>Mobilní telefony není možné používat během výuky.</w:t>
      </w:r>
    </w:p>
    <w:p w:rsidR="00AF3EF0" w:rsidRDefault="00AF3EF0" w:rsidP="00AF3EF0">
      <w:pPr>
        <w:numPr>
          <w:ilvl w:val="0"/>
          <w:numId w:val="49"/>
        </w:numPr>
        <w:ind w:left="426" w:hanging="426"/>
        <w:jc w:val="both"/>
        <w:rPr>
          <w:sz w:val="24"/>
        </w:rPr>
      </w:pPr>
      <w:r>
        <w:rPr>
          <w:sz w:val="24"/>
        </w:rPr>
        <w:t xml:space="preserve">Ve škole nejsou povoleny žádné projevy rasismu, xenofobie, antisemitismu </w:t>
      </w:r>
      <w:r w:rsidRPr="00822D07">
        <w:rPr>
          <w:sz w:val="24"/>
        </w:rPr>
        <w:t>a šikany.</w:t>
      </w:r>
    </w:p>
    <w:p w:rsidR="00AF3EF0" w:rsidRDefault="00AF3EF0" w:rsidP="00AF3EF0">
      <w:pPr>
        <w:numPr>
          <w:ilvl w:val="0"/>
          <w:numId w:val="49"/>
        </w:numPr>
        <w:ind w:left="426" w:hanging="426"/>
        <w:jc w:val="both"/>
        <w:rPr>
          <w:sz w:val="24"/>
        </w:rPr>
      </w:pPr>
      <w:r>
        <w:rPr>
          <w:sz w:val="24"/>
        </w:rPr>
        <w:t>Na základě zákona 561/2004Sb, § 32 není povolena v budově školy a na školních pracovištích žádná propagace politických stran a hnutí ani reklama.</w:t>
      </w:r>
    </w:p>
    <w:p w:rsidR="00AF3EF0" w:rsidRDefault="00AF3EF0" w:rsidP="00AF3EF0">
      <w:pPr>
        <w:numPr>
          <w:ilvl w:val="0"/>
          <w:numId w:val="49"/>
        </w:numPr>
        <w:ind w:left="426" w:hanging="426"/>
        <w:jc w:val="both"/>
        <w:rPr>
          <w:sz w:val="24"/>
        </w:rPr>
      </w:pPr>
      <w:r>
        <w:rPr>
          <w:sz w:val="24"/>
        </w:rPr>
        <w:t xml:space="preserve">Jestliže student nesplněním svých povinností zaviní škole finanční nebo majetkovou </w:t>
      </w:r>
      <w:r w:rsidRPr="00110E61">
        <w:rPr>
          <w:sz w:val="24"/>
        </w:rPr>
        <w:t xml:space="preserve">škodu, je povinen nahradit náklady, které tím způsobil.  </w:t>
      </w:r>
    </w:p>
    <w:p w:rsidR="00AF3EF0" w:rsidRPr="00661FF5" w:rsidRDefault="00AF3EF0" w:rsidP="00AF3EF0">
      <w:pPr>
        <w:numPr>
          <w:ilvl w:val="0"/>
          <w:numId w:val="49"/>
        </w:numPr>
        <w:ind w:left="426" w:hanging="426"/>
        <w:jc w:val="both"/>
        <w:rPr>
          <w:sz w:val="24"/>
        </w:rPr>
      </w:pPr>
      <w:r w:rsidRPr="00661FF5">
        <w:rPr>
          <w:sz w:val="24"/>
        </w:rPr>
        <w:t>Student je povinen omlouvat svoji nepřítomnost ve výuce. V případě, že počet neomluvených hodin za jednotlivé období přesáhne více než 24 hodin, ředitel školy je oprávněn neschválit žádnou žádost studenta.</w:t>
      </w:r>
    </w:p>
    <w:p w:rsidR="00AF3EF0" w:rsidRDefault="00AF3EF0" w:rsidP="00AF3EF0">
      <w:pPr>
        <w:pStyle w:val="Nadpis4"/>
        <w:rPr>
          <w:b w:val="0"/>
        </w:rPr>
      </w:pPr>
    </w:p>
    <w:p w:rsidR="00AF3EF0" w:rsidRPr="000019B7" w:rsidRDefault="00AF3EF0" w:rsidP="00AF3EF0">
      <w:pPr>
        <w:pStyle w:val="Nadpis4"/>
        <w:rPr>
          <w:b w:val="0"/>
        </w:rPr>
      </w:pPr>
      <w:r w:rsidRPr="000019B7">
        <w:rPr>
          <w:b w:val="0"/>
        </w:rPr>
        <w:t>Článek 21</w:t>
      </w:r>
    </w:p>
    <w:p w:rsidR="00AF3EF0" w:rsidRPr="000019B7" w:rsidRDefault="00AF3EF0" w:rsidP="00AF3EF0">
      <w:pPr>
        <w:pStyle w:val="Nadpis4"/>
        <w:rPr>
          <w:b w:val="0"/>
        </w:rPr>
      </w:pPr>
      <w:r w:rsidRPr="000019B7">
        <w:rPr>
          <w:b w:val="0"/>
        </w:rPr>
        <w:t xml:space="preserve">     Rozhodnutí, sdělení</w:t>
      </w:r>
    </w:p>
    <w:p w:rsidR="00AF3EF0" w:rsidRDefault="00AF3EF0" w:rsidP="00AF3EF0">
      <w:pPr>
        <w:numPr>
          <w:ilvl w:val="0"/>
          <w:numId w:val="29"/>
        </w:numPr>
        <w:ind w:left="426" w:hanging="426"/>
        <w:jc w:val="both"/>
        <w:rPr>
          <w:sz w:val="24"/>
        </w:rPr>
      </w:pPr>
      <w:r>
        <w:rPr>
          <w:sz w:val="24"/>
        </w:rPr>
        <w:t>Rozhodnutí ve věcech:</w:t>
      </w:r>
    </w:p>
    <w:p w:rsidR="00AF3EF0" w:rsidRDefault="00AF3EF0" w:rsidP="00AF3EF0">
      <w:pPr>
        <w:numPr>
          <w:ilvl w:val="0"/>
          <w:numId w:val="54"/>
        </w:numPr>
        <w:ind w:left="1134" w:hanging="425"/>
        <w:jc w:val="both"/>
        <w:rPr>
          <w:sz w:val="24"/>
        </w:rPr>
      </w:pPr>
      <w:r>
        <w:rPr>
          <w:sz w:val="24"/>
        </w:rPr>
        <w:t>Při přijetí ke studiu postupuje ředitel školy dle zákona 561/2004 Sb., § 94, odst. 7;</w:t>
      </w:r>
    </w:p>
    <w:p w:rsidR="00AF3EF0" w:rsidRDefault="00AF3EF0" w:rsidP="00AF3EF0">
      <w:pPr>
        <w:numPr>
          <w:ilvl w:val="0"/>
          <w:numId w:val="54"/>
        </w:numPr>
        <w:ind w:left="1134" w:hanging="425"/>
        <w:jc w:val="both"/>
        <w:rPr>
          <w:sz w:val="24"/>
        </w:rPr>
      </w:pPr>
      <w:r>
        <w:rPr>
          <w:sz w:val="24"/>
        </w:rPr>
        <w:t>Při přerušení studia postupuje ředitel školy dle zákona 561/2004 Sb., § 97, odst. 6,7.</w:t>
      </w:r>
    </w:p>
    <w:p w:rsidR="00AF3EF0" w:rsidRPr="000019B7" w:rsidRDefault="00AF3EF0" w:rsidP="00AF3EF0">
      <w:pPr>
        <w:numPr>
          <w:ilvl w:val="0"/>
          <w:numId w:val="54"/>
        </w:numPr>
        <w:ind w:left="1134" w:hanging="425"/>
        <w:jc w:val="both"/>
        <w:rPr>
          <w:sz w:val="24"/>
          <w:szCs w:val="24"/>
        </w:rPr>
      </w:pPr>
      <w:r w:rsidRPr="000019B7">
        <w:rPr>
          <w:sz w:val="24"/>
        </w:rPr>
        <w:t xml:space="preserve">Uložení sankčního opatření - </w:t>
      </w:r>
      <w:r>
        <w:rPr>
          <w:sz w:val="24"/>
          <w:szCs w:val="24"/>
        </w:rPr>
        <w:t>musí být vyhotoveno písemně s </w:t>
      </w:r>
      <w:r w:rsidRPr="000019B7">
        <w:rPr>
          <w:sz w:val="24"/>
          <w:szCs w:val="24"/>
        </w:rPr>
        <w:t>odůvodnění</w:t>
      </w:r>
      <w:r>
        <w:rPr>
          <w:sz w:val="24"/>
          <w:szCs w:val="24"/>
        </w:rPr>
        <w:t>m</w:t>
      </w:r>
      <w:r w:rsidRPr="000019B7">
        <w:rPr>
          <w:sz w:val="24"/>
          <w:szCs w:val="24"/>
        </w:rPr>
        <w:t xml:space="preserve"> a</w:t>
      </w:r>
      <w:r>
        <w:rPr>
          <w:sz w:val="24"/>
          <w:szCs w:val="24"/>
        </w:rPr>
        <w:t> </w:t>
      </w:r>
      <w:r w:rsidRPr="000019B7">
        <w:rPr>
          <w:sz w:val="24"/>
          <w:szCs w:val="24"/>
        </w:rPr>
        <w:t>poučení</w:t>
      </w:r>
      <w:r>
        <w:rPr>
          <w:sz w:val="24"/>
          <w:szCs w:val="24"/>
        </w:rPr>
        <w:t xml:space="preserve">m </w:t>
      </w:r>
      <w:r w:rsidRPr="000019B7">
        <w:rPr>
          <w:sz w:val="24"/>
          <w:szCs w:val="24"/>
        </w:rPr>
        <w:t>o možnosti podat žádost o přezkoumání</w:t>
      </w:r>
      <w:r>
        <w:rPr>
          <w:sz w:val="24"/>
          <w:szCs w:val="24"/>
        </w:rPr>
        <w:t>.</w:t>
      </w:r>
      <w:r w:rsidRPr="000019B7">
        <w:rPr>
          <w:sz w:val="24"/>
          <w:szCs w:val="24"/>
        </w:rPr>
        <w:t xml:space="preserve"> </w:t>
      </w:r>
      <w:r>
        <w:rPr>
          <w:sz w:val="24"/>
          <w:szCs w:val="24"/>
        </w:rPr>
        <w:t>M</w:t>
      </w:r>
      <w:r w:rsidRPr="000019B7">
        <w:rPr>
          <w:sz w:val="24"/>
          <w:szCs w:val="24"/>
        </w:rPr>
        <w:t xml:space="preserve">usí být studentovi doručeno do vlastních rukou způsobem, který upravuje právní norma. Tato rozhodnutí se ukládají do osobní dokumentace studenta vedené školou. </w:t>
      </w:r>
    </w:p>
    <w:p w:rsidR="00AF3EF0" w:rsidRDefault="00AF3EF0" w:rsidP="00AF3EF0">
      <w:pPr>
        <w:pStyle w:val="Zkladntextodsazen3"/>
        <w:numPr>
          <w:ilvl w:val="0"/>
          <w:numId w:val="29"/>
        </w:numPr>
        <w:ind w:left="426" w:hanging="426"/>
        <w:jc w:val="both"/>
      </w:pPr>
      <w:r>
        <w:t xml:space="preserve">Student může do 15 dnů ode dne, kdy mu bylo rozhodnutí podle odst. 1) doručeno, požádat o přezkoumání rozhodnutí. Zmeškání této lhůty lze ze závažných důvodů prominout. Žádost se podává orgánu, který rozhodnutí vydal. Ředitel školy může žádosti vyhovět, může požádat o vyjádření členy školské rady nebo pedagogickou radu </w:t>
      </w:r>
      <w:proofErr w:type="spellStart"/>
      <w:r>
        <w:t>VOŠZ</w:t>
      </w:r>
      <w:proofErr w:type="spellEnd"/>
      <w:r>
        <w:t xml:space="preserve"> Brno a své rozhodnutí změnit nebo zrušit.  Rozhodnutí o disciplinárním přestupku ředitel školy zruší v tom případě, že dodatečně vyšly najevo skutečnosti, které by odůvodňovaly zastavení řízení.</w:t>
      </w:r>
    </w:p>
    <w:p w:rsidR="00AF3EF0" w:rsidRDefault="00AF3EF0" w:rsidP="00AF3EF0">
      <w:pPr>
        <w:pStyle w:val="Zkladntextodsazen3"/>
        <w:numPr>
          <w:ilvl w:val="0"/>
          <w:numId w:val="29"/>
        </w:numPr>
        <w:ind w:left="426" w:hanging="426"/>
        <w:jc w:val="both"/>
      </w:pPr>
      <w:r>
        <w:lastRenderedPageBreak/>
        <w:t xml:space="preserve">Proti rozhodnutí se lze podle zákona č. 500/2004 Sb., o správním řízení (správní řád), v platném znění, odvolat ke Krajskému úřadu Jihomoravského kraje. Odvolání se podává prostřednictvím ředitele Vyšší odborné školy zdravotnické Brno, Kounicova 16, Brno, do 15 dnů ode dne doručení. </w:t>
      </w:r>
    </w:p>
    <w:p w:rsidR="00AF3EF0" w:rsidRDefault="00AF3EF0" w:rsidP="00AF3EF0">
      <w:pPr>
        <w:pStyle w:val="Zkladntextodsazen3"/>
        <w:numPr>
          <w:ilvl w:val="0"/>
          <w:numId w:val="29"/>
        </w:numPr>
        <w:ind w:left="426" w:hanging="426"/>
        <w:jc w:val="both"/>
      </w:pPr>
      <w:r>
        <w:t>Sdělení se podává studentovi ve věcech:</w:t>
      </w:r>
    </w:p>
    <w:p w:rsidR="00AF3EF0" w:rsidRDefault="00AF3EF0" w:rsidP="00AF3EF0">
      <w:pPr>
        <w:numPr>
          <w:ilvl w:val="0"/>
          <w:numId w:val="55"/>
        </w:numPr>
        <w:ind w:left="1134" w:hanging="425"/>
        <w:jc w:val="both"/>
        <w:rPr>
          <w:sz w:val="24"/>
        </w:rPr>
      </w:pPr>
      <w:r>
        <w:rPr>
          <w:sz w:val="24"/>
        </w:rPr>
        <w:t>povolení mimořádného opravného termínu hodnocení studia, pokud takovou možnost připouští Zkouškový řád;</w:t>
      </w:r>
    </w:p>
    <w:p w:rsidR="00AF3EF0" w:rsidRPr="0086107F" w:rsidRDefault="00AF3EF0" w:rsidP="00AF3EF0">
      <w:pPr>
        <w:numPr>
          <w:ilvl w:val="0"/>
          <w:numId w:val="55"/>
        </w:numPr>
        <w:ind w:left="1134" w:hanging="425"/>
        <w:jc w:val="both"/>
        <w:rPr>
          <w:sz w:val="24"/>
        </w:rPr>
      </w:pPr>
      <w:r w:rsidRPr="0086107F">
        <w:rPr>
          <w:sz w:val="24"/>
        </w:rPr>
        <w:t xml:space="preserve"> povolení opakovat studium, pokud takovou možnost připouští Zkouškový řád;</w:t>
      </w:r>
    </w:p>
    <w:p w:rsidR="00AF3EF0" w:rsidRDefault="00AF3EF0" w:rsidP="00AF3EF0">
      <w:pPr>
        <w:numPr>
          <w:ilvl w:val="0"/>
          <w:numId w:val="55"/>
        </w:numPr>
        <w:ind w:left="1134" w:hanging="425"/>
        <w:jc w:val="both"/>
        <w:rPr>
          <w:sz w:val="24"/>
        </w:rPr>
      </w:pPr>
      <w:r>
        <w:rPr>
          <w:sz w:val="24"/>
        </w:rPr>
        <w:t xml:space="preserve"> uznání zkoušek a předepsání rozdílových zkoušek;</w:t>
      </w:r>
    </w:p>
    <w:p w:rsidR="00AF3EF0" w:rsidRDefault="00AF3EF0" w:rsidP="00AF3EF0">
      <w:pPr>
        <w:numPr>
          <w:ilvl w:val="0"/>
          <w:numId w:val="55"/>
        </w:numPr>
        <w:ind w:left="1134" w:hanging="425"/>
        <w:jc w:val="both"/>
        <w:rPr>
          <w:sz w:val="24"/>
        </w:rPr>
      </w:pPr>
      <w:r>
        <w:rPr>
          <w:sz w:val="24"/>
        </w:rPr>
        <w:t>zanechání studia;</w:t>
      </w:r>
    </w:p>
    <w:p w:rsidR="00AF3EF0" w:rsidRPr="0086107F" w:rsidRDefault="00AF3EF0" w:rsidP="00AF3EF0">
      <w:pPr>
        <w:numPr>
          <w:ilvl w:val="0"/>
          <w:numId w:val="55"/>
        </w:numPr>
        <w:ind w:left="1134" w:hanging="425"/>
        <w:jc w:val="both"/>
        <w:rPr>
          <w:sz w:val="24"/>
        </w:rPr>
      </w:pPr>
      <w:r>
        <w:rPr>
          <w:sz w:val="24"/>
        </w:rPr>
        <w:t xml:space="preserve">disciplinárního přestupku; musí </w:t>
      </w:r>
      <w:r w:rsidRPr="0086107F">
        <w:rPr>
          <w:sz w:val="24"/>
        </w:rPr>
        <w:t>být</w:t>
      </w:r>
      <w:r>
        <w:rPr>
          <w:sz w:val="24"/>
        </w:rPr>
        <w:t xml:space="preserve"> vyhotoveno písemně a </w:t>
      </w:r>
      <w:r w:rsidRPr="0086107F">
        <w:rPr>
          <w:sz w:val="24"/>
        </w:rPr>
        <w:t>doručeno studentovi do 15 dnů ode dne přijetí žádosti nebo oznámení předmětné skutečnosti. Tato sdělení se ukládají do osobní dokumentace studenta vedené školou.</w:t>
      </w:r>
    </w:p>
    <w:p w:rsidR="00AF3EF0" w:rsidRDefault="00AF3EF0" w:rsidP="00AF3EF0">
      <w:pPr>
        <w:jc w:val="both"/>
        <w:rPr>
          <w:sz w:val="24"/>
        </w:rPr>
      </w:pPr>
    </w:p>
    <w:p w:rsidR="00AF3EF0" w:rsidRPr="0086107F" w:rsidRDefault="00AF3EF0" w:rsidP="00AF3EF0">
      <w:pPr>
        <w:pStyle w:val="Nadpis4"/>
        <w:rPr>
          <w:b w:val="0"/>
        </w:rPr>
      </w:pPr>
      <w:r w:rsidRPr="0086107F">
        <w:rPr>
          <w:b w:val="0"/>
        </w:rPr>
        <w:t>Článek 22</w:t>
      </w:r>
    </w:p>
    <w:p w:rsidR="00AF3EF0" w:rsidRDefault="00AF3EF0" w:rsidP="00AF3EF0">
      <w:pPr>
        <w:pStyle w:val="Nadpis4"/>
        <w:rPr>
          <w:b w:val="0"/>
        </w:rPr>
      </w:pPr>
      <w:r w:rsidRPr="0086107F">
        <w:rPr>
          <w:b w:val="0"/>
        </w:rPr>
        <w:t xml:space="preserve">Styk </w:t>
      </w:r>
      <w:r>
        <w:rPr>
          <w:b w:val="0"/>
        </w:rPr>
        <w:t>vedení</w:t>
      </w:r>
      <w:r w:rsidRPr="0086107F">
        <w:rPr>
          <w:b w:val="0"/>
        </w:rPr>
        <w:t xml:space="preserve"> školy se studenty</w:t>
      </w:r>
    </w:p>
    <w:p w:rsidR="00AF3EF0" w:rsidRPr="009137DD" w:rsidRDefault="00AF3EF0" w:rsidP="00AF3EF0">
      <w:pPr>
        <w:numPr>
          <w:ilvl w:val="0"/>
          <w:numId w:val="30"/>
        </w:numPr>
        <w:ind w:left="426" w:hanging="426"/>
        <w:jc w:val="both"/>
        <w:rPr>
          <w:sz w:val="24"/>
          <w:szCs w:val="24"/>
        </w:rPr>
      </w:pPr>
      <w:r>
        <w:rPr>
          <w:sz w:val="24"/>
          <w:szCs w:val="24"/>
        </w:rPr>
        <w:t>Vedení</w:t>
      </w:r>
      <w:r w:rsidRPr="009137DD">
        <w:rPr>
          <w:sz w:val="24"/>
          <w:szCs w:val="24"/>
        </w:rPr>
        <w:t xml:space="preserve"> školy se až na výjimky neobrací na studenty jednotlivě. Sdělení pro probíhající školní rok jsou zveřejněna v </w:t>
      </w:r>
      <w:r>
        <w:rPr>
          <w:sz w:val="24"/>
          <w:szCs w:val="24"/>
        </w:rPr>
        <w:t xml:space="preserve">Průvodci studiem na </w:t>
      </w:r>
      <w:proofErr w:type="spellStart"/>
      <w:r>
        <w:rPr>
          <w:sz w:val="24"/>
          <w:szCs w:val="24"/>
        </w:rPr>
        <w:t>VOŠZ</w:t>
      </w:r>
      <w:proofErr w:type="spellEnd"/>
      <w:r>
        <w:rPr>
          <w:sz w:val="24"/>
          <w:szCs w:val="24"/>
        </w:rPr>
        <w:t xml:space="preserve"> Brno a </w:t>
      </w:r>
      <w:r w:rsidRPr="009137DD">
        <w:rPr>
          <w:sz w:val="24"/>
          <w:szCs w:val="24"/>
        </w:rPr>
        <w:t xml:space="preserve">jsou závazná pro studenty i zaměstnance. Stejně závazné jsou i aktuální doplňky a změny, jež jsou zveřejňovány </w:t>
      </w:r>
      <w:r>
        <w:rPr>
          <w:sz w:val="24"/>
          <w:szCs w:val="24"/>
        </w:rPr>
        <w:t>vedením</w:t>
      </w:r>
      <w:r w:rsidRPr="009137DD">
        <w:rPr>
          <w:sz w:val="24"/>
          <w:szCs w:val="24"/>
        </w:rPr>
        <w:t xml:space="preserve"> školy.</w:t>
      </w:r>
    </w:p>
    <w:p w:rsidR="00AF3EF0" w:rsidRPr="009137DD" w:rsidRDefault="00AF3EF0" w:rsidP="00AF3EF0">
      <w:pPr>
        <w:numPr>
          <w:ilvl w:val="0"/>
          <w:numId w:val="30"/>
        </w:numPr>
        <w:ind w:left="426" w:hanging="426"/>
        <w:jc w:val="both"/>
        <w:rPr>
          <w:sz w:val="24"/>
          <w:szCs w:val="24"/>
        </w:rPr>
      </w:pPr>
      <w:r>
        <w:rPr>
          <w:sz w:val="24"/>
          <w:szCs w:val="24"/>
        </w:rPr>
        <w:t>Vedení školy</w:t>
      </w:r>
      <w:r w:rsidRPr="009137DD">
        <w:rPr>
          <w:sz w:val="24"/>
          <w:szCs w:val="24"/>
        </w:rPr>
        <w:t xml:space="preserve"> uveřejňuje svá sdělení na vý</w:t>
      </w:r>
      <w:r>
        <w:rPr>
          <w:sz w:val="24"/>
          <w:szCs w:val="24"/>
        </w:rPr>
        <w:t>věsce v 1</w:t>
      </w:r>
      <w:r w:rsidRPr="009137DD">
        <w:rPr>
          <w:sz w:val="24"/>
          <w:szCs w:val="24"/>
        </w:rPr>
        <w:t>. patře školy. In</w:t>
      </w:r>
      <w:r>
        <w:rPr>
          <w:sz w:val="24"/>
          <w:szCs w:val="24"/>
        </w:rPr>
        <w:t xml:space="preserve">formace touto cestou zveřejněné </w:t>
      </w:r>
      <w:r w:rsidRPr="009137DD">
        <w:rPr>
          <w:sz w:val="24"/>
          <w:szCs w:val="24"/>
        </w:rPr>
        <w:t>jsou považovány za řádně vyhlášené a pro studenty zavazující. Studentům se proto doporučuje, aby vývěsky soustavně sledovali.</w:t>
      </w:r>
    </w:p>
    <w:p w:rsidR="00AF3EF0" w:rsidRPr="009137DD" w:rsidRDefault="00AF3EF0" w:rsidP="00AF3EF0">
      <w:pPr>
        <w:numPr>
          <w:ilvl w:val="0"/>
          <w:numId w:val="30"/>
        </w:numPr>
        <w:ind w:left="426" w:hanging="426"/>
        <w:jc w:val="both"/>
        <w:rPr>
          <w:sz w:val="24"/>
          <w:szCs w:val="24"/>
        </w:rPr>
      </w:pPr>
      <w:r w:rsidRPr="009137DD">
        <w:rPr>
          <w:sz w:val="24"/>
          <w:szCs w:val="24"/>
        </w:rPr>
        <w:t>Své žádosti studenti předkládají písemně prostřednictvím studijníh</w:t>
      </w:r>
      <w:r>
        <w:rPr>
          <w:sz w:val="24"/>
          <w:szCs w:val="24"/>
        </w:rPr>
        <w:t>o oddělení řediteli školy, který</w:t>
      </w:r>
      <w:r w:rsidRPr="009137DD">
        <w:rPr>
          <w:sz w:val="24"/>
          <w:szCs w:val="24"/>
        </w:rPr>
        <w:t xml:space="preserve"> na ně nejpozději do 15 dnů </w:t>
      </w:r>
      <w:r>
        <w:rPr>
          <w:sz w:val="24"/>
          <w:szCs w:val="24"/>
        </w:rPr>
        <w:t>vy</w:t>
      </w:r>
      <w:r w:rsidRPr="009137DD">
        <w:rPr>
          <w:sz w:val="24"/>
          <w:szCs w:val="24"/>
        </w:rPr>
        <w:t xml:space="preserve">dá písemnou odpověď. </w:t>
      </w:r>
    </w:p>
    <w:p w:rsidR="00B0407A" w:rsidRDefault="00AF3EF0" w:rsidP="00AF3EF0">
      <w:pPr>
        <w:numPr>
          <w:ilvl w:val="0"/>
          <w:numId w:val="30"/>
        </w:numPr>
        <w:ind w:left="426" w:hanging="426"/>
        <w:jc w:val="both"/>
        <w:rPr>
          <w:sz w:val="24"/>
          <w:szCs w:val="24"/>
        </w:rPr>
      </w:pPr>
      <w:r w:rsidRPr="009137DD">
        <w:rPr>
          <w:sz w:val="24"/>
          <w:szCs w:val="24"/>
        </w:rPr>
        <w:t>Při styku s </w:t>
      </w:r>
      <w:r>
        <w:rPr>
          <w:sz w:val="24"/>
          <w:szCs w:val="24"/>
        </w:rPr>
        <w:t>vedením</w:t>
      </w:r>
      <w:r w:rsidRPr="009137DD">
        <w:rPr>
          <w:sz w:val="24"/>
          <w:szCs w:val="24"/>
        </w:rPr>
        <w:t xml:space="preserve"> školy a studijním oddělením jsou studenti povinni se prokazovat Výkazem o studiu </w:t>
      </w:r>
    </w:p>
    <w:p w:rsidR="00AF3EF0" w:rsidRDefault="00AF3EF0" w:rsidP="00B0407A">
      <w:pPr>
        <w:ind w:left="426"/>
        <w:jc w:val="both"/>
        <w:rPr>
          <w:sz w:val="24"/>
          <w:szCs w:val="24"/>
        </w:rPr>
      </w:pPr>
      <w:r w:rsidRPr="009137DD">
        <w:rPr>
          <w:sz w:val="24"/>
          <w:szCs w:val="24"/>
        </w:rPr>
        <w:t>a respektovat vyhrazené úřední hodiny. Totéž platí pro jednání studentů s ostatními zaměstnanci školy.</w:t>
      </w:r>
    </w:p>
    <w:p w:rsidR="00AF3EF0" w:rsidRPr="00ED3DFC" w:rsidRDefault="00AF3EF0" w:rsidP="00AF3EF0">
      <w:pPr>
        <w:ind w:left="720"/>
        <w:jc w:val="both"/>
        <w:rPr>
          <w:sz w:val="24"/>
          <w:szCs w:val="24"/>
        </w:rPr>
      </w:pPr>
    </w:p>
    <w:p w:rsidR="00AF3EF0" w:rsidRDefault="00AF3EF0" w:rsidP="00AF3EF0">
      <w:pPr>
        <w:pStyle w:val="Nadpis4"/>
        <w:ind w:firstLine="708"/>
      </w:pPr>
      <w:r>
        <w:t>Část pátá</w:t>
      </w:r>
    </w:p>
    <w:p w:rsidR="00AF3EF0" w:rsidRPr="00ED3DFC" w:rsidRDefault="00AF3EF0" w:rsidP="00AF3EF0">
      <w:pPr>
        <w:jc w:val="center"/>
        <w:rPr>
          <w:b/>
          <w:sz w:val="24"/>
        </w:rPr>
      </w:pPr>
      <w:r>
        <w:rPr>
          <w:b/>
          <w:sz w:val="24"/>
        </w:rPr>
        <w:t>Disciplinární přestupek</w:t>
      </w:r>
    </w:p>
    <w:p w:rsidR="00AF3EF0" w:rsidRPr="009137DD" w:rsidRDefault="00AF3EF0" w:rsidP="00AF3EF0">
      <w:pPr>
        <w:jc w:val="center"/>
        <w:rPr>
          <w:sz w:val="24"/>
        </w:rPr>
      </w:pPr>
      <w:r w:rsidRPr="009137DD">
        <w:rPr>
          <w:sz w:val="24"/>
        </w:rPr>
        <w:t>Článek 23</w:t>
      </w:r>
    </w:p>
    <w:p w:rsidR="00AF3EF0" w:rsidRDefault="00AF3EF0" w:rsidP="00AF3EF0">
      <w:pPr>
        <w:pStyle w:val="Odstavecseseznamem"/>
        <w:numPr>
          <w:ilvl w:val="0"/>
          <w:numId w:val="56"/>
        </w:numPr>
        <w:ind w:left="426" w:hanging="426"/>
        <w:jc w:val="both"/>
        <w:rPr>
          <w:sz w:val="24"/>
        </w:rPr>
      </w:pPr>
      <w:r w:rsidRPr="00F20380">
        <w:rPr>
          <w:sz w:val="24"/>
        </w:rPr>
        <w:t>Disciplinárního přestupku se student dopustí:</w:t>
      </w:r>
    </w:p>
    <w:p w:rsidR="00AF3EF0" w:rsidRDefault="00AF3EF0" w:rsidP="00AF3EF0">
      <w:pPr>
        <w:numPr>
          <w:ilvl w:val="0"/>
          <w:numId w:val="57"/>
        </w:numPr>
        <w:ind w:left="1134" w:hanging="425"/>
        <w:jc w:val="both"/>
        <w:rPr>
          <w:sz w:val="24"/>
        </w:rPr>
      </w:pPr>
      <w:r>
        <w:rPr>
          <w:sz w:val="24"/>
        </w:rPr>
        <w:t xml:space="preserve">poruší-li platné právní předpisy nebo vnitřní předpisy </w:t>
      </w:r>
      <w:proofErr w:type="spellStart"/>
      <w:r>
        <w:rPr>
          <w:sz w:val="24"/>
        </w:rPr>
        <w:t>VOŠZ</w:t>
      </w:r>
      <w:proofErr w:type="spellEnd"/>
      <w:r>
        <w:rPr>
          <w:sz w:val="24"/>
        </w:rPr>
        <w:t xml:space="preserve"> Brno;</w:t>
      </w:r>
      <w:r w:rsidRPr="000C7600">
        <w:rPr>
          <w:sz w:val="24"/>
        </w:rPr>
        <w:t xml:space="preserve"> </w:t>
      </w:r>
    </w:p>
    <w:p w:rsidR="00AF3EF0" w:rsidRPr="002234E3" w:rsidRDefault="00AF3EF0" w:rsidP="00AF3EF0">
      <w:pPr>
        <w:numPr>
          <w:ilvl w:val="0"/>
          <w:numId w:val="57"/>
        </w:numPr>
        <w:ind w:left="1134" w:hanging="425"/>
        <w:rPr>
          <w:sz w:val="24"/>
        </w:rPr>
      </w:pPr>
      <w:r>
        <w:rPr>
          <w:sz w:val="24"/>
        </w:rPr>
        <w:t>poruší-li občanské povinnosti, zejména základní etické normy ve vztahu k zaměstnan</w:t>
      </w:r>
      <w:r w:rsidRPr="002234E3">
        <w:rPr>
          <w:sz w:val="24"/>
        </w:rPr>
        <w:t>cům;</w:t>
      </w:r>
    </w:p>
    <w:p w:rsidR="00AF3EF0" w:rsidRPr="00F20380" w:rsidRDefault="00AF3EF0" w:rsidP="00AF3EF0">
      <w:pPr>
        <w:pStyle w:val="Odstavecseseznamem"/>
        <w:numPr>
          <w:ilvl w:val="0"/>
          <w:numId w:val="57"/>
        </w:numPr>
        <w:ind w:left="1134" w:hanging="425"/>
        <w:jc w:val="both"/>
        <w:rPr>
          <w:sz w:val="24"/>
        </w:rPr>
      </w:pPr>
      <w:r w:rsidRPr="00F20380">
        <w:rPr>
          <w:sz w:val="24"/>
        </w:rPr>
        <w:t>dopustí-li se podvodu v souvislosti se studiem;</w:t>
      </w:r>
    </w:p>
    <w:p w:rsidR="00AF3EF0" w:rsidRPr="00F20380" w:rsidRDefault="00AF3EF0" w:rsidP="00AF3EF0">
      <w:pPr>
        <w:pStyle w:val="Odstavecseseznamem"/>
        <w:numPr>
          <w:ilvl w:val="0"/>
          <w:numId w:val="57"/>
        </w:numPr>
        <w:ind w:left="1134" w:hanging="425"/>
        <w:jc w:val="both"/>
        <w:rPr>
          <w:sz w:val="24"/>
        </w:rPr>
      </w:pPr>
      <w:r w:rsidRPr="00F20380">
        <w:rPr>
          <w:sz w:val="24"/>
        </w:rPr>
        <w:t>poškodí-li závažným způsobem zařízení školy.</w:t>
      </w:r>
    </w:p>
    <w:p w:rsidR="00AF3EF0" w:rsidRPr="00F20380" w:rsidRDefault="00AF3EF0" w:rsidP="00AF3EF0">
      <w:pPr>
        <w:pStyle w:val="Odstavecseseznamem"/>
        <w:numPr>
          <w:ilvl w:val="0"/>
          <w:numId w:val="56"/>
        </w:numPr>
        <w:ind w:left="426" w:hanging="426"/>
        <w:jc w:val="both"/>
        <w:rPr>
          <w:sz w:val="24"/>
        </w:rPr>
      </w:pPr>
      <w:r>
        <w:rPr>
          <w:sz w:val="24"/>
          <w:szCs w:val="24"/>
        </w:rPr>
        <w:t>Disciplinární řízení začne probíhat na základě návrhu vedoucího studijní skupiny. Návrh obsahuje popis skutku, popřípadě navrhované důkazy, o které se opírá, jakož i zdůvodnění, proč je ve skutku spatřován disciplinární přestupek. Disciplinární řízení je zahájeno seznámením studenta s návrhem. O disciplinárním přestupku se koná ústní jednání za přítomnosti studenta. V nepřítomnosti studenta lze ústní jednání konat pouze v případě, že se k němu nedostaví bez omluvy, ačkoli byl řádně pozván</w:t>
      </w:r>
      <w:r>
        <w:t>.</w:t>
      </w:r>
    </w:p>
    <w:p w:rsidR="00AF3EF0" w:rsidRPr="002234E3" w:rsidRDefault="00AF3EF0" w:rsidP="00AF3EF0">
      <w:pPr>
        <w:numPr>
          <w:ilvl w:val="0"/>
          <w:numId w:val="56"/>
        </w:numPr>
        <w:ind w:left="426" w:hanging="426"/>
        <w:jc w:val="both"/>
        <w:rPr>
          <w:sz w:val="24"/>
        </w:rPr>
      </w:pPr>
      <w:r>
        <w:rPr>
          <w:sz w:val="24"/>
        </w:rPr>
        <w:t>Při ukládání sankcí se přihlíží k charakteru jednání, jímž byl disciplinární přestupek spáchán, k okolnostem, za nichž k němu došlo, ke způsobeným následkům, k míře zavinění, jakož i k dosavadnímu chování studenta, který se disciplinárního přestupku dopustil, a k projevené snaze o nápravu jeho následků. Vyškrtnout ze studia lze pouze v případě úmyslného spáchání disciplinárního přestupku a na základě předchozího projednání s pedagogickou radou, popřípadě se školskou radou.</w:t>
      </w:r>
    </w:p>
    <w:p w:rsidR="00AF3EF0" w:rsidRDefault="00AF3EF0" w:rsidP="00AF3EF0">
      <w:pPr>
        <w:numPr>
          <w:ilvl w:val="0"/>
          <w:numId w:val="56"/>
        </w:numPr>
        <w:ind w:left="426" w:hanging="426"/>
        <w:jc w:val="both"/>
        <w:rPr>
          <w:sz w:val="24"/>
        </w:rPr>
      </w:pPr>
      <w:r w:rsidRPr="00E01F2E">
        <w:rPr>
          <w:sz w:val="24"/>
        </w:rPr>
        <w:t>O uložení sankčního opatření rozhoduje ředitel školy, a to do 15 dnů ode dne, kdy se o</w:t>
      </w:r>
      <w:r>
        <w:rPr>
          <w:sz w:val="24"/>
        </w:rPr>
        <w:t> </w:t>
      </w:r>
      <w:r w:rsidRPr="00E01F2E">
        <w:rPr>
          <w:sz w:val="24"/>
        </w:rPr>
        <w:t xml:space="preserve">věci dověděl, nejpozději však do 1 měsíce ode dne, kdy se student závažného jednání dopustil. </w:t>
      </w:r>
    </w:p>
    <w:p w:rsidR="00AF3EF0" w:rsidRPr="00E01F2E" w:rsidRDefault="00AF3EF0" w:rsidP="00AF3EF0">
      <w:pPr>
        <w:numPr>
          <w:ilvl w:val="0"/>
          <w:numId w:val="56"/>
        </w:numPr>
        <w:ind w:left="426" w:hanging="426"/>
        <w:jc w:val="both"/>
        <w:rPr>
          <w:sz w:val="24"/>
        </w:rPr>
      </w:pPr>
      <w:r w:rsidRPr="00E01F2E">
        <w:rPr>
          <w:sz w:val="24"/>
        </w:rPr>
        <w:t xml:space="preserve">Rozhodnutí o uložení sankčního opatření se vydává písemně. V případě vyškrtnutí ze studia, případně podmíněného vyškrtnutí ze studia, má toto rozhodnutí povahu správního rozhodnutí ve smyslu příslušných ustanovení správního řádu (viz §34 zák.). Proti tomuto rozhodnutí je možné podat odvolání </w:t>
      </w:r>
      <w:r>
        <w:rPr>
          <w:sz w:val="24"/>
        </w:rPr>
        <w:t xml:space="preserve">na </w:t>
      </w:r>
      <w:r w:rsidRPr="00E01F2E">
        <w:rPr>
          <w:sz w:val="24"/>
        </w:rPr>
        <w:t xml:space="preserve">Odbor školství Jihomoravského kraje prostřednictvím ředitele školy, a to ve lhůtě do 15 dnů od jeho doručení. </w:t>
      </w:r>
    </w:p>
    <w:p w:rsidR="00AF3EF0" w:rsidRPr="002234E3" w:rsidRDefault="00AF3EF0" w:rsidP="00AF3EF0">
      <w:pPr>
        <w:numPr>
          <w:ilvl w:val="0"/>
          <w:numId w:val="56"/>
        </w:numPr>
        <w:ind w:left="426" w:hanging="426"/>
        <w:jc w:val="both"/>
        <w:rPr>
          <w:sz w:val="24"/>
        </w:rPr>
      </w:pPr>
      <w:r>
        <w:rPr>
          <w:sz w:val="24"/>
        </w:rPr>
        <w:t>Od uložení sankce je možné upustit, jestliže samotné projednání disciplinárního přestupku vede k nápravě.</w:t>
      </w:r>
    </w:p>
    <w:p w:rsidR="00AF3EF0" w:rsidRPr="009137DD" w:rsidRDefault="00AF3EF0" w:rsidP="00AF3EF0">
      <w:pPr>
        <w:numPr>
          <w:ilvl w:val="0"/>
          <w:numId w:val="56"/>
        </w:numPr>
        <w:ind w:left="426" w:hanging="426"/>
        <w:jc w:val="both"/>
        <w:rPr>
          <w:sz w:val="24"/>
        </w:rPr>
      </w:pPr>
      <w:r>
        <w:rPr>
          <w:sz w:val="24"/>
        </w:rPr>
        <w:lastRenderedPageBreak/>
        <w:t>Pokud student, jemuž byla uložena sankce, plnil řádně školní a občanské povinnosti po dobu jednoho roku od rozhodnutí o jejím uložení, pohlíží se na něho, jako by mu sankční opatření nebylo uloženo. Totéž platí pro studenta, jenž byl podmíněně vyškrtnut ze studia, po jednom roce po uplynutí lhůty stanovené k osvědčení.</w:t>
      </w:r>
    </w:p>
    <w:p w:rsidR="00AF3EF0" w:rsidRPr="00E01F2E" w:rsidRDefault="00AF3EF0" w:rsidP="00AF3EF0">
      <w:pPr>
        <w:numPr>
          <w:ilvl w:val="0"/>
          <w:numId w:val="56"/>
        </w:numPr>
        <w:ind w:left="426" w:hanging="426"/>
        <w:jc w:val="both"/>
        <w:rPr>
          <w:sz w:val="24"/>
        </w:rPr>
      </w:pPr>
      <w:r w:rsidRPr="00E01F2E">
        <w:rPr>
          <w:sz w:val="24"/>
        </w:rPr>
        <w:t>Jestliže vyjde najevo, že nejde o disciplinární přestupek, jestliže se nepodaří prokázat, že disciplinární přestupek spáchal student, nebo jestliže osoba přestala být studentem, disciplinární řízení se zastaví.</w:t>
      </w:r>
    </w:p>
    <w:p w:rsidR="00AF3EF0" w:rsidRDefault="00AF3EF0" w:rsidP="00AF3EF0">
      <w:pPr>
        <w:numPr>
          <w:ilvl w:val="0"/>
          <w:numId w:val="56"/>
        </w:numPr>
        <w:ind w:left="426" w:hanging="426"/>
        <w:jc w:val="both"/>
        <w:rPr>
          <w:sz w:val="24"/>
        </w:rPr>
      </w:pPr>
      <w:r w:rsidRPr="00E01F2E">
        <w:rPr>
          <w:sz w:val="24"/>
        </w:rPr>
        <w:t>Žádost o přezkoumání rozhodnutí má vždy odkladný účinek.</w:t>
      </w:r>
    </w:p>
    <w:p w:rsidR="00AF3EF0" w:rsidRPr="00E01F2E" w:rsidRDefault="00AF3EF0" w:rsidP="00AF3EF0">
      <w:pPr>
        <w:numPr>
          <w:ilvl w:val="0"/>
          <w:numId w:val="56"/>
        </w:numPr>
        <w:ind w:left="426" w:hanging="426"/>
        <w:jc w:val="both"/>
        <w:rPr>
          <w:sz w:val="24"/>
        </w:rPr>
      </w:pPr>
      <w:r w:rsidRPr="00E01F2E">
        <w:rPr>
          <w:sz w:val="24"/>
        </w:rPr>
        <w:t>Disciplinární přestupek nelze projednat, jestliže uplynula lhůta j</w:t>
      </w:r>
      <w:r>
        <w:rPr>
          <w:sz w:val="24"/>
        </w:rPr>
        <w:t>ednoho roku od jeho spáchání.</w:t>
      </w:r>
    </w:p>
    <w:p w:rsidR="00B80447" w:rsidRDefault="00B80447" w:rsidP="00AF3EF0">
      <w:pPr>
        <w:pStyle w:val="Nadpis4"/>
      </w:pPr>
    </w:p>
    <w:p w:rsidR="00B80447" w:rsidRDefault="00B80447" w:rsidP="00AF3EF0">
      <w:pPr>
        <w:pStyle w:val="Nadpis4"/>
      </w:pPr>
    </w:p>
    <w:p w:rsidR="00B80447" w:rsidRDefault="00B80447" w:rsidP="00AF3EF0">
      <w:pPr>
        <w:pStyle w:val="Nadpis4"/>
      </w:pPr>
    </w:p>
    <w:p w:rsidR="00AF3EF0" w:rsidRDefault="00AF3EF0" w:rsidP="00AF3EF0">
      <w:pPr>
        <w:pStyle w:val="Nadpis4"/>
      </w:pPr>
      <w:r>
        <w:t>Část šestá</w:t>
      </w:r>
    </w:p>
    <w:p w:rsidR="00AF3EF0" w:rsidRDefault="00AF3EF0" w:rsidP="00AF3EF0">
      <w:pPr>
        <w:jc w:val="center"/>
        <w:rPr>
          <w:b/>
          <w:sz w:val="24"/>
        </w:rPr>
      </w:pPr>
      <w:r>
        <w:rPr>
          <w:b/>
          <w:sz w:val="24"/>
        </w:rPr>
        <w:t>Závěrečná ustanovení</w:t>
      </w:r>
    </w:p>
    <w:p w:rsidR="00AF3EF0" w:rsidRPr="002234E3" w:rsidRDefault="00AF3EF0" w:rsidP="00AF3EF0">
      <w:pPr>
        <w:pStyle w:val="Nadpis4"/>
        <w:rPr>
          <w:b w:val="0"/>
        </w:rPr>
      </w:pPr>
      <w:r w:rsidRPr="002234E3">
        <w:rPr>
          <w:b w:val="0"/>
        </w:rPr>
        <w:t>Článek 24</w:t>
      </w:r>
    </w:p>
    <w:p w:rsidR="00AF3EF0" w:rsidRDefault="00AF3EF0" w:rsidP="00AF3EF0">
      <w:pPr>
        <w:rPr>
          <w:sz w:val="24"/>
        </w:rPr>
      </w:pPr>
      <w:r>
        <w:rPr>
          <w:sz w:val="24"/>
        </w:rPr>
        <w:t xml:space="preserve">Vnitřní předpisy </w:t>
      </w:r>
      <w:proofErr w:type="spellStart"/>
      <w:r>
        <w:rPr>
          <w:sz w:val="24"/>
        </w:rPr>
        <w:t>VOŠZ</w:t>
      </w:r>
      <w:proofErr w:type="spellEnd"/>
      <w:r>
        <w:rPr>
          <w:sz w:val="24"/>
        </w:rPr>
        <w:t xml:space="preserve"> Brno vztahující se na studenty a organizaci studia</w:t>
      </w:r>
    </w:p>
    <w:p w:rsidR="00AF3EF0" w:rsidRPr="002234E3" w:rsidRDefault="00AF3EF0" w:rsidP="00AF3EF0">
      <w:pPr>
        <w:numPr>
          <w:ilvl w:val="0"/>
          <w:numId w:val="28"/>
        </w:numPr>
        <w:tabs>
          <w:tab w:val="clear" w:pos="780"/>
          <w:tab w:val="num" w:pos="426"/>
        </w:tabs>
        <w:ind w:left="426" w:hanging="426"/>
        <w:jc w:val="both"/>
        <w:rPr>
          <w:sz w:val="24"/>
        </w:rPr>
      </w:pPr>
      <w:r>
        <w:rPr>
          <w:sz w:val="24"/>
        </w:rPr>
        <w:t>Školní a studijní řád je v podrobnostech doplněn vnitřními směrnicemi vydávanými ředitelem školy (k nahlédnutí na sekretariátě školy).</w:t>
      </w:r>
    </w:p>
    <w:p w:rsidR="00AF3EF0" w:rsidRPr="002234E3" w:rsidRDefault="00AF3EF0" w:rsidP="00AF3EF0">
      <w:pPr>
        <w:numPr>
          <w:ilvl w:val="0"/>
          <w:numId w:val="28"/>
        </w:numPr>
        <w:tabs>
          <w:tab w:val="clear" w:pos="780"/>
          <w:tab w:val="num" w:pos="426"/>
        </w:tabs>
        <w:ind w:left="426" w:hanging="426"/>
        <w:jc w:val="both"/>
        <w:rPr>
          <w:sz w:val="24"/>
        </w:rPr>
      </w:pPr>
      <w:r>
        <w:rPr>
          <w:sz w:val="24"/>
        </w:rPr>
        <w:t xml:space="preserve">Student se seznámí se zněním Školního a studijního řádu a Zkouškového řádu </w:t>
      </w:r>
      <w:proofErr w:type="spellStart"/>
      <w:r>
        <w:rPr>
          <w:sz w:val="24"/>
        </w:rPr>
        <w:t>VOŠZ</w:t>
      </w:r>
      <w:proofErr w:type="spellEnd"/>
      <w:r>
        <w:rPr>
          <w:sz w:val="24"/>
        </w:rPr>
        <w:t xml:space="preserve"> Brno včetně doplňujících vnitřních směrnic v úvodu studia v 1. ročníku.</w:t>
      </w:r>
    </w:p>
    <w:p w:rsidR="00AF3EF0" w:rsidRPr="002234E3" w:rsidRDefault="00AF3EF0" w:rsidP="00AF3EF0">
      <w:pPr>
        <w:numPr>
          <w:ilvl w:val="0"/>
          <w:numId w:val="28"/>
        </w:numPr>
        <w:tabs>
          <w:tab w:val="clear" w:pos="780"/>
          <w:tab w:val="num" w:pos="426"/>
        </w:tabs>
        <w:ind w:left="426" w:hanging="426"/>
        <w:jc w:val="both"/>
        <w:rPr>
          <w:sz w:val="24"/>
        </w:rPr>
      </w:pPr>
      <w:r>
        <w:rPr>
          <w:sz w:val="24"/>
        </w:rPr>
        <w:t>Při zápisu do studia jsou studenti všech ročníků povinni svým podpisem stvrdit, že se zavazují respektovat a dodržovat vnitřní předpisy školy.</w:t>
      </w:r>
    </w:p>
    <w:p w:rsidR="00AF3EF0" w:rsidRDefault="00AF3EF0" w:rsidP="00AF3EF0"/>
    <w:p w:rsidR="00AF3EF0" w:rsidRDefault="00AF3EF0" w:rsidP="00AF3EF0">
      <w:pPr>
        <w:pStyle w:val="Nadpis4"/>
        <w:rPr>
          <w:b w:val="0"/>
        </w:rPr>
      </w:pPr>
    </w:p>
    <w:p w:rsidR="00AF3EF0" w:rsidRPr="0086107F" w:rsidRDefault="00AF3EF0" w:rsidP="00AF3EF0">
      <w:pPr>
        <w:pStyle w:val="Nadpis4"/>
        <w:rPr>
          <w:b w:val="0"/>
        </w:rPr>
      </w:pPr>
      <w:r w:rsidRPr="0086107F">
        <w:rPr>
          <w:b w:val="0"/>
        </w:rPr>
        <w:t>Článek 25</w:t>
      </w:r>
    </w:p>
    <w:p w:rsidR="00AF3EF0" w:rsidRPr="0086107F" w:rsidRDefault="00AF3EF0" w:rsidP="00AF3EF0">
      <w:pPr>
        <w:pStyle w:val="Nadpis4"/>
        <w:rPr>
          <w:b w:val="0"/>
        </w:rPr>
      </w:pPr>
      <w:r w:rsidRPr="0086107F">
        <w:rPr>
          <w:b w:val="0"/>
        </w:rPr>
        <w:t>Platnost řádu</w:t>
      </w:r>
    </w:p>
    <w:p w:rsidR="00AF3EF0" w:rsidRDefault="00AF3EF0" w:rsidP="00AF3EF0">
      <w:pPr>
        <w:pStyle w:val="Zkladntextodsazen2"/>
        <w:numPr>
          <w:ilvl w:val="0"/>
          <w:numId w:val="58"/>
        </w:numPr>
        <w:ind w:left="426" w:hanging="426"/>
        <w:jc w:val="both"/>
      </w:pPr>
      <w:r>
        <w:t xml:space="preserve">Školní a studijní řád se vztahuje na studenty </w:t>
      </w:r>
      <w:proofErr w:type="spellStart"/>
      <w:r>
        <w:t>VOŠZ</w:t>
      </w:r>
      <w:proofErr w:type="spellEnd"/>
      <w:r>
        <w:t xml:space="preserve"> Brno a platí od letního období školního roku  2014/2015.</w:t>
      </w:r>
    </w:p>
    <w:p w:rsidR="00AF3EF0" w:rsidRDefault="00AF3EF0" w:rsidP="00AF3EF0">
      <w:pPr>
        <w:jc w:val="both"/>
        <w:rPr>
          <w:sz w:val="24"/>
        </w:rPr>
      </w:pPr>
    </w:p>
    <w:p w:rsidR="00AF3EF0" w:rsidRDefault="00AF3EF0" w:rsidP="00AF3EF0">
      <w:pPr>
        <w:jc w:val="both"/>
        <w:rPr>
          <w:sz w:val="24"/>
        </w:rPr>
      </w:pPr>
    </w:p>
    <w:p w:rsidR="00AF3EF0" w:rsidRDefault="00AF3EF0" w:rsidP="00AF3EF0">
      <w:pPr>
        <w:jc w:val="both"/>
        <w:rPr>
          <w:sz w:val="24"/>
        </w:rPr>
      </w:pPr>
    </w:p>
    <w:p w:rsidR="00AF3EF0" w:rsidRDefault="00AF3EF0" w:rsidP="00AF3EF0">
      <w:pPr>
        <w:jc w:val="both"/>
        <w:rPr>
          <w:sz w:val="24"/>
        </w:rPr>
      </w:pPr>
      <w:r>
        <w:rPr>
          <w:sz w:val="24"/>
        </w:rPr>
        <w:t xml:space="preserve">V Brně, </w:t>
      </w:r>
      <w:proofErr w:type="gramStart"/>
      <w:r>
        <w:rPr>
          <w:sz w:val="24"/>
        </w:rPr>
        <w:t>březen  2015</w:t>
      </w:r>
      <w:proofErr w:type="gramEnd"/>
      <w:r>
        <w:rPr>
          <w:sz w:val="24"/>
        </w:rPr>
        <w:t xml:space="preserve">                                                               PhDr. Petr Hruška, </w:t>
      </w:r>
      <w:proofErr w:type="spellStart"/>
      <w:r>
        <w:rPr>
          <w:sz w:val="24"/>
        </w:rPr>
        <w:t>MBA</w:t>
      </w:r>
      <w:proofErr w:type="spellEnd"/>
      <w:r>
        <w:rPr>
          <w:sz w:val="24"/>
        </w:rPr>
        <w:t xml:space="preserve">                                                                                                                                            </w:t>
      </w:r>
    </w:p>
    <w:p w:rsidR="00AF3EF0" w:rsidRDefault="00AF3EF0" w:rsidP="00AF3EF0">
      <w:r>
        <w:rPr>
          <w:sz w:val="24"/>
        </w:rPr>
        <w:t xml:space="preserve">                                                                                                            ředitel školy</w:t>
      </w:r>
    </w:p>
    <w:p w:rsidR="00273051" w:rsidRPr="00273051" w:rsidRDefault="00FE3CB7" w:rsidP="00273051">
      <w:pPr>
        <w:jc w:val="both"/>
        <w:rPr>
          <w:sz w:val="24"/>
        </w:rPr>
      </w:pPr>
      <w:r>
        <w:rPr>
          <w:sz w:val="24"/>
        </w:rPr>
        <w:t xml:space="preserve">                                                       </w:t>
      </w:r>
      <w:r w:rsidR="00273051">
        <w:rPr>
          <w:sz w:val="24"/>
        </w:rPr>
        <w:t xml:space="preserve">                           </w:t>
      </w:r>
    </w:p>
    <w:p w:rsidR="00C620E1" w:rsidRDefault="00C620E1" w:rsidP="00D219EC">
      <w:pPr>
        <w:pStyle w:val="Nadpis4"/>
        <w:rPr>
          <w:sz w:val="28"/>
          <w:szCs w:val="28"/>
        </w:rPr>
      </w:pPr>
    </w:p>
    <w:p w:rsidR="00C620E1" w:rsidRDefault="00C620E1" w:rsidP="00D219EC">
      <w:pPr>
        <w:pStyle w:val="Nadpis4"/>
        <w:rPr>
          <w:sz w:val="28"/>
          <w:szCs w:val="28"/>
        </w:rPr>
      </w:pPr>
    </w:p>
    <w:p w:rsidR="00C620E1" w:rsidRDefault="00C620E1" w:rsidP="00D219EC">
      <w:pPr>
        <w:pStyle w:val="Nadpis4"/>
        <w:rPr>
          <w:sz w:val="28"/>
          <w:szCs w:val="28"/>
        </w:rPr>
      </w:pPr>
    </w:p>
    <w:p w:rsidR="00C620E1" w:rsidRDefault="00C620E1" w:rsidP="00D219EC">
      <w:pPr>
        <w:pStyle w:val="Nadpis4"/>
        <w:rPr>
          <w:sz w:val="28"/>
          <w:szCs w:val="28"/>
        </w:rPr>
      </w:pPr>
    </w:p>
    <w:p w:rsidR="00C620E1" w:rsidRDefault="00C620E1" w:rsidP="00D219EC">
      <w:pPr>
        <w:pStyle w:val="Nadpis4"/>
        <w:rPr>
          <w:sz w:val="28"/>
          <w:szCs w:val="28"/>
        </w:rPr>
      </w:pPr>
    </w:p>
    <w:p w:rsidR="00C620E1" w:rsidRDefault="00C620E1" w:rsidP="00D219EC">
      <w:pPr>
        <w:pStyle w:val="Nadpis4"/>
        <w:rPr>
          <w:sz w:val="28"/>
          <w:szCs w:val="28"/>
        </w:rPr>
      </w:pPr>
    </w:p>
    <w:p w:rsidR="00C620E1" w:rsidRDefault="00C620E1" w:rsidP="00D219EC">
      <w:pPr>
        <w:pStyle w:val="Nadpis4"/>
        <w:rPr>
          <w:sz w:val="28"/>
          <w:szCs w:val="28"/>
        </w:rPr>
      </w:pPr>
    </w:p>
    <w:p w:rsidR="00C620E1" w:rsidRDefault="00C620E1" w:rsidP="00D219EC">
      <w:pPr>
        <w:pStyle w:val="Nadpis4"/>
        <w:rPr>
          <w:sz w:val="28"/>
          <w:szCs w:val="28"/>
        </w:rPr>
      </w:pPr>
    </w:p>
    <w:p w:rsidR="00C620E1" w:rsidRDefault="00C620E1" w:rsidP="00D219EC">
      <w:pPr>
        <w:pStyle w:val="Nadpis4"/>
        <w:rPr>
          <w:sz w:val="28"/>
          <w:szCs w:val="28"/>
        </w:rPr>
      </w:pPr>
      <w:r>
        <w:rPr>
          <w:sz w:val="28"/>
          <w:szCs w:val="28"/>
        </w:rPr>
        <w:t xml:space="preserve">                                                                                                                                                           </w:t>
      </w:r>
    </w:p>
    <w:p w:rsidR="00C620E1" w:rsidRDefault="00C620E1" w:rsidP="00D219EC">
      <w:pPr>
        <w:pStyle w:val="Nadpis4"/>
        <w:rPr>
          <w:sz w:val="28"/>
          <w:szCs w:val="28"/>
        </w:rPr>
      </w:pPr>
    </w:p>
    <w:p w:rsidR="00C620E1" w:rsidRPr="00C620E1" w:rsidRDefault="00C620E1" w:rsidP="00C620E1"/>
    <w:p w:rsidR="003D7D02" w:rsidRDefault="003D7D02">
      <w:pPr>
        <w:spacing w:after="200" w:line="276" w:lineRule="auto"/>
        <w:rPr>
          <w:b/>
          <w:sz w:val="28"/>
          <w:szCs w:val="28"/>
        </w:rPr>
      </w:pPr>
      <w:r>
        <w:rPr>
          <w:sz w:val="28"/>
          <w:szCs w:val="28"/>
        </w:rPr>
        <w:br w:type="page"/>
      </w:r>
    </w:p>
    <w:p w:rsidR="00D219EC" w:rsidRDefault="00D219EC" w:rsidP="00D219EC">
      <w:pPr>
        <w:pStyle w:val="Nadpis4"/>
        <w:rPr>
          <w:sz w:val="28"/>
          <w:szCs w:val="28"/>
        </w:rPr>
      </w:pPr>
      <w:r>
        <w:rPr>
          <w:sz w:val="28"/>
          <w:szCs w:val="28"/>
        </w:rPr>
        <w:lastRenderedPageBreak/>
        <w:t>ZKOUŠKOVÝ ŘÁD</w:t>
      </w:r>
    </w:p>
    <w:p w:rsidR="005A76A6" w:rsidRDefault="00D219EC" w:rsidP="00D219EC">
      <w:pPr>
        <w:pStyle w:val="Nadpis4"/>
        <w:rPr>
          <w:sz w:val="28"/>
          <w:szCs w:val="28"/>
        </w:rPr>
      </w:pPr>
      <w:r>
        <w:rPr>
          <w:sz w:val="28"/>
          <w:szCs w:val="28"/>
        </w:rPr>
        <w:t xml:space="preserve"> Vyšší odborné školy zdravotnické Brno,</w:t>
      </w:r>
      <w:r w:rsidR="00AF2B25">
        <w:rPr>
          <w:sz w:val="28"/>
          <w:szCs w:val="28"/>
        </w:rPr>
        <w:t xml:space="preserve"> příspěvkové organizace,</w:t>
      </w:r>
    </w:p>
    <w:p w:rsidR="00D219EC" w:rsidRDefault="00D219EC" w:rsidP="00D219EC">
      <w:pPr>
        <w:pStyle w:val="Nadpis4"/>
        <w:rPr>
          <w:sz w:val="28"/>
          <w:szCs w:val="28"/>
        </w:rPr>
      </w:pPr>
      <w:r>
        <w:rPr>
          <w:sz w:val="28"/>
          <w:szCs w:val="28"/>
        </w:rPr>
        <w:t xml:space="preserve"> Kounicova 16, 602 00 Brno</w:t>
      </w:r>
    </w:p>
    <w:p w:rsidR="00D95D7B" w:rsidRPr="00D95D7B" w:rsidRDefault="00D95D7B" w:rsidP="00D95D7B"/>
    <w:p w:rsidR="00D219EC" w:rsidRDefault="00D219EC" w:rsidP="00D219EC"/>
    <w:p w:rsidR="00D219EC" w:rsidRDefault="00D219EC" w:rsidP="00D219EC">
      <w:pPr>
        <w:jc w:val="both"/>
        <w:rPr>
          <w:color w:val="000000"/>
          <w:sz w:val="24"/>
          <w:szCs w:val="24"/>
        </w:rPr>
      </w:pPr>
      <w:r>
        <w:rPr>
          <w:sz w:val="24"/>
          <w:szCs w:val="24"/>
        </w:rPr>
        <w:t xml:space="preserve">v souladu se zákonem č. 561/2004 Sb., o předškolním, základním, středním, vyšším odborném a jiném vzdělávání (školský zákon), v platném znění, </w:t>
      </w:r>
      <w:r>
        <w:rPr>
          <w:color w:val="000000"/>
          <w:sz w:val="24"/>
          <w:szCs w:val="24"/>
        </w:rPr>
        <w:t>a vyhlášky MŠMT ČR č. 10 ze dne 27. prosince 2004 o vyšším odborném vzdělávání, v platném znění.</w:t>
      </w:r>
    </w:p>
    <w:p w:rsidR="00A12524" w:rsidRDefault="00A12524" w:rsidP="00D219EC">
      <w:pPr>
        <w:jc w:val="both"/>
        <w:rPr>
          <w:sz w:val="24"/>
          <w:szCs w:val="24"/>
        </w:rPr>
      </w:pPr>
    </w:p>
    <w:p w:rsidR="00D219EC" w:rsidRDefault="00D219EC" w:rsidP="00D219EC">
      <w:pPr>
        <w:pStyle w:val="Nadpis4"/>
        <w:rPr>
          <w:b w:val="0"/>
        </w:rPr>
      </w:pPr>
      <w:r>
        <w:rPr>
          <w:b w:val="0"/>
        </w:rPr>
        <w:t>Článek 1</w:t>
      </w:r>
    </w:p>
    <w:p w:rsidR="00D219EC" w:rsidRDefault="00D219EC" w:rsidP="00D219EC">
      <w:pPr>
        <w:pStyle w:val="Nadpis4"/>
        <w:rPr>
          <w:b w:val="0"/>
        </w:rPr>
      </w:pPr>
      <w:r>
        <w:rPr>
          <w:b w:val="0"/>
        </w:rPr>
        <w:t>Základní ustanovení</w:t>
      </w:r>
    </w:p>
    <w:p w:rsidR="00D219EC" w:rsidRDefault="00D219EC" w:rsidP="00D219EC">
      <w:pPr>
        <w:numPr>
          <w:ilvl w:val="0"/>
          <w:numId w:val="3"/>
        </w:numPr>
        <w:jc w:val="both"/>
        <w:rPr>
          <w:sz w:val="24"/>
        </w:rPr>
      </w:pPr>
      <w:r>
        <w:rPr>
          <w:sz w:val="24"/>
        </w:rPr>
        <w:t>Hodnocení studia se provádí těmito formami:</w:t>
      </w:r>
    </w:p>
    <w:p w:rsidR="00D219EC" w:rsidRDefault="00D219EC" w:rsidP="00D219EC">
      <w:pPr>
        <w:numPr>
          <w:ilvl w:val="0"/>
          <w:numId w:val="4"/>
        </w:numPr>
        <w:tabs>
          <w:tab w:val="clear" w:pos="360"/>
          <w:tab w:val="num" w:pos="720"/>
        </w:tabs>
        <w:ind w:left="720"/>
        <w:jc w:val="both"/>
        <w:rPr>
          <w:sz w:val="24"/>
        </w:rPr>
      </w:pPr>
      <w:r>
        <w:rPr>
          <w:sz w:val="24"/>
        </w:rPr>
        <w:t>průběžné hodnocení studia;</w:t>
      </w:r>
    </w:p>
    <w:p w:rsidR="00D219EC" w:rsidRDefault="00D219EC" w:rsidP="00D219EC">
      <w:pPr>
        <w:numPr>
          <w:ilvl w:val="0"/>
          <w:numId w:val="4"/>
        </w:numPr>
        <w:tabs>
          <w:tab w:val="clear" w:pos="360"/>
          <w:tab w:val="num" w:pos="720"/>
        </w:tabs>
        <w:ind w:left="720"/>
        <w:jc w:val="both"/>
        <w:rPr>
          <w:sz w:val="24"/>
        </w:rPr>
      </w:pPr>
      <w:r>
        <w:rPr>
          <w:sz w:val="24"/>
        </w:rPr>
        <w:t>hodnocení zápisem „započteno“;</w:t>
      </w:r>
    </w:p>
    <w:p w:rsidR="00D219EC" w:rsidRDefault="00D219EC" w:rsidP="00D219EC">
      <w:pPr>
        <w:numPr>
          <w:ilvl w:val="0"/>
          <w:numId w:val="4"/>
        </w:numPr>
        <w:tabs>
          <w:tab w:val="clear" w:pos="360"/>
          <w:tab w:val="num" w:pos="720"/>
        </w:tabs>
        <w:ind w:left="720"/>
        <w:jc w:val="both"/>
        <w:rPr>
          <w:sz w:val="24"/>
        </w:rPr>
      </w:pPr>
      <w:r>
        <w:rPr>
          <w:sz w:val="24"/>
        </w:rPr>
        <w:t>hodnocení „započteno s klasifikací“;</w:t>
      </w:r>
    </w:p>
    <w:p w:rsidR="00D219EC" w:rsidRDefault="00D219EC" w:rsidP="00D219EC">
      <w:pPr>
        <w:numPr>
          <w:ilvl w:val="0"/>
          <w:numId w:val="4"/>
        </w:numPr>
        <w:tabs>
          <w:tab w:val="clear" w:pos="360"/>
          <w:tab w:val="num" w:pos="720"/>
        </w:tabs>
        <w:ind w:left="720"/>
        <w:jc w:val="both"/>
        <w:rPr>
          <w:sz w:val="24"/>
        </w:rPr>
      </w:pPr>
      <w:r>
        <w:rPr>
          <w:sz w:val="24"/>
        </w:rPr>
        <w:t>hodnocení zkouškou;</w:t>
      </w:r>
    </w:p>
    <w:p w:rsidR="00D219EC" w:rsidRDefault="00D219EC" w:rsidP="00D219EC">
      <w:pPr>
        <w:numPr>
          <w:ilvl w:val="0"/>
          <w:numId w:val="3"/>
        </w:numPr>
        <w:jc w:val="both"/>
        <w:rPr>
          <w:sz w:val="24"/>
        </w:rPr>
      </w:pPr>
      <w:r>
        <w:rPr>
          <w:sz w:val="24"/>
        </w:rPr>
        <w:t>Výčet hodnocení studia v jednotlivých vyučovacích předmětech a dobu jejich konání určuje učební plán studijního oboru.</w:t>
      </w:r>
    </w:p>
    <w:p w:rsidR="00122992" w:rsidRDefault="00D219EC" w:rsidP="00D219EC">
      <w:pPr>
        <w:numPr>
          <w:ilvl w:val="0"/>
          <w:numId w:val="3"/>
        </w:numPr>
        <w:jc w:val="both"/>
        <w:rPr>
          <w:sz w:val="24"/>
        </w:rPr>
      </w:pPr>
      <w:r>
        <w:rPr>
          <w:sz w:val="24"/>
        </w:rPr>
        <w:t xml:space="preserve">Student má právo být vyučujícím na počátku každého výukového období seznámen s požadavky </w:t>
      </w:r>
    </w:p>
    <w:p w:rsidR="00D219EC" w:rsidRDefault="00D219EC" w:rsidP="00122992">
      <w:pPr>
        <w:ind w:left="360"/>
        <w:jc w:val="both"/>
        <w:rPr>
          <w:sz w:val="24"/>
        </w:rPr>
      </w:pPr>
      <w:r>
        <w:rPr>
          <w:sz w:val="24"/>
        </w:rPr>
        <w:t xml:space="preserve">a způsoby hodnocení studia a znát otázky či okruhy ke zkoušce, klasifikovanému zápočtu a udělovanému zápočtu v každém vyučovacím předmětu. </w:t>
      </w:r>
    </w:p>
    <w:p w:rsidR="00D219EC" w:rsidRDefault="00D219EC" w:rsidP="00D219EC">
      <w:pPr>
        <w:numPr>
          <w:ilvl w:val="0"/>
          <w:numId w:val="3"/>
        </w:numPr>
        <w:jc w:val="both"/>
        <w:rPr>
          <w:sz w:val="24"/>
        </w:rPr>
      </w:pPr>
      <w:r>
        <w:rPr>
          <w:sz w:val="24"/>
        </w:rPr>
        <w:t xml:space="preserve">Při písemném hodnocení studia podle bodu 1) má student právo nahlédnout do své opravené a ohodnocené písemné práce. </w:t>
      </w:r>
    </w:p>
    <w:p w:rsidR="00D219EC" w:rsidRDefault="00D219EC" w:rsidP="00D219EC">
      <w:pPr>
        <w:numPr>
          <w:ilvl w:val="0"/>
          <w:numId w:val="3"/>
        </w:numPr>
        <w:jc w:val="both"/>
        <w:rPr>
          <w:sz w:val="24"/>
        </w:rPr>
      </w:pPr>
      <w:r>
        <w:rPr>
          <w:sz w:val="24"/>
        </w:rPr>
        <w:t>Hodnocení studenta v řádném termínu a v prvním opravném termínu je vedeno zkoušejícím, který vyučuje příslušný předmět.</w:t>
      </w:r>
    </w:p>
    <w:p w:rsidR="00D219EC" w:rsidRDefault="00D219EC" w:rsidP="00D219EC">
      <w:pPr>
        <w:numPr>
          <w:ilvl w:val="0"/>
          <w:numId w:val="3"/>
        </w:numPr>
        <w:jc w:val="both"/>
        <w:rPr>
          <w:sz w:val="24"/>
        </w:rPr>
      </w:pPr>
      <w:r>
        <w:rPr>
          <w:sz w:val="24"/>
        </w:rPr>
        <w:t>Výsledky hodnocení studia zapisuje zkoušející studentům do Výkazu o studiu (hodnocení – klasifikace, datum a podpis) a do přehledu o hodnocení, který obdrží na studijním oddělení.</w:t>
      </w:r>
    </w:p>
    <w:p w:rsidR="00D219EC" w:rsidRDefault="00D219EC" w:rsidP="00D219EC">
      <w:pPr>
        <w:numPr>
          <w:ilvl w:val="0"/>
          <w:numId w:val="3"/>
        </w:numPr>
        <w:jc w:val="both"/>
        <w:rPr>
          <w:sz w:val="24"/>
        </w:rPr>
      </w:pPr>
      <w:r>
        <w:rPr>
          <w:sz w:val="24"/>
        </w:rPr>
        <w:t>Výsledek hodnocení u zkoušek a klasifikovaných zápočtu je klasifikován čtyřstupňovou stupnicí:</w:t>
      </w:r>
    </w:p>
    <w:p w:rsidR="00D219EC" w:rsidRDefault="00D219EC" w:rsidP="00D219EC">
      <w:pPr>
        <w:numPr>
          <w:ilvl w:val="0"/>
          <w:numId w:val="5"/>
        </w:numPr>
        <w:tabs>
          <w:tab w:val="clear" w:pos="795"/>
          <w:tab w:val="num" w:pos="1143"/>
        </w:tabs>
        <w:ind w:left="1143"/>
        <w:jc w:val="both"/>
        <w:rPr>
          <w:sz w:val="24"/>
        </w:rPr>
      </w:pPr>
      <w:r>
        <w:rPr>
          <w:sz w:val="24"/>
        </w:rPr>
        <w:t>- výborně</w:t>
      </w:r>
      <w:r>
        <w:rPr>
          <w:sz w:val="24"/>
        </w:rPr>
        <w:tab/>
      </w:r>
      <w:r>
        <w:rPr>
          <w:sz w:val="24"/>
        </w:rPr>
        <w:tab/>
      </w:r>
      <w:r>
        <w:rPr>
          <w:sz w:val="24"/>
        </w:rPr>
        <w:tab/>
      </w:r>
      <w:r>
        <w:rPr>
          <w:sz w:val="24"/>
        </w:rPr>
        <w:tab/>
      </w:r>
    </w:p>
    <w:p w:rsidR="00D219EC" w:rsidRDefault="00D219EC" w:rsidP="00D219EC">
      <w:pPr>
        <w:numPr>
          <w:ilvl w:val="0"/>
          <w:numId w:val="5"/>
        </w:numPr>
        <w:tabs>
          <w:tab w:val="clear" w:pos="795"/>
          <w:tab w:val="num" w:pos="1143"/>
        </w:tabs>
        <w:ind w:left="1143"/>
        <w:jc w:val="both"/>
        <w:rPr>
          <w:sz w:val="24"/>
        </w:rPr>
      </w:pPr>
      <w:r>
        <w:rPr>
          <w:sz w:val="24"/>
        </w:rPr>
        <w:t>- velmi dobře</w:t>
      </w:r>
    </w:p>
    <w:p w:rsidR="00D219EC" w:rsidRDefault="00D219EC" w:rsidP="00D219EC">
      <w:pPr>
        <w:numPr>
          <w:ilvl w:val="0"/>
          <w:numId w:val="5"/>
        </w:numPr>
        <w:tabs>
          <w:tab w:val="clear" w:pos="795"/>
          <w:tab w:val="num" w:pos="1143"/>
        </w:tabs>
        <w:ind w:left="1143"/>
        <w:jc w:val="both"/>
        <w:rPr>
          <w:sz w:val="24"/>
        </w:rPr>
      </w:pPr>
      <w:r>
        <w:rPr>
          <w:sz w:val="24"/>
        </w:rPr>
        <w:t xml:space="preserve">- dobře </w:t>
      </w:r>
    </w:p>
    <w:p w:rsidR="00D219EC" w:rsidRDefault="00D95D7B" w:rsidP="00D95D7B">
      <w:pPr>
        <w:ind w:left="708"/>
        <w:jc w:val="both"/>
        <w:rPr>
          <w:sz w:val="24"/>
        </w:rPr>
      </w:pPr>
      <w:r>
        <w:rPr>
          <w:sz w:val="24"/>
        </w:rPr>
        <w:t xml:space="preserve">4     </w:t>
      </w:r>
      <w:r w:rsidR="00D219EC">
        <w:rPr>
          <w:sz w:val="24"/>
        </w:rPr>
        <w:t>- nevyhověl</w:t>
      </w:r>
    </w:p>
    <w:p w:rsidR="00D219EC" w:rsidRDefault="00D219EC" w:rsidP="00D219EC">
      <w:pPr>
        <w:ind w:left="426"/>
        <w:jc w:val="both"/>
        <w:rPr>
          <w:sz w:val="24"/>
        </w:rPr>
      </w:pPr>
      <w:r>
        <w:rPr>
          <w:sz w:val="24"/>
        </w:rPr>
        <w:t>Pokud je student hodnocen známkou „nevyhověl“ (4), nezapisuje se hodnocení do Výkazu o studiu. Učitel zaznamenává výsledek pouze do přehledu o hodnocení studentů.</w:t>
      </w:r>
    </w:p>
    <w:p w:rsidR="00D219EC" w:rsidRDefault="00D219EC" w:rsidP="00A72666">
      <w:pPr>
        <w:numPr>
          <w:ilvl w:val="0"/>
          <w:numId w:val="33"/>
        </w:numPr>
        <w:jc w:val="both"/>
        <w:rPr>
          <w:sz w:val="24"/>
        </w:rPr>
      </w:pPr>
      <w:r>
        <w:rPr>
          <w:sz w:val="24"/>
        </w:rPr>
        <w:t>Student má právo požádat ředitele školy o komisionální přezkoušení z vyučovacího předmětu, a to nejpozději do týdne od doby, kdy se dozvěděl výsledek hodnocení.</w:t>
      </w:r>
    </w:p>
    <w:p w:rsidR="00D219EC" w:rsidRDefault="00D219EC" w:rsidP="00A72666">
      <w:pPr>
        <w:numPr>
          <w:ilvl w:val="0"/>
          <w:numId w:val="33"/>
        </w:numPr>
        <w:jc w:val="both"/>
        <w:rPr>
          <w:sz w:val="24"/>
        </w:rPr>
      </w:pPr>
      <w:r>
        <w:rPr>
          <w:sz w:val="24"/>
        </w:rPr>
        <w:t>Komisionální zkoušky se konají:</w:t>
      </w:r>
    </w:p>
    <w:p w:rsidR="00D219EC" w:rsidRDefault="00D219EC" w:rsidP="00D219EC">
      <w:pPr>
        <w:numPr>
          <w:ilvl w:val="0"/>
          <w:numId w:val="6"/>
        </w:numPr>
        <w:tabs>
          <w:tab w:val="clear" w:pos="780"/>
          <w:tab w:val="num" w:pos="1068"/>
        </w:tabs>
        <w:ind w:left="1068"/>
        <w:jc w:val="both"/>
        <w:rPr>
          <w:sz w:val="24"/>
        </w:rPr>
      </w:pPr>
      <w:r>
        <w:rPr>
          <w:sz w:val="24"/>
        </w:rPr>
        <w:t xml:space="preserve">požádá-li student o přezkoušení; </w:t>
      </w:r>
    </w:p>
    <w:p w:rsidR="00D219EC" w:rsidRDefault="00D219EC" w:rsidP="00D219EC">
      <w:pPr>
        <w:numPr>
          <w:ilvl w:val="0"/>
          <w:numId w:val="6"/>
        </w:numPr>
        <w:tabs>
          <w:tab w:val="clear" w:pos="780"/>
          <w:tab w:val="num" w:pos="1068"/>
        </w:tabs>
        <w:ind w:left="1068"/>
        <w:jc w:val="both"/>
        <w:rPr>
          <w:sz w:val="24"/>
        </w:rPr>
      </w:pPr>
      <w:r>
        <w:rPr>
          <w:sz w:val="24"/>
        </w:rPr>
        <w:t>při druhém opravném termínu;</w:t>
      </w:r>
    </w:p>
    <w:p w:rsidR="00D219EC" w:rsidRDefault="00D219EC" w:rsidP="00D219EC">
      <w:pPr>
        <w:numPr>
          <w:ilvl w:val="0"/>
          <w:numId w:val="6"/>
        </w:numPr>
        <w:tabs>
          <w:tab w:val="clear" w:pos="780"/>
          <w:tab w:val="num" w:pos="1068"/>
        </w:tabs>
        <w:ind w:left="1068"/>
        <w:jc w:val="both"/>
        <w:rPr>
          <w:sz w:val="24"/>
        </w:rPr>
      </w:pPr>
      <w:r>
        <w:rPr>
          <w:sz w:val="24"/>
        </w:rPr>
        <w:t>z podnětu ředitele školy k přezkoušení studenta;</w:t>
      </w:r>
    </w:p>
    <w:p w:rsidR="00D219EC" w:rsidRDefault="00D219EC" w:rsidP="00D219EC">
      <w:pPr>
        <w:numPr>
          <w:ilvl w:val="0"/>
          <w:numId w:val="6"/>
        </w:numPr>
        <w:tabs>
          <w:tab w:val="clear" w:pos="780"/>
          <w:tab w:val="num" w:pos="1068"/>
        </w:tabs>
        <w:ind w:left="1068"/>
        <w:jc w:val="both"/>
        <w:rPr>
          <w:sz w:val="24"/>
        </w:rPr>
      </w:pPr>
      <w:r>
        <w:rPr>
          <w:sz w:val="24"/>
        </w:rPr>
        <w:t>v případě zvláště odůvodněném.</w:t>
      </w:r>
    </w:p>
    <w:p w:rsidR="00D219EC" w:rsidRDefault="00D219EC" w:rsidP="00D219EC">
      <w:pPr>
        <w:pStyle w:val="Zkladntext2"/>
        <w:ind w:left="426"/>
      </w:pPr>
      <w:r>
        <w:t>Komise pro komisionální zkoušky je obvykle tříčlenná. Komisi tvoří předseda, kterým je zpravidla ředitel nebo jím pověřený učitel, zkoušející, kterým je zpravidla učitel vyučovacího předmětu, a přísedící, který má odbornou a pedagogickou způsobilost pro výuku téhož nebo příbuzného vyučovacího předmětu. Student může v jednom dni skládat pouze jednu komisionální zkoušku. Výsledek komisionální zkoušky, který je konečný, sdělí předseda komise prokazatelným způsobem studentovi. Další přezkoušení není možné.</w:t>
      </w:r>
    </w:p>
    <w:p w:rsidR="00B0407A" w:rsidRDefault="00D219EC" w:rsidP="00A72666">
      <w:pPr>
        <w:numPr>
          <w:ilvl w:val="0"/>
          <w:numId w:val="33"/>
        </w:numPr>
        <w:jc w:val="both"/>
        <w:rPr>
          <w:sz w:val="24"/>
        </w:rPr>
      </w:pPr>
      <w:r>
        <w:rPr>
          <w:sz w:val="24"/>
        </w:rPr>
        <w:t xml:space="preserve">Při určování prospěchového průměru se započítávají všechny známky ze všech konaných zkoušek </w:t>
      </w:r>
    </w:p>
    <w:p w:rsidR="00D219EC" w:rsidRDefault="00D219EC" w:rsidP="00B0407A">
      <w:pPr>
        <w:ind w:left="435"/>
        <w:jc w:val="both"/>
        <w:rPr>
          <w:sz w:val="24"/>
        </w:rPr>
      </w:pPr>
      <w:r>
        <w:rPr>
          <w:sz w:val="24"/>
        </w:rPr>
        <w:t>a klasifikovaných zápočtů. Aby studentovi byla přiznána úplata za vzdělávání v 50% výši, musí v obou obdobích minulého školního roku dosáhnout průměrného prospěchu do 1,33; přičemž nesmí být hodnocen známkou „dobře“ a veškerá klasifikace musí být udělena v řádném zkouškovém termínu.</w:t>
      </w:r>
    </w:p>
    <w:p w:rsidR="00D219EC" w:rsidRDefault="00D219EC" w:rsidP="00A72666">
      <w:pPr>
        <w:numPr>
          <w:ilvl w:val="0"/>
          <w:numId w:val="33"/>
        </w:numPr>
        <w:jc w:val="both"/>
        <w:rPr>
          <w:sz w:val="24"/>
        </w:rPr>
      </w:pPr>
      <w:r>
        <w:rPr>
          <w:sz w:val="24"/>
        </w:rPr>
        <w:lastRenderedPageBreak/>
        <w:t>Pokud student nesplní požadavky pro ukončení studijního období předepsané učebním plánem, nebo neuspěl u druhého opravného termínu zkoušky nebo mu nebylo uděleno hodnocení zápisem „započteno“, může požádat ředitele školy o opakování ročníku nebo přerušení studia.</w:t>
      </w:r>
    </w:p>
    <w:p w:rsidR="00D219EC" w:rsidRDefault="00D219EC" w:rsidP="00D219EC">
      <w:pPr>
        <w:ind w:left="435"/>
        <w:jc w:val="both"/>
        <w:rPr>
          <w:sz w:val="24"/>
        </w:rPr>
      </w:pPr>
      <w:r>
        <w:rPr>
          <w:sz w:val="24"/>
        </w:rPr>
        <w:t>Písemná žádost musí být podána prostřednictvím studijního oddělení v termínech:</w:t>
      </w:r>
    </w:p>
    <w:p w:rsidR="00D219EC" w:rsidRPr="000E472D" w:rsidRDefault="00D219EC" w:rsidP="00A72666">
      <w:pPr>
        <w:pStyle w:val="Odstavecseseznamem"/>
        <w:numPr>
          <w:ilvl w:val="0"/>
          <w:numId w:val="61"/>
        </w:numPr>
        <w:ind w:left="709" w:hanging="283"/>
        <w:jc w:val="both"/>
        <w:rPr>
          <w:sz w:val="24"/>
        </w:rPr>
      </w:pPr>
      <w:r w:rsidRPr="000E472D">
        <w:rPr>
          <w:sz w:val="24"/>
        </w:rPr>
        <w:t>za letní období do konce září,</w:t>
      </w:r>
    </w:p>
    <w:p w:rsidR="00D219EC" w:rsidRPr="000E472D" w:rsidRDefault="00D219EC" w:rsidP="00A72666">
      <w:pPr>
        <w:pStyle w:val="Odstavecseseznamem"/>
        <w:numPr>
          <w:ilvl w:val="0"/>
          <w:numId w:val="61"/>
        </w:numPr>
        <w:ind w:left="709" w:hanging="283"/>
        <w:jc w:val="both"/>
        <w:rPr>
          <w:sz w:val="24"/>
        </w:rPr>
      </w:pPr>
      <w:r w:rsidRPr="000E472D">
        <w:rPr>
          <w:sz w:val="24"/>
        </w:rPr>
        <w:t>za zimní období do konce února.</w:t>
      </w:r>
    </w:p>
    <w:p w:rsidR="00D219EC" w:rsidRDefault="00D219EC" w:rsidP="00A72666">
      <w:pPr>
        <w:numPr>
          <w:ilvl w:val="0"/>
          <w:numId w:val="33"/>
        </w:numPr>
        <w:jc w:val="both"/>
        <w:rPr>
          <w:sz w:val="24"/>
        </w:rPr>
      </w:pPr>
      <w:r>
        <w:rPr>
          <w:sz w:val="24"/>
        </w:rPr>
        <w:t>Student je vyškrtnut ze studia, pokud nepožádal o opakování ročníku nebo přerušení studia v termínu a za podmínek dle ustanovení Zkouškového řádu čl. 1, odst. 11.</w:t>
      </w:r>
    </w:p>
    <w:p w:rsidR="00D219EC" w:rsidRDefault="00D219EC" w:rsidP="00D219EC">
      <w:pPr>
        <w:pStyle w:val="Nadpis4"/>
        <w:rPr>
          <w:b w:val="0"/>
        </w:rPr>
      </w:pPr>
    </w:p>
    <w:p w:rsidR="00D219EC" w:rsidRDefault="00D219EC" w:rsidP="00D219EC">
      <w:pPr>
        <w:pStyle w:val="Nadpis4"/>
        <w:rPr>
          <w:b w:val="0"/>
        </w:rPr>
      </w:pPr>
      <w:r>
        <w:rPr>
          <w:b w:val="0"/>
        </w:rPr>
        <w:t>Článek 2</w:t>
      </w:r>
    </w:p>
    <w:p w:rsidR="00D219EC" w:rsidRDefault="00D219EC" w:rsidP="00D219EC">
      <w:pPr>
        <w:pStyle w:val="Nadpis4"/>
        <w:rPr>
          <w:b w:val="0"/>
        </w:rPr>
      </w:pPr>
      <w:r>
        <w:rPr>
          <w:b w:val="0"/>
        </w:rPr>
        <w:t>Průběžné hodnocení studia</w:t>
      </w:r>
    </w:p>
    <w:p w:rsidR="00D219EC" w:rsidRDefault="00D219EC" w:rsidP="00B76AB1">
      <w:pPr>
        <w:ind w:left="357"/>
        <w:jc w:val="both"/>
        <w:rPr>
          <w:sz w:val="24"/>
        </w:rPr>
      </w:pPr>
      <w:r>
        <w:rPr>
          <w:sz w:val="24"/>
        </w:rPr>
        <w:t>Průběžné hodnocení studenta se může uskutečňovat v seminářích, ve cvičeních, v praktickém vyučování, v odborné praxi a při exkurzích. Vyučující provádí průběžné hodnocení zejména kontrolními otázkami, zadáváním písemných prací, testy, zadáváním samostatných úkolů, seminárními pracemi. Výsledky průběžného hodnocení mohou být příslušným způsobem zohledněny při zkoušce, klasifikovaném zápočtu a zápočtu. Do výkazu o studiu se průběžné hodnocení nezapisuje.</w:t>
      </w:r>
    </w:p>
    <w:p w:rsidR="00D219EC" w:rsidRDefault="00D219EC" w:rsidP="00B76AB1">
      <w:pPr>
        <w:ind w:left="357"/>
        <w:jc w:val="both"/>
        <w:rPr>
          <w:sz w:val="24"/>
        </w:rPr>
      </w:pPr>
    </w:p>
    <w:p w:rsidR="00D219EC" w:rsidRDefault="00D219EC" w:rsidP="00D219EC">
      <w:pPr>
        <w:pStyle w:val="Nadpis4"/>
        <w:rPr>
          <w:b w:val="0"/>
        </w:rPr>
      </w:pPr>
      <w:r>
        <w:rPr>
          <w:b w:val="0"/>
        </w:rPr>
        <w:t>Článek 3</w:t>
      </w:r>
    </w:p>
    <w:p w:rsidR="00D219EC" w:rsidRDefault="00D219EC" w:rsidP="00D219EC">
      <w:pPr>
        <w:pStyle w:val="Nadpis4"/>
        <w:rPr>
          <w:b w:val="0"/>
        </w:rPr>
      </w:pPr>
      <w:r>
        <w:rPr>
          <w:b w:val="0"/>
        </w:rPr>
        <w:t>Hodnocení studia zápisem „započteno“</w:t>
      </w:r>
    </w:p>
    <w:p w:rsidR="00D219EC" w:rsidRDefault="00D219EC" w:rsidP="00D219EC">
      <w:pPr>
        <w:numPr>
          <w:ilvl w:val="0"/>
          <w:numId w:val="8"/>
        </w:numPr>
        <w:jc w:val="both"/>
        <w:rPr>
          <w:sz w:val="24"/>
        </w:rPr>
      </w:pPr>
      <w:r>
        <w:rPr>
          <w:sz w:val="24"/>
        </w:rPr>
        <w:t>Podmínkou k udělení hodnocení „započteno“ ve vyučovacích předmětech je požadovaný rozsah účasti studenta ve výuce dle čl. 11 Školního a studijního řádu a s</w:t>
      </w:r>
      <w:r w:rsidRPr="00D743E4">
        <w:rPr>
          <w:sz w:val="24"/>
        </w:rPr>
        <w:t xml:space="preserve">plnění požadavků, které pro jeho získání určuje program předmětu. </w:t>
      </w:r>
      <w:r>
        <w:rPr>
          <w:sz w:val="24"/>
        </w:rPr>
        <w:t>Pokud student nesplní podmínky k udělení zápočtu, o dalším postupu rozhodne vyučující daného předmětu.</w:t>
      </w:r>
    </w:p>
    <w:p w:rsidR="00B0407A" w:rsidRDefault="00D219EC" w:rsidP="00D219EC">
      <w:pPr>
        <w:numPr>
          <w:ilvl w:val="0"/>
          <w:numId w:val="8"/>
        </w:numPr>
        <w:jc w:val="both"/>
        <w:rPr>
          <w:sz w:val="24"/>
        </w:rPr>
      </w:pPr>
      <w:r w:rsidRPr="00D743E4">
        <w:rPr>
          <w:sz w:val="24"/>
        </w:rPr>
        <w:t xml:space="preserve">Zápočet uděluje vyučující </w:t>
      </w:r>
      <w:r>
        <w:rPr>
          <w:sz w:val="24"/>
        </w:rPr>
        <w:t xml:space="preserve">daného </w:t>
      </w:r>
      <w:r w:rsidRPr="00D743E4">
        <w:rPr>
          <w:sz w:val="24"/>
        </w:rPr>
        <w:t>předmětu. Ve výkazu o studiu se udělení zápočtu zapisuje slovem „započteno“, k</w:t>
      </w:r>
      <w:r>
        <w:rPr>
          <w:sz w:val="24"/>
        </w:rPr>
        <w:t>e</w:t>
      </w:r>
      <w:r w:rsidRPr="00D743E4">
        <w:rPr>
          <w:sz w:val="24"/>
        </w:rPr>
        <w:t> </w:t>
      </w:r>
      <w:r>
        <w:rPr>
          <w:sz w:val="24"/>
        </w:rPr>
        <w:t>kterému</w:t>
      </w:r>
      <w:r w:rsidRPr="00D743E4">
        <w:rPr>
          <w:sz w:val="24"/>
        </w:rPr>
        <w:t xml:space="preserve"> se připojí datum jeho udělení a podpis vyučujícího. Neudělení zápočtu se</w:t>
      </w:r>
    </w:p>
    <w:p w:rsidR="00D219EC" w:rsidRPr="00D743E4" w:rsidRDefault="00D219EC" w:rsidP="00B0407A">
      <w:pPr>
        <w:ind w:left="360"/>
        <w:jc w:val="both"/>
        <w:rPr>
          <w:sz w:val="24"/>
        </w:rPr>
      </w:pPr>
      <w:r w:rsidRPr="00D743E4">
        <w:rPr>
          <w:sz w:val="24"/>
        </w:rPr>
        <w:t xml:space="preserve"> do výkazu o studiu nezapisuje.</w:t>
      </w:r>
    </w:p>
    <w:p w:rsidR="00D219EC" w:rsidRDefault="00D219EC" w:rsidP="00D219EC">
      <w:pPr>
        <w:pStyle w:val="Zhlav"/>
        <w:tabs>
          <w:tab w:val="left" w:pos="708"/>
        </w:tabs>
      </w:pPr>
    </w:p>
    <w:p w:rsidR="00D219EC" w:rsidRPr="00BD0519" w:rsidRDefault="00D219EC" w:rsidP="00D219EC">
      <w:pPr>
        <w:pStyle w:val="Nadpis4"/>
        <w:rPr>
          <w:b w:val="0"/>
        </w:rPr>
      </w:pPr>
      <w:r w:rsidRPr="00BD0519">
        <w:rPr>
          <w:b w:val="0"/>
        </w:rPr>
        <w:t>Článek 4</w:t>
      </w:r>
    </w:p>
    <w:p w:rsidR="00D219EC" w:rsidRPr="00BD0519" w:rsidRDefault="00D219EC" w:rsidP="00D219EC">
      <w:pPr>
        <w:pStyle w:val="Nadpis4"/>
        <w:rPr>
          <w:b w:val="0"/>
        </w:rPr>
      </w:pPr>
      <w:r w:rsidRPr="00BD0519">
        <w:rPr>
          <w:b w:val="0"/>
        </w:rPr>
        <w:t>Hodnocení studia zápisem „započteno s klasifikací“</w:t>
      </w:r>
    </w:p>
    <w:p w:rsidR="00B0407A" w:rsidRDefault="00D219EC" w:rsidP="00D219EC">
      <w:pPr>
        <w:numPr>
          <w:ilvl w:val="0"/>
          <w:numId w:val="9"/>
        </w:numPr>
        <w:jc w:val="both"/>
        <w:rPr>
          <w:sz w:val="24"/>
        </w:rPr>
      </w:pPr>
      <w:r>
        <w:rPr>
          <w:sz w:val="24"/>
        </w:rPr>
        <w:t xml:space="preserve">Zápisem „započteno s klasifikací“ hodnotí učitel příslušného předmětu, že student v rámci předmětu splnil požadavky průběžné kontroly a hodnocení studia ve výukovém období, prokázal osobní aktivitu </w:t>
      </w:r>
    </w:p>
    <w:p w:rsidR="00D219EC" w:rsidRDefault="00D219EC" w:rsidP="00B0407A">
      <w:pPr>
        <w:ind w:left="360"/>
        <w:jc w:val="both"/>
        <w:rPr>
          <w:sz w:val="24"/>
        </w:rPr>
      </w:pPr>
      <w:r>
        <w:rPr>
          <w:sz w:val="24"/>
        </w:rPr>
        <w:t>a samostatnost přístupu ke studiu.</w:t>
      </w:r>
    </w:p>
    <w:p w:rsidR="00D219EC" w:rsidRDefault="00D219EC" w:rsidP="00D219EC">
      <w:pPr>
        <w:numPr>
          <w:ilvl w:val="0"/>
          <w:numId w:val="9"/>
        </w:numPr>
        <w:jc w:val="both"/>
        <w:rPr>
          <w:sz w:val="24"/>
        </w:rPr>
      </w:pPr>
      <w:r>
        <w:rPr>
          <w:sz w:val="24"/>
        </w:rPr>
        <w:t>Podmínkou k udělení hodnocení ve vyučovacích předmětech je splnění požadovaného rozsahu účasti studenta ve výuce.</w:t>
      </w:r>
    </w:p>
    <w:p w:rsidR="00D219EC" w:rsidRDefault="00D219EC" w:rsidP="00B76AB1">
      <w:pPr>
        <w:ind w:left="357"/>
        <w:jc w:val="both"/>
        <w:rPr>
          <w:sz w:val="24"/>
        </w:rPr>
      </w:pPr>
      <w:r>
        <w:rPr>
          <w:sz w:val="24"/>
        </w:rPr>
        <w:t>Pokud student neabsolvoval výuku ve stanoveném rozsahu, rozhodne o dalším postupu učitel tak, že určí studentovi náhradní termín mimořádné práce nebo neudělí hodnocení výuky v řádném termínu.  Student má právo požádat učitele o 1. opravný termín hodnocení předmětu.</w:t>
      </w:r>
    </w:p>
    <w:p w:rsidR="00D219EC" w:rsidRDefault="00D219EC" w:rsidP="00B76AB1">
      <w:pPr>
        <w:numPr>
          <w:ilvl w:val="0"/>
          <w:numId w:val="9"/>
        </w:numPr>
        <w:ind w:left="357"/>
        <w:jc w:val="both"/>
        <w:rPr>
          <w:sz w:val="24"/>
        </w:rPr>
      </w:pPr>
      <w:r>
        <w:rPr>
          <w:sz w:val="24"/>
        </w:rPr>
        <w:t>Při klasifikovaném zápočtu se navíc hodnotí a způsobem jako u zkoušky klasifikuje, jak student splnil požadavky zápočtu.</w:t>
      </w:r>
    </w:p>
    <w:p w:rsidR="00B0407A" w:rsidRDefault="00D219EC" w:rsidP="00D219EC">
      <w:pPr>
        <w:numPr>
          <w:ilvl w:val="0"/>
          <w:numId w:val="9"/>
        </w:numPr>
        <w:jc w:val="both"/>
        <w:rPr>
          <w:sz w:val="24"/>
          <w:szCs w:val="24"/>
        </w:rPr>
      </w:pPr>
      <w:r>
        <w:rPr>
          <w:sz w:val="24"/>
          <w:szCs w:val="24"/>
        </w:rPr>
        <w:t>Ověření znalostí v  příslušném předmětu může mít vedle teoretické části (ústní nebo písemná forma)</w:t>
      </w:r>
    </w:p>
    <w:p w:rsidR="00D219EC" w:rsidRDefault="00D219EC" w:rsidP="00B0407A">
      <w:pPr>
        <w:ind w:left="360"/>
        <w:jc w:val="both"/>
        <w:rPr>
          <w:sz w:val="24"/>
          <w:szCs w:val="24"/>
        </w:rPr>
      </w:pPr>
      <w:r>
        <w:rPr>
          <w:sz w:val="24"/>
          <w:szCs w:val="24"/>
        </w:rPr>
        <w:t xml:space="preserve"> i praktickou část.</w:t>
      </w:r>
    </w:p>
    <w:p w:rsidR="00D219EC" w:rsidRDefault="00D219EC" w:rsidP="00D219EC">
      <w:pPr>
        <w:numPr>
          <w:ilvl w:val="0"/>
          <w:numId w:val="10"/>
        </w:numPr>
        <w:tabs>
          <w:tab w:val="clear" w:pos="360"/>
          <w:tab w:val="num" w:pos="426"/>
        </w:tabs>
        <w:ind w:left="709" w:hanging="283"/>
        <w:jc w:val="both"/>
        <w:rPr>
          <w:sz w:val="24"/>
        </w:rPr>
      </w:pPr>
      <w:r>
        <w:rPr>
          <w:sz w:val="24"/>
        </w:rPr>
        <w:t>Rozsah ústní formy obsahuje 1 otázku, ve které student prokáže základní vědomosti daného oboru a trvá nejdéle 10 minut;</w:t>
      </w:r>
    </w:p>
    <w:p w:rsidR="00D219EC" w:rsidRDefault="00D219EC" w:rsidP="00D219EC">
      <w:pPr>
        <w:numPr>
          <w:ilvl w:val="0"/>
          <w:numId w:val="11"/>
        </w:numPr>
        <w:tabs>
          <w:tab w:val="clear" w:pos="360"/>
          <w:tab w:val="num" w:pos="709"/>
        </w:tabs>
        <w:ind w:left="709" w:hanging="283"/>
        <w:jc w:val="both"/>
        <w:rPr>
          <w:sz w:val="24"/>
        </w:rPr>
      </w:pPr>
      <w:r>
        <w:rPr>
          <w:sz w:val="24"/>
        </w:rPr>
        <w:t>rozsah písemné formy (např. seminární práce) znamená 3- 4 strany textu, které student obhájí ústně vyučujícímu;</w:t>
      </w:r>
    </w:p>
    <w:p w:rsidR="00D219EC" w:rsidRPr="00201DA7" w:rsidRDefault="00D219EC" w:rsidP="00D219EC">
      <w:pPr>
        <w:pStyle w:val="Odstavecseseznamem"/>
        <w:numPr>
          <w:ilvl w:val="0"/>
          <w:numId w:val="11"/>
        </w:numPr>
        <w:tabs>
          <w:tab w:val="clear" w:pos="360"/>
        </w:tabs>
        <w:ind w:left="720"/>
        <w:jc w:val="both"/>
        <w:rPr>
          <w:sz w:val="24"/>
        </w:rPr>
      </w:pPr>
      <w:r w:rsidRPr="00201DA7">
        <w:rPr>
          <w:sz w:val="24"/>
        </w:rPr>
        <w:t>závěrečný písemný test;</w:t>
      </w:r>
    </w:p>
    <w:p w:rsidR="00D219EC" w:rsidRPr="00201DA7" w:rsidRDefault="00D219EC" w:rsidP="00D219EC">
      <w:pPr>
        <w:pStyle w:val="Odstavecseseznamem"/>
        <w:numPr>
          <w:ilvl w:val="0"/>
          <w:numId w:val="11"/>
        </w:numPr>
        <w:tabs>
          <w:tab w:val="clear" w:pos="360"/>
        </w:tabs>
        <w:ind w:left="720"/>
        <w:jc w:val="both"/>
        <w:rPr>
          <w:sz w:val="24"/>
        </w:rPr>
      </w:pPr>
      <w:r w:rsidRPr="00201DA7">
        <w:rPr>
          <w:sz w:val="24"/>
        </w:rPr>
        <w:t>hodnocení praktických výkonů u odborných předmětů trvá nejvýše 30 minut.</w:t>
      </w:r>
    </w:p>
    <w:p w:rsidR="00D219EC" w:rsidRPr="004623C7" w:rsidRDefault="00D219EC" w:rsidP="00D219EC">
      <w:pPr>
        <w:numPr>
          <w:ilvl w:val="0"/>
          <w:numId w:val="9"/>
        </w:numPr>
        <w:jc w:val="both"/>
        <w:rPr>
          <w:sz w:val="24"/>
          <w:szCs w:val="24"/>
        </w:rPr>
      </w:pPr>
      <w:r w:rsidRPr="004623C7">
        <w:rPr>
          <w:sz w:val="24"/>
          <w:szCs w:val="24"/>
        </w:rPr>
        <w:t>O způsobu hodnocení rozhodne učitel. Hodnocení „započteno s klasifikací“ může být studentům uděleno až po splnění celkové hodinové dotace pro předmět. (Nesmí být udělováno ve vyučovacích hodinách).</w:t>
      </w:r>
    </w:p>
    <w:p w:rsidR="00D219EC" w:rsidRDefault="00D219EC" w:rsidP="00D219EC">
      <w:pPr>
        <w:numPr>
          <w:ilvl w:val="0"/>
          <w:numId w:val="9"/>
        </w:numPr>
        <w:jc w:val="both"/>
        <w:rPr>
          <w:sz w:val="24"/>
          <w:szCs w:val="24"/>
        </w:rPr>
      </w:pPr>
      <w:r>
        <w:rPr>
          <w:sz w:val="24"/>
          <w:szCs w:val="24"/>
        </w:rPr>
        <w:t>Student, který neprospěl u hodnocení „započteno s klasifikací“, má právo vykonat opravné hodnocení klasifikace podle ustanovení tohoto řádu čl. 7, odst. 1 - 4.</w:t>
      </w:r>
    </w:p>
    <w:p w:rsidR="00A9308A" w:rsidRPr="004F0878" w:rsidRDefault="00A9308A" w:rsidP="00A9308A">
      <w:pPr>
        <w:ind w:left="360"/>
        <w:jc w:val="both"/>
        <w:rPr>
          <w:sz w:val="24"/>
          <w:szCs w:val="24"/>
        </w:rPr>
      </w:pPr>
    </w:p>
    <w:p w:rsidR="00D219EC" w:rsidRDefault="00D219EC" w:rsidP="00D219EC">
      <w:pPr>
        <w:pStyle w:val="Nadpis4"/>
        <w:rPr>
          <w:b w:val="0"/>
        </w:rPr>
      </w:pPr>
      <w:r>
        <w:rPr>
          <w:b w:val="0"/>
        </w:rPr>
        <w:lastRenderedPageBreak/>
        <w:t>Článek 5</w:t>
      </w:r>
    </w:p>
    <w:p w:rsidR="00D219EC" w:rsidRDefault="00D219EC" w:rsidP="00D219EC">
      <w:pPr>
        <w:pStyle w:val="Nadpis4"/>
        <w:rPr>
          <w:b w:val="0"/>
        </w:rPr>
      </w:pPr>
      <w:r>
        <w:rPr>
          <w:b w:val="0"/>
        </w:rPr>
        <w:t>Zkouška</w:t>
      </w:r>
    </w:p>
    <w:p w:rsidR="006C4357" w:rsidRPr="001615D1" w:rsidRDefault="00D219EC" w:rsidP="00273051">
      <w:pPr>
        <w:pStyle w:val="Odstavecseseznamem"/>
        <w:numPr>
          <w:ilvl w:val="0"/>
          <w:numId w:val="59"/>
        </w:numPr>
        <w:ind w:left="426" w:hanging="426"/>
        <w:jc w:val="both"/>
        <w:rPr>
          <w:sz w:val="24"/>
        </w:rPr>
      </w:pPr>
      <w:r w:rsidRPr="000E472D">
        <w:rPr>
          <w:sz w:val="24"/>
        </w:rPr>
        <w:t>Zkouška ověřuje znalosti a dovednosti studenta v příslušném vyučovacím předmětu. Je hlavní formou kontroly aktivity, studijní a profesní angažovanosti studenta.</w:t>
      </w:r>
    </w:p>
    <w:p w:rsidR="00D219EC" w:rsidRPr="000E472D" w:rsidRDefault="00D219EC" w:rsidP="00A72666">
      <w:pPr>
        <w:pStyle w:val="Odstavecseseznamem"/>
        <w:numPr>
          <w:ilvl w:val="0"/>
          <w:numId w:val="59"/>
        </w:numPr>
        <w:ind w:left="426" w:hanging="426"/>
        <w:jc w:val="both"/>
        <w:rPr>
          <w:sz w:val="24"/>
          <w:szCs w:val="24"/>
        </w:rPr>
      </w:pPr>
      <w:r w:rsidRPr="000E472D">
        <w:rPr>
          <w:sz w:val="24"/>
        </w:rPr>
        <w:t>Podmínkou k vykonání zkoušky je splnění požadovaného rozsahu účasti studenta ve výuce. Pokud student neabsolvoval výuku ve stanoveném rozsahu, rozhodne o dalším postupu učitel tak, že určí studentovi náhradní termín mimořádné práce nebo neudělí hodnocení výuky v  řádném termínu.  Student má právo požádat učitele o 1. opravný termín hodnocení předmětu.</w:t>
      </w:r>
    </w:p>
    <w:p w:rsidR="00D219EC" w:rsidRPr="000E472D" w:rsidRDefault="00D219EC" w:rsidP="00A72666">
      <w:pPr>
        <w:pStyle w:val="Odstavecseseznamem"/>
        <w:numPr>
          <w:ilvl w:val="0"/>
          <w:numId w:val="59"/>
        </w:numPr>
        <w:ind w:left="426" w:hanging="426"/>
        <w:jc w:val="both"/>
        <w:rPr>
          <w:sz w:val="24"/>
        </w:rPr>
      </w:pPr>
      <w:r w:rsidRPr="000E472D">
        <w:rPr>
          <w:sz w:val="24"/>
        </w:rPr>
        <w:t>Zkoušky se konají ve zkouškovém období. Vzhledem k blokové výuce mohou studenti ve výjimečných případech vykonat zkoušku z příslušného předmětu mimo zkouškové období. Je přísně zakázáno konat zkoušku v době vyučování nebo odborné praxe.</w:t>
      </w:r>
    </w:p>
    <w:p w:rsidR="00D219EC" w:rsidRPr="000E472D" w:rsidRDefault="00D219EC" w:rsidP="00A72666">
      <w:pPr>
        <w:pStyle w:val="Odstavecseseznamem"/>
        <w:numPr>
          <w:ilvl w:val="0"/>
          <w:numId w:val="59"/>
        </w:numPr>
        <w:ind w:left="426" w:hanging="426"/>
        <w:jc w:val="both"/>
        <w:rPr>
          <w:sz w:val="24"/>
        </w:rPr>
      </w:pPr>
      <w:r w:rsidRPr="000E472D">
        <w:rPr>
          <w:sz w:val="24"/>
        </w:rPr>
        <w:t>Zkouška může být ústní nebo ústní a písemná, nebo praktická. Skládá-li se zkouška z ústní a písemné části, hodnotí se jako jeden celek. Datum písemné zkoušky lze stanovit i před termínem ústní zkoušky. O rozsahu a složení zkoušky rozhoduje vyučující daného předmětu.</w:t>
      </w:r>
    </w:p>
    <w:p w:rsidR="00D219EC" w:rsidRPr="000E472D" w:rsidRDefault="00D219EC" w:rsidP="00A72666">
      <w:pPr>
        <w:pStyle w:val="Odstavecseseznamem"/>
        <w:numPr>
          <w:ilvl w:val="0"/>
          <w:numId w:val="59"/>
        </w:numPr>
        <w:ind w:left="426" w:hanging="426"/>
        <w:jc w:val="both"/>
        <w:rPr>
          <w:sz w:val="24"/>
        </w:rPr>
      </w:pPr>
      <w:r w:rsidRPr="000E472D">
        <w:rPr>
          <w:sz w:val="24"/>
        </w:rPr>
        <w:t>Ústní zkouška nemá přesáhnout dobu 20 minut, písemná zkouška nemá trvat déle než 60</w:t>
      </w:r>
      <w:r>
        <w:rPr>
          <w:sz w:val="24"/>
        </w:rPr>
        <w:t> </w:t>
      </w:r>
      <w:r w:rsidRPr="000E472D">
        <w:rPr>
          <w:sz w:val="24"/>
        </w:rPr>
        <w:t>minut. Praktická zkouška z odborných předmětů nemá trvat déle než</w:t>
      </w:r>
      <w:r w:rsidR="00A9308A">
        <w:rPr>
          <w:sz w:val="24"/>
        </w:rPr>
        <w:t xml:space="preserve"> 30 minut. Praktická zkouška z o</w:t>
      </w:r>
      <w:r w:rsidRPr="000E472D">
        <w:rPr>
          <w:sz w:val="24"/>
        </w:rPr>
        <w:t>dborné praxe má trvat nejvýše 7 hodin.</w:t>
      </w:r>
    </w:p>
    <w:p w:rsidR="00D219EC" w:rsidRDefault="00D219EC" w:rsidP="00A72666">
      <w:pPr>
        <w:pStyle w:val="Odstavecseseznamem"/>
        <w:numPr>
          <w:ilvl w:val="0"/>
          <w:numId w:val="59"/>
        </w:numPr>
        <w:ind w:left="426" w:hanging="426"/>
        <w:jc w:val="both"/>
        <w:rPr>
          <w:sz w:val="24"/>
        </w:rPr>
      </w:pPr>
      <w:r w:rsidRPr="000E472D">
        <w:rPr>
          <w:sz w:val="24"/>
        </w:rPr>
        <w:t>Přihlašování ke zkoušce se řídí těmito pravidly:</w:t>
      </w:r>
    </w:p>
    <w:p w:rsidR="00B0407A" w:rsidRDefault="00D219EC" w:rsidP="00A72666">
      <w:pPr>
        <w:pStyle w:val="Zkladntextodsazen"/>
        <w:numPr>
          <w:ilvl w:val="0"/>
          <w:numId w:val="60"/>
        </w:numPr>
        <w:jc w:val="both"/>
      </w:pPr>
      <w:r>
        <w:t>Zkušební termíny vypisuje učitel příslušného vyučovacího předmětu nejméně tři týdny před zkouškovým obdobím. Studenti se zapisují na formuláře obsahující uvedení dne, hodiny</w:t>
      </w:r>
    </w:p>
    <w:p w:rsidR="00D219EC" w:rsidRDefault="00D219EC" w:rsidP="00B0407A">
      <w:pPr>
        <w:pStyle w:val="Zkladntextodsazen"/>
        <w:ind w:left="720"/>
        <w:jc w:val="both"/>
      </w:pPr>
      <w:r>
        <w:t xml:space="preserve"> a požadovaného rozpětí počtu zkoušených nejpozději do začátku zkouškového období. Plán termínů hodnocení studia uveřejní referentka studijního oddělení na určené vývěsce minimálně 3 dny před dnem zkoušky.</w:t>
      </w:r>
    </w:p>
    <w:p w:rsidR="00D219EC" w:rsidRDefault="00D219EC" w:rsidP="00A72666">
      <w:pPr>
        <w:pStyle w:val="Zkladntextodsazen2"/>
        <w:numPr>
          <w:ilvl w:val="0"/>
          <w:numId w:val="60"/>
        </w:numPr>
        <w:jc w:val="both"/>
      </w:pPr>
      <w:r>
        <w:t>Termíny zkoušek, na které se studenti zapsali, jsou závazné.  Neomluvená neúčast znamená, že student u zkoušky neuspěl.</w:t>
      </w:r>
    </w:p>
    <w:p w:rsidR="00D219EC" w:rsidRDefault="00D219EC" w:rsidP="00A72666">
      <w:pPr>
        <w:pStyle w:val="Zkladntextodsazen2"/>
        <w:numPr>
          <w:ilvl w:val="0"/>
          <w:numId w:val="60"/>
        </w:numPr>
        <w:jc w:val="both"/>
      </w:pPr>
      <w:r>
        <w:t>Student má možnost zrušit u zkoušejícího termín zkoušky nejpozději 2 pracovní dny před dnem zkoušky, a to pouze jednou. Neúčast na druhém přihlášeném termínu se hodnotí známkou „nevyhověl“.</w:t>
      </w:r>
    </w:p>
    <w:p w:rsidR="00B0407A" w:rsidRDefault="00D219EC" w:rsidP="00A72666">
      <w:pPr>
        <w:numPr>
          <w:ilvl w:val="0"/>
          <w:numId w:val="60"/>
        </w:numPr>
        <w:jc w:val="both"/>
        <w:rPr>
          <w:sz w:val="24"/>
        </w:rPr>
      </w:pPr>
      <w:r>
        <w:rPr>
          <w:sz w:val="24"/>
        </w:rPr>
        <w:t xml:space="preserve">Student, který se z vážných důvodů, zejména zdravotních, nemůže dostavit ke zkoušce, se musí </w:t>
      </w:r>
    </w:p>
    <w:p w:rsidR="00D219EC" w:rsidRDefault="00D219EC" w:rsidP="00B0407A">
      <w:pPr>
        <w:ind w:left="720"/>
        <w:jc w:val="both"/>
        <w:rPr>
          <w:sz w:val="24"/>
        </w:rPr>
      </w:pPr>
      <w:r>
        <w:rPr>
          <w:sz w:val="24"/>
        </w:rPr>
        <w:t>u zkoušejícího omluvit nejpozději do tří dnů po plánovaném termínu zkoušky a do sedmi dnů předložit doklad o pracovní neschopnosti.  O závažnosti omluvy rozhodne zkoušející. Pokud studenta omluví, stanoví mu nový termín zkoušky.</w:t>
      </w:r>
    </w:p>
    <w:p w:rsidR="00D219EC" w:rsidRDefault="00D219EC" w:rsidP="00A72666">
      <w:pPr>
        <w:numPr>
          <w:ilvl w:val="0"/>
          <w:numId w:val="59"/>
        </w:numPr>
        <w:ind w:left="426" w:hanging="426"/>
        <w:jc w:val="both"/>
        <w:rPr>
          <w:sz w:val="24"/>
        </w:rPr>
      </w:pPr>
      <w:r>
        <w:rPr>
          <w:sz w:val="24"/>
        </w:rPr>
        <w:t>Student, který neuspěl u zkoušky, má právo vykonat opravnou zkoušku podle ustanovení tohoto řádu čl. 7, odst. 1-4.</w:t>
      </w:r>
    </w:p>
    <w:p w:rsidR="00B76AB1" w:rsidRDefault="00B76AB1" w:rsidP="00B76AB1">
      <w:pPr>
        <w:ind w:left="426"/>
        <w:jc w:val="both"/>
        <w:rPr>
          <w:sz w:val="24"/>
        </w:rPr>
      </w:pPr>
    </w:p>
    <w:p w:rsidR="00D219EC" w:rsidRDefault="00D219EC" w:rsidP="00D219EC">
      <w:pPr>
        <w:pStyle w:val="Nadpis4"/>
        <w:rPr>
          <w:b w:val="0"/>
        </w:rPr>
      </w:pPr>
      <w:r>
        <w:rPr>
          <w:b w:val="0"/>
        </w:rPr>
        <w:t>Článek 6</w:t>
      </w:r>
    </w:p>
    <w:p w:rsidR="00D219EC" w:rsidRDefault="00D219EC" w:rsidP="00D219EC">
      <w:pPr>
        <w:pStyle w:val="Nadpis4"/>
        <w:rPr>
          <w:b w:val="0"/>
        </w:rPr>
      </w:pPr>
      <w:r>
        <w:rPr>
          <w:b w:val="0"/>
        </w:rPr>
        <w:t>Absolutorium</w:t>
      </w:r>
    </w:p>
    <w:p w:rsidR="00B0407A" w:rsidRDefault="00D219EC" w:rsidP="00B0407A">
      <w:pPr>
        <w:pStyle w:val="Nadpis2"/>
        <w:spacing w:before="0"/>
        <w:jc w:val="both"/>
        <w:rPr>
          <w:rFonts w:ascii="Times New Roman" w:hAnsi="Times New Roman" w:cs="Times New Roman"/>
          <w:b w:val="0"/>
          <w:color w:val="auto"/>
          <w:sz w:val="24"/>
          <w:szCs w:val="24"/>
        </w:rPr>
      </w:pPr>
      <w:r w:rsidRPr="00C8474D">
        <w:rPr>
          <w:rFonts w:ascii="Times New Roman" w:hAnsi="Times New Roman" w:cs="Times New Roman"/>
          <w:b w:val="0"/>
          <w:color w:val="auto"/>
          <w:sz w:val="24"/>
          <w:szCs w:val="24"/>
        </w:rPr>
        <w:t xml:space="preserve">Podrobnosti o ukončení studia absolutoriem (organizace, klasifikace a hodnocení) jsou uvedeny ve Školním </w:t>
      </w:r>
    </w:p>
    <w:p w:rsidR="00D219EC" w:rsidRPr="00C8474D" w:rsidRDefault="00D219EC" w:rsidP="00B0407A">
      <w:pPr>
        <w:pStyle w:val="Nadpis2"/>
        <w:spacing w:before="0"/>
        <w:jc w:val="both"/>
        <w:rPr>
          <w:rFonts w:ascii="Times New Roman" w:hAnsi="Times New Roman" w:cs="Times New Roman"/>
          <w:b w:val="0"/>
          <w:color w:val="auto"/>
          <w:sz w:val="24"/>
          <w:szCs w:val="24"/>
        </w:rPr>
      </w:pPr>
      <w:r w:rsidRPr="00C8474D">
        <w:rPr>
          <w:rFonts w:ascii="Times New Roman" w:hAnsi="Times New Roman" w:cs="Times New Roman"/>
          <w:b w:val="0"/>
          <w:color w:val="auto"/>
          <w:sz w:val="24"/>
          <w:szCs w:val="24"/>
        </w:rPr>
        <w:t>a studijním řádu Vyšší odborné školy zdravotnické</w:t>
      </w:r>
      <w:r>
        <w:rPr>
          <w:rFonts w:ascii="Times New Roman" w:hAnsi="Times New Roman" w:cs="Times New Roman"/>
          <w:b w:val="0"/>
          <w:color w:val="auto"/>
          <w:sz w:val="24"/>
          <w:szCs w:val="24"/>
        </w:rPr>
        <w:t xml:space="preserve"> Brno,</w:t>
      </w:r>
      <w:r w:rsidR="00D95D7B">
        <w:rPr>
          <w:rFonts w:ascii="Times New Roman" w:hAnsi="Times New Roman" w:cs="Times New Roman"/>
          <w:b w:val="0"/>
          <w:color w:val="auto"/>
          <w:sz w:val="24"/>
          <w:szCs w:val="24"/>
        </w:rPr>
        <w:t xml:space="preserve"> příspěvkové organizace,</w:t>
      </w:r>
      <w:r>
        <w:rPr>
          <w:rFonts w:ascii="Times New Roman" w:hAnsi="Times New Roman" w:cs="Times New Roman"/>
          <w:b w:val="0"/>
          <w:color w:val="auto"/>
          <w:sz w:val="24"/>
          <w:szCs w:val="24"/>
        </w:rPr>
        <w:t xml:space="preserve"> Kounicova 16,</w:t>
      </w:r>
      <w:r w:rsidRPr="002713F9">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Brno.</w:t>
      </w:r>
    </w:p>
    <w:p w:rsidR="00D219EC" w:rsidRDefault="00D219EC" w:rsidP="00D219EC">
      <w:pPr>
        <w:rPr>
          <w:sz w:val="24"/>
        </w:rPr>
      </w:pPr>
    </w:p>
    <w:p w:rsidR="00B76AB1" w:rsidRPr="00C8474D" w:rsidRDefault="00B76AB1" w:rsidP="00D219EC">
      <w:pPr>
        <w:rPr>
          <w:sz w:val="24"/>
        </w:rPr>
      </w:pPr>
    </w:p>
    <w:p w:rsidR="00D219EC" w:rsidRPr="00C8474D" w:rsidRDefault="00D219EC" w:rsidP="00D219EC">
      <w:pPr>
        <w:pStyle w:val="Nadpis4"/>
        <w:rPr>
          <w:b w:val="0"/>
        </w:rPr>
      </w:pPr>
      <w:r w:rsidRPr="00C8474D">
        <w:rPr>
          <w:b w:val="0"/>
        </w:rPr>
        <w:t>Článek 7</w:t>
      </w:r>
    </w:p>
    <w:p w:rsidR="00D219EC" w:rsidRDefault="00D219EC" w:rsidP="00D219EC">
      <w:pPr>
        <w:pStyle w:val="Nadpis4"/>
        <w:rPr>
          <w:b w:val="0"/>
        </w:rPr>
      </w:pPr>
      <w:r>
        <w:rPr>
          <w:b w:val="0"/>
        </w:rPr>
        <w:t xml:space="preserve">Opravné termíny </w:t>
      </w:r>
    </w:p>
    <w:p w:rsidR="00D219EC" w:rsidRDefault="00D219EC" w:rsidP="00D219EC">
      <w:pPr>
        <w:numPr>
          <w:ilvl w:val="0"/>
          <w:numId w:val="13"/>
        </w:numPr>
        <w:jc w:val="both"/>
        <w:rPr>
          <w:sz w:val="24"/>
        </w:rPr>
      </w:pPr>
      <w:r>
        <w:rPr>
          <w:sz w:val="24"/>
        </w:rPr>
        <w:t>V případě neúspěchu studenta v řádném termínu při hodnocení studia zápisem „započteno s klasifikací“ nebo zkouškou povoluje první opravný termín učitel příslušného předmětu; určí studentovi náhradní termín tak, aby byl stanovený termín oznámen studentovi alespoň 7 dní před konáním zkoušky, nedohodne-li se se studentem jinak. První opravný termín zkouší zpravidla týž zkoušející, u něhož student neprospěl.</w:t>
      </w:r>
    </w:p>
    <w:p w:rsidR="00D219EC" w:rsidRDefault="00D219EC" w:rsidP="00D219EC">
      <w:pPr>
        <w:numPr>
          <w:ilvl w:val="0"/>
          <w:numId w:val="13"/>
        </w:numPr>
        <w:jc w:val="both"/>
        <w:rPr>
          <w:sz w:val="24"/>
          <w:szCs w:val="24"/>
        </w:rPr>
      </w:pPr>
      <w:r>
        <w:rPr>
          <w:sz w:val="24"/>
          <w:szCs w:val="24"/>
        </w:rPr>
        <w:t>Po neúspěšném prvním opravném termínu může ředitel školy na žádost studenta doloženou doporučením učitele povolit druhý opravný termín. Současně stanoví termín a členy zkušební komise. Termín je stanoven tak, aby byl studentovi oznámen alespoň 7 dní před konáním zkoušky, nedohodne-li se zkušební komise se studentem jinak.</w:t>
      </w:r>
    </w:p>
    <w:p w:rsidR="00D219EC" w:rsidRDefault="00D219EC" w:rsidP="00D219EC">
      <w:pPr>
        <w:jc w:val="both"/>
        <w:rPr>
          <w:sz w:val="24"/>
          <w:szCs w:val="24"/>
        </w:rPr>
      </w:pPr>
      <w:r>
        <w:rPr>
          <w:sz w:val="24"/>
          <w:szCs w:val="24"/>
        </w:rPr>
        <w:t xml:space="preserve">      Opravné termíny se konají:</w:t>
      </w:r>
    </w:p>
    <w:p w:rsidR="00D219EC" w:rsidRPr="000E472D" w:rsidRDefault="00D219EC" w:rsidP="00D219EC">
      <w:pPr>
        <w:pStyle w:val="Odstavecseseznamem"/>
        <w:numPr>
          <w:ilvl w:val="0"/>
          <w:numId w:val="12"/>
        </w:numPr>
        <w:tabs>
          <w:tab w:val="clear" w:pos="360"/>
        </w:tabs>
        <w:ind w:left="720"/>
        <w:jc w:val="both"/>
        <w:rPr>
          <w:sz w:val="24"/>
          <w:szCs w:val="24"/>
        </w:rPr>
      </w:pPr>
      <w:r w:rsidRPr="000E472D">
        <w:rPr>
          <w:sz w:val="24"/>
          <w:szCs w:val="24"/>
        </w:rPr>
        <w:lastRenderedPageBreak/>
        <w:t>za letní období nejpozději do konce září</w:t>
      </w:r>
    </w:p>
    <w:p w:rsidR="00D219EC" w:rsidRDefault="00D219EC" w:rsidP="00D219EC">
      <w:pPr>
        <w:pStyle w:val="Zkladntext"/>
        <w:numPr>
          <w:ilvl w:val="0"/>
          <w:numId w:val="12"/>
        </w:numPr>
        <w:tabs>
          <w:tab w:val="clear" w:pos="360"/>
        </w:tabs>
        <w:ind w:left="720"/>
        <w:rPr>
          <w:szCs w:val="24"/>
        </w:rPr>
      </w:pPr>
      <w:r>
        <w:rPr>
          <w:szCs w:val="24"/>
        </w:rPr>
        <w:t>za zimní období nejpozději do konce února.</w:t>
      </w:r>
    </w:p>
    <w:p w:rsidR="00D219EC" w:rsidRDefault="00D219EC" w:rsidP="00D219EC">
      <w:pPr>
        <w:numPr>
          <w:ilvl w:val="0"/>
          <w:numId w:val="13"/>
        </w:numPr>
        <w:jc w:val="both"/>
        <w:rPr>
          <w:sz w:val="24"/>
        </w:rPr>
      </w:pPr>
      <w:r>
        <w:rPr>
          <w:sz w:val="24"/>
        </w:rPr>
        <w:t>Při neúspěchu u druhého opravného termínu je studijní situace studenta řešena v souladu s ustanovením tohoto řádu – článek 1, odst. 11.</w:t>
      </w:r>
    </w:p>
    <w:p w:rsidR="00B0407A" w:rsidRDefault="00D219EC" w:rsidP="00D219EC">
      <w:pPr>
        <w:numPr>
          <w:ilvl w:val="0"/>
          <w:numId w:val="13"/>
        </w:numPr>
        <w:jc w:val="both"/>
        <w:rPr>
          <w:sz w:val="24"/>
        </w:rPr>
      </w:pPr>
      <w:r>
        <w:rPr>
          <w:sz w:val="24"/>
        </w:rPr>
        <w:t xml:space="preserve">V případě, že nelze studenta hodnotit ze závažných důvodů (zejména nemoci), určí ředitel školy termín, </w:t>
      </w:r>
    </w:p>
    <w:p w:rsidR="00D219EC" w:rsidRDefault="00D219EC" w:rsidP="00B0407A">
      <w:pPr>
        <w:ind w:left="360"/>
        <w:jc w:val="both"/>
        <w:rPr>
          <w:sz w:val="24"/>
        </w:rPr>
      </w:pPr>
      <w:r>
        <w:rPr>
          <w:sz w:val="24"/>
        </w:rPr>
        <w:t xml:space="preserve">do kterého má být hodnocení studenta ukončeno. </w:t>
      </w:r>
    </w:p>
    <w:p w:rsidR="00D219EC" w:rsidRDefault="00D219EC" w:rsidP="00D219EC"/>
    <w:p w:rsidR="00B76AB1" w:rsidRDefault="00B76AB1" w:rsidP="00D219EC"/>
    <w:p w:rsidR="00B76AB1" w:rsidRDefault="00B76AB1" w:rsidP="00D219EC"/>
    <w:p w:rsidR="00B76AB1" w:rsidRDefault="00B76AB1" w:rsidP="00D219EC"/>
    <w:p w:rsidR="00B76AB1" w:rsidRDefault="00B76AB1" w:rsidP="00D219EC">
      <w:pPr>
        <w:pStyle w:val="Nadpis4"/>
        <w:rPr>
          <w:b w:val="0"/>
        </w:rPr>
      </w:pPr>
    </w:p>
    <w:p w:rsidR="00B76AB1" w:rsidRDefault="00B76AB1" w:rsidP="00D219EC">
      <w:pPr>
        <w:pStyle w:val="Nadpis4"/>
        <w:rPr>
          <w:b w:val="0"/>
        </w:rPr>
      </w:pPr>
    </w:p>
    <w:p w:rsidR="00D219EC" w:rsidRDefault="00D219EC" w:rsidP="00D219EC">
      <w:pPr>
        <w:pStyle w:val="Nadpis4"/>
        <w:rPr>
          <w:b w:val="0"/>
        </w:rPr>
      </w:pPr>
      <w:r>
        <w:rPr>
          <w:b w:val="0"/>
        </w:rPr>
        <w:t>Článek 8</w:t>
      </w:r>
    </w:p>
    <w:p w:rsidR="00D219EC" w:rsidRDefault="00D219EC" w:rsidP="00D219EC">
      <w:pPr>
        <w:pStyle w:val="Nadpis4"/>
        <w:rPr>
          <w:b w:val="0"/>
        </w:rPr>
      </w:pPr>
      <w:r>
        <w:rPr>
          <w:b w:val="0"/>
        </w:rPr>
        <w:t>Závěrečná ustanovení</w:t>
      </w:r>
    </w:p>
    <w:p w:rsidR="00D219EC" w:rsidRDefault="00D219EC" w:rsidP="00D219EC">
      <w:pPr>
        <w:numPr>
          <w:ilvl w:val="0"/>
          <w:numId w:val="14"/>
        </w:numPr>
        <w:jc w:val="both"/>
        <w:rPr>
          <w:sz w:val="24"/>
        </w:rPr>
      </w:pPr>
      <w:r>
        <w:rPr>
          <w:sz w:val="24"/>
        </w:rPr>
        <w:t>Způsob hodnocení a klasifikace studentů si škola upravila Zkouškovým řádem, který schválila Školská rada.</w:t>
      </w:r>
    </w:p>
    <w:p w:rsidR="00D219EC" w:rsidRDefault="00D219EC" w:rsidP="00D219EC">
      <w:pPr>
        <w:jc w:val="both"/>
        <w:rPr>
          <w:sz w:val="24"/>
        </w:rPr>
      </w:pPr>
    </w:p>
    <w:p w:rsidR="00D219EC" w:rsidRDefault="00D219EC" w:rsidP="00D219EC">
      <w:pPr>
        <w:numPr>
          <w:ilvl w:val="0"/>
          <w:numId w:val="14"/>
        </w:numPr>
        <w:jc w:val="both"/>
        <w:rPr>
          <w:sz w:val="24"/>
        </w:rPr>
      </w:pPr>
      <w:r>
        <w:rPr>
          <w:sz w:val="24"/>
        </w:rPr>
        <w:t>Zkouškový řád se vztahuje na studenty Vyšší odborné školy zdravotnické Brno,</w:t>
      </w:r>
      <w:r w:rsidR="005739C3">
        <w:rPr>
          <w:sz w:val="24"/>
        </w:rPr>
        <w:t xml:space="preserve"> příspěvkové</w:t>
      </w:r>
      <w:r w:rsidR="00D95D7B">
        <w:rPr>
          <w:sz w:val="24"/>
        </w:rPr>
        <w:t xml:space="preserve"> organizace,</w:t>
      </w:r>
      <w:r>
        <w:rPr>
          <w:sz w:val="24"/>
        </w:rPr>
        <w:t xml:space="preserve"> Kounicova 16,</w:t>
      </w:r>
      <w:r w:rsidRPr="00E73872">
        <w:rPr>
          <w:sz w:val="24"/>
        </w:rPr>
        <w:t xml:space="preserve"> </w:t>
      </w:r>
      <w:r>
        <w:rPr>
          <w:sz w:val="24"/>
        </w:rPr>
        <w:t>Brno.</w:t>
      </w:r>
    </w:p>
    <w:p w:rsidR="00D219EC" w:rsidRDefault="00D219EC" w:rsidP="00D219EC">
      <w:pPr>
        <w:jc w:val="both"/>
        <w:rPr>
          <w:sz w:val="24"/>
        </w:rPr>
      </w:pPr>
    </w:p>
    <w:p w:rsidR="00D219EC" w:rsidRDefault="00D219EC" w:rsidP="00D219EC">
      <w:pPr>
        <w:numPr>
          <w:ilvl w:val="0"/>
          <w:numId w:val="14"/>
        </w:numPr>
        <w:jc w:val="both"/>
        <w:rPr>
          <w:sz w:val="24"/>
        </w:rPr>
      </w:pPr>
      <w:r>
        <w:rPr>
          <w:sz w:val="24"/>
        </w:rPr>
        <w:t>Aktuální doplňky a změny Zkouškového řádu byly provedeny v souladu s platnými právními předpisy.</w:t>
      </w:r>
    </w:p>
    <w:p w:rsidR="00D219EC" w:rsidRDefault="00D219EC" w:rsidP="00D219EC">
      <w:pPr>
        <w:ind w:left="360"/>
        <w:rPr>
          <w:sz w:val="24"/>
        </w:rPr>
      </w:pPr>
    </w:p>
    <w:p w:rsidR="00D219EC" w:rsidRDefault="00D219EC" w:rsidP="00D219EC">
      <w:pPr>
        <w:jc w:val="both"/>
        <w:rPr>
          <w:sz w:val="24"/>
        </w:rPr>
      </w:pPr>
      <w:r>
        <w:rPr>
          <w:sz w:val="24"/>
        </w:rPr>
        <w:t xml:space="preserve"> </w:t>
      </w:r>
    </w:p>
    <w:p w:rsidR="00D219EC" w:rsidRDefault="00D219EC" w:rsidP="00D219EC">
      <w:pPr>
        <w:jc w:val="both"/>
        <w:rPr>
          <w:sz w:val="24"/>
        </w:rPr>
      </w:pPr>
    </w:p>
    <w:p w:rsidR="00D219EC" w:rsidRDefault="00D219EC" w:rsidP="00D219EC">
      <w:pPr>
        <w:jc w:val="both"/>
        <w:rPr>
          <w:sz w:val="24"/>
        </w:rPr>
      </w:pPr>
      <w:r>
        <w:rPr>
          <w:sz w:val="24"/>
        </w:rPr>
        <w:tab/>
      </w:r>
    </w:p>
    <w:p w:rsidR="00D219EC" w:rsidRDefault="00B81A93" w:rsidP="00D219EC">
      <w:pPr>
        <w:jc w:val="both"/>
        <w:rPr>
          <w:sz w:val="24"/>
        </w:rPr>
      </w:pPr>
      <w:r w:rsidRPr="007523CC">
        <w:rPr>
          <w:sz w:val="24"/>
        </w:rPr>
        <w:t xml:space="preserve">V Brně </w:t>
      </w:r>
      <w:r w:rsidR="007523CC">
        <w:rPr>
          <w:sz w:val="24"/>
        </w:rPr>
        <w:t>1. 9. 201</w:t>
      </w:r>
      <w:r w:rsidR="00E32DA3">
        <w:rPr>
          <w:sz w:val="24"/>
        </w:rPr>
        <w:t>5</w:t>
      </w:r>
      <w:r w:rsidR="0064482B">
        <w:rPr>
          <w:color w:val="FF0000"/>
          <w:sz w:val="24"/>
        </w:rPr>
        <w:tab/>
      </w:r>
      <w:r w:rsidR="0064482B">
        <w:rPr>
          <w:color w:val="FF0000"/>
          <w:sz w:val="24"/>
        </w:rPr>
        <w:tab/>
      </w:r>
      <w:r w:rsidR="0064482B">
        <w:rPr>
          <w:color w:val="FF0000"/>
          <w:sz w:val="24"/>
        </w:rPr>
        <w:tab/>
      </w:r>
      <w:r w:rsidR="0064482B">
        <w:rPr>
          <w:color w:val="FF0000"/>
          <w:sz w:val="24"/>
        </w:rPr>
        <w:tab/>
      </w:r>
      <w:r w:rsidR="0064482B">
        <w:rPr>
          <w:color w:val="FF0000"/>
          <w:sz w:val="24"/>
        </w:rPr>
        <w:tab/>
      </w:r>
      <w:r w:rsidR="0064482B">
        <w:rPr>
          <w:color w:val="FF0000"/>
          <w:sz w:val="24"/>
        </w:rPr>
        <w:tab/>
      </w:r>
      <w:r w:rsidR="0064482B">
        <w:rPr>
          <w:color w:val="FF0000"/>
          <w:sz w:val="24"/>
        </w:rPr>
        <w:tab/>
      </w:r>
      <w:r w:rsidR="00D219EC">
        <w:rPr>
          <w:sz w:val="24"/>
        </w:rPr>
        <w:t xml:space="preserve">PhDr. Petr Hruška, </w:t>
      </w:r>
      <w:proofErr w:type="spellStart"/>
      <w:r w:rsidR="00D219EC">
        <w:rPr>
          <w:sz w:val="24"/>
        </w:rPr>
        <w:t>MBA</w:t>
      </w:r>
      <w:proofErr w:type="spellEnd"/>
      <w:r w:rsidR="00D219EC">
        <w:rPr>
          <w:sz w:val="24"/>
        </w:rPr>
        <w:t xml:space="preserve">                </w:t>
      </w:r>
    </w:p>
    <w:p w:rsidR="00E7458C" w:rsidRDefault="00D219EC" w:rsidP="00D219EC">
      <w:pPr>
        <w:pStyle w:val="Zkladntext"/>
      </w:pPr>
      <w:r>
        <w:tab/>
      </w:r>
      <w:r>
        <w:tab/>
      </w:r>
      <w:r>
        <w:tab/>
      </w:r>
      <w:r>
        <w:tab/>
      </w:r>
      <w:r>
        <w:tab/>
      </w:r>
      <w:r>
        <w:tab/>
      </w:r>
      <w:r>
        <w:tab/>
        <w:t xml:space="preserve">                                   ředitel školy    </w:t>
      </w:r>
    </w:p>
    <w:p w:rsidR="00E7458C" w:rsidRDefault="00E7458C" w:rsidP="00D219EC">
      <w:pPr>
        <w:pStyle w:val="Zkladntext"/>
      </w:pPr>
    </w:p>
    <w:p w:rsidR="00CC6436" w:rsidRDefault="00CC6436" w:rsidP="00D219EC">
      <w:pPr>
        <w:pStyle w:val="Zkladntext"/>
      </w:pPr>
    </w:p>
    <w:p w:rsidR="00CC6436" w:rsidRDefault="00CC6436" w:rsidP="00D219EC">
      <w:pPr>
        <w:pStyle w:val="Zkladntext"/>
      </w:pPr>
    </w:p>
    <w:p w:rsidR="00CC6436" w:rsidRDefault="00CC6436" w:rsidP="00D219EC">
      <w:pPr>
        <w:pStyle w:val="Zkladntext"/>
      </w:pPr>
    </w:p>
    <w:p w:rsidR="00CC6436" w:rsidRDefault="00CC6436" w:rsidP="00D219EC">
      <w:pPr>
        <w:pStyle w:val="Zkladntext"/>
      </w:pPr>
    </w:p>
    <w:p w:rsidR="00CC6436" w:rsidRDefault="00CC6436" w:rsidP="00D219EC">
      <w:pPr>
        <w:pStyle w:val="Zkladntext"/>
      </w:pPr>
    </w:p>
    <w:p w:rsidR="00CC6436" w:rsidRDefault="00CC6436" w:rsidP="00D219EC">
      <w:pPr>
        <w:pStyle w:val="Zkladntext"/>
      </w:pPr>
    </w:p>
    <w:p w:rsidR="00CC6436" w:rsidRDefault="00CC6436" w:rsidP="00D219EC">
      <w:pPr>
        <w:pStyle w:val="Zkladntext"/>
      </w:pPr>
    </w:p>
    <w:p w:rsidR="00CC6436" w:rsidRDefault="00CC6436" w:rsidP="00D219EC">
      <w:pPr>
        <w:pStyle w:val="Zkladntext"/>
      </w:pPr>
    </w:p>
    <w:p w:rsidR="00CC6436" w:rsidRDefault="00CC6436" w:rsidP="00D219EC">
      <w:pPr>
        <w:pStyle w:val="Zkladntext"/>
      </w:pPr>
    </w:p>
    <w:p w:rsidR="00CC6436" w:rsidRDefault="00CC6436" w:rsidP="00D219EC">
      <w:pPr>
        <w:pStyle w:val="Zkladntext"/>
      </w:pPr>
    </w:p>
    <w:p w:rsidR="00CC6436" w:rsidRDefault="00CC6436" w:rsidP="00D219EC">
      <w:pPr>
        <w:pStyle w:val="Zkladntext"/>
      </w:pPr>
    </w:p>
    <w:p w:rsidR="00CC6436" w:rsidRDefault="00CC6436" w:rsidP="00D219EC">
      <w:pPr>
        <w:pStyle w:val="Zkladntext"/>
      </w:pPr>
    </w:p>
    <w:p w:rsidR="00CC6436" w:rsidRDefault="00CC6436" w:rsidP="00D219EC">
      <w:pPr>
        <w:pStyle w:val="Zkladntext"/>
      </w:pPr>
    </w:p>
    <w:p w:rsidR="00CC6436" w:rsidRDefault="00CC6436" w:rsidP="00D219EC">
      <w:pPr>
        <w:pStyle w:val="Zkladntext"/>
      </w:pPr>
    </w:p>
    <w:p w:rsidR="00346CF5" w:rsidRDefault="00346CF5" w:rsidP="00D219EC">
      <w:pPr>
        <w:pStyle w:val="Zkladntext"/>
      </w:pPr>
    </w:p>
    <w:p w:rsidR="00346CF5" w:rsidRDefault="00346CF5" w:rsidP="00D219EC">
      <w:pPr>
        <w:pStyle w:val="Zkladntext"/>
      </w:pPr>
    </w:p>
    <w:p w:rsidR="00346CF5" w:rsidRDefault="00346CF5" w:rsidP="00D219EC">
      <w:pPr>
        <w:pStyle w:val="Zkladntext"/>
      </w:pPr>
    </w:p>
    <w:p w:rsidR="00346CF5" w:rsidRDefault="00346CF5" w:rsidP="00D219EC">
      <w:pPr>
        <w:pStyle w:val="Zkladntext"/>
      </w:pPr>
    </w:p>
    <w:p w:rsidR="00346CF5" w:rsidRDefault="00346CF5" w:rsidP="00D219EC">
      <w:pPr>
        <w:pStyle w:val="Zkladntext"/>
      </w:pPr>
    </w:p>
    <w:p w:rsidR="00346CF5" w:rsidRDefault="00346CF5" w:rsidP="00D219EC">
      <w:pPr>
        <w:pStyle w:val="Zkladntext"/>
      </w:pPr>
    </w:p>
    <w:p w:rsidR="00346CF5" w:rsidRDefault="00346CF5" w:rsidP="00D219EC">
      <w:pPr>
        <w:pStyle w:val="Zkladntext"/>
      </w:pPr>
    </w:p>
    <w:p w:rsidR="00346CF5" w:rsidRDefault="00346CF5" w:rsidP="00D219EC">
      <w:pPr>
        <w:pStyle w:val="Zkladntext"/>
      </w:pPr>
    </w:p>
    <w:p w:rsidR="00B76AB1" w:rsidRDefault="00B76AB1" w:rsidP="00D219EC">
      <w:pPr>
        <w:pStyle w:val="Zkladntext"/>
      </w:pPr>
    </w:p>
    <w:p w:rsidR="003D7D02" w:rsidRDefault="003D7D02">
      <w:pPr>
        <w:spacing w:after="200" w:line="276" w:lineRule="auto"/>
        <w:rPr>
          <w:b/>
          <w:sz w:val="28"/>
          <w:szCs w:val="28"/>
          <w:u w:val="single"/>
        </w:rPr>
      </w:pPr>
      <w:r>
        <w:rPr>
          <w:i/>
          <w:szCs w:val="28"/>
          <w:u w:val="single"/>
        </w:rPr>
        <w:br w:type="page"/>
      </w:r>
    </w:p>
    <w:p w:rsidR="00E26F88" w:rsidRDefault="00E26F88" w:rsidP="00855051">
      <w:pPr>
        <w:pStyle w:val="Nadpis7"/>
        <w:rPr>
          <w:i w:val="0"/>
          <w:szCs w:val="28"/>
          <w:u w:val="single"/>
        </w:rPr>
      </w:pPr>
      <w:proofErr w:type="gramStart"/>
      <w:r w:rsidRPr="00047FC1">
        <w:rPr>
          <w:i w:val="0"/>
          <w:szCs w:val="28"/>
          <w:u w:val="single"/>
        </w:rPr>
        <w:lastRenderedPageBreak/>
        <w:t>Další  důležité</w:t>
      </w:r>
      <w:proofErr w:type="gramEnd"/>
      <w:r w:rsidRPr="00047FC1">
        <w:rPr>
          <w:i w:val="0"/>
          <w:szCs w:val="28"/>
          <w:u w:val="single"/>
        </w:rPr>
        <w:t xml:space="preserve">  informace</w:t>
      </w:r>
    </w:p>
    <w:p w:rsidR="00E26F88" w:rsidRPr="00D343BD" w:rsidRDefault="00E26F88" w:rsidP="00E26F88"/>
    <w:p w:rsidR="00E26F88" w:rsidRPr="00D343BD" w:rsidRDefault="00E26F88" w:rsidP="00E26F88"/>
    <w:p w:rsidR="00E26F88" w:rsidRDefault="00E26F88" w:rsidP="00E26F88">
      <w:pPr>
        <w:pStyle w:val="Nadpis1"/>
        <w:numPr>
          <w:ilvl w:val="0"/>
          <w:numId w:val="15"/>
        </w:numPr>
        <w:spacing w:before="0" w:after="0"/>
        <w:rPr>
          <w:rFonts w:ascii="Times New Roman" w:hAnsi="Times New Roman" w:cs="Times New Roman"/>
          <w:b w:val="0"/>
          <w:sz w:val="24"/>
          <w:szCs w:val="24"/>
        </w:rPr>
      </w:pPr>
      <w:r w:rsidRPr="00047FC1">
        <w:rPr>
          <w:rFonts w:ascii="Times New Roman" w:hAnsi="Times New Roman" w:cs="Times New Roman"/>
          <w:sz w:val="24"/>
          <w:szCs w:val="24"/>
        </w:rPr>
        <w:t xml:space="preserve">Název a adresa </w:t>
      </w:r>
      <w:proofErr w:type="gramStart"/>
      <w:r w:rsidRPr="00047FC1">
        <w:rPr>
          <w:rFonts w:ascii="Times New Roman" w:hAnsi="Times New Roman" w:cs="Times New Roman"/>
          <w:sz w:val="24"/>
          <w:szCs w:val="24"/>
        </w:rPr>
        <w:t xml:space="preserve">školy :     </w:t>
      </w:r>
      <w:r w:rsidRPr="00047FC1">
        <w:rPr>
          <w:rFonts w:ascii="Times New Roman" w:hAnsi="Times New Roman" w:cs="Times New Roman"/>
          <w:b w:val="0"/>
          <w:sz w:val="24"/>
          <w:szCs w:val="24"/>
        </w:rPr>
        <w:t>Vyšší</w:t>
      </w:r>
      <w:proofErr w:type="gramEnd"/>
      <w:r w:rsidRPr="00047FC1">
        <w:rPr>
          <w:rFonts w:ascii="Times New Roman" w:hAnsi="Times New Roman" w:cs="Times New Roman"/>
          <w:b w:val="0"/>
          <w:sz w:val="24"/>
          <w:szCs w:val="24"/>
        </w:rPr>
        <w:t xml:space="preserve"> odborná škola zdravotnická Brno</w:t>
      </w:r>
      <w:r>
        <w:rPr>
          <w:rFonts w:ascii="Times New Roman" w:hAnsi="Times New Roman" w:cs="Times New Roman"/>
          <w:b w:val="0"/>
          <w:sz w:val="24"/>
          <w:szCs w:val="24"/>
        </w:rPr>
        <w:t xml:space="preserve">, příspěvková organizace, </w:t>
      </w:r>
    </w:p>
    <w:p w:rsidR="00E26F88" w:rsidRPr="00D86978" w:rsidRDefault="00E26F88" w:rsidP="00E26F88">
      <w:pPr>
        <w:pStyle w:val="Nadpis1"/>
        <w:spacing w:before="0" w:after="0"/>
        <w:ind w:left="2832"/>
        <w:rPr>
          <w:rFonts w:ascii="Times New Roman" w:hAnsi="Times New Roman" w:cs="Times New Roman"/>
          <w:b w:val="0"/>
          <w:sz w:val="24"/>
          <w:szCs w:val="24"/>
        </w:rPr>
      </w:pPr>
      <w:r>
        <w:rPr>
          <w:rFonts w:ascii="Times New Roman" w:hAnsi="Times New Roman" w:cs="Times New Roman"/>
          <w:sz w:val="24"/>
          <w:szCs w:val="24"/>
        </w:rPr>
        <w:t xml:space="preserve">        </w:t>
      </w:r>
      <w:r>
        <w:rPr>
          <w:rFonts w:ascii="Times New Roman" w:hAnsi="Times New Roman" w:cs="Times New Roman"/>
          <w:b w:val="0"/>
          <w:sz w:val="24"/>
          <w:szCs w:val="24"/>
        </w:rPr>
        <w:t xml:space="preserve">Kounicova č. p. 684, č. </w:t>
      </w:r>
      <w:proofErr w:type="gramStart"/>
      <w:r>
        <w:rPr>
          <w:rFonts w:ascii="Times New Roman" w:hAnsi="Times New Roman" w:cs="Times New Roman"/>
          <w:b w:val="0"/>
          <w:sz w:val="24"/>
          <w:szCs w:val="24"/>
        </w:rPr>
        <w:t>o.16</w:t>
      </w:r>
      <w:proofErr w:type="gramEnd"/>
      <w:r>
        <w:rPr>
          <w:rFonts w:ascii="Times New Roman" w:hAnsi="Times New Roman" w:cs="Times New Roman"/>
          <w:b w:val="0"/>
          <w:sz w:val="24"/>
          <w:szCs w:val="24"/>
        </w:rPr>
        <w:t xml:space="preserve">, </w:t>
      </w:r>
      <w:r w:rsidRPr="00D86978">
        <w:rPr>
          <w:rFonts w:ascii="Times New Roman" w:hAnsi="Times New Roman" w:cs="Times New Roman"/>
          <w:b w:val="0"/>
          <w:sz w:val="24"/>
          <w:szCs w:val="24"/>
        </w:rPr>
        <w:t>602 00  Brno</w:t>
      </w:r>
    </w:p>
    <w:p w:rsidR="00E26F88" w:rsidRPr="00C02CB7" w:rsidRDefault="00E26F88" w:rsidP="00E26F88">
      <w:pPr>
        <w:ind w:left="1416"/>
        <w:rPr>
          <w:sz w:val="24"/>
          <w:szCs w:val="24"/>
        </w:rPr>
      </w:pPr>
    </w:p>
    <w:p w:rsidR="00E26F88" w:rsidRDefault="00E26F88" w:rsidP="00E26F88">
      <w:pPr>
        <w:ind w:left="1416"/>
        <w:rPr>
          <w:sz w:val="24"/>
        </w:rPr>
      </w:pPr>
      <w:r>
        <w:rPr>
          <w:sz w:val="24"/>
        </w:rPr>
        <w:t xml:space="preserve">                               telefon. </w:t>
      </w:r>
      <w:proofErr w:type="gramStart"/>
      <w:r>
        <w:rPr>
          <w:sz w:val="24"/>
        </w:rPr>
        <w:t>ústředna</w:t>
      </w:r>
      <w:proofErr w:type="gramEnd"/>
      <w:r>
        <w:rPr>
          <w:sz w:val="24"/>
        </w:rPr>
        <w:t>:           542 213 907, 542 213 971, 731 494 145</w:t>
      </w:r>
    </w:p>
    <w:p w:rsidR="00E26F88" w:rsidRDefault="00E26F88" w:rsidP="00E26F88">
      <w:pPr>
        <w:ind w:left="1416"/>
        <w:rPr>
          <w:sz w:val="24"/>
        </w:rPr>
      </w:pPr>
      <w:r>
        <w:rPr>
          <w:sz w:val="24"/>
        </w:rPr>
        <w:t xml:space="preserve">                               tel. ředitel školy:            542 217 674, 731 494 140</w:t>
      </w:r>
    </w:p>
    <w:p w:rsidR="00E26F88" w:rsidRDefault="00E26F88" w:rsidP="00E26F88">
      <w:pPr>
        <w:ind w:left="1416"/>
        <w:rPr>
          <w:sz w:val="24"/>
        </w:rPr>
      </w:pPr>
      <w:r>
        <w:rPr>
          <w:sz w:val="24"/>
        </w:rPr>
        <w:t xml:space="preserve">                               tel. zástupci </w:t>
      </w:r>
      <w:proofErr w:type="spellStart"/>
      <w:r>
        <w:rPr>
          <w:sz w:val="24"/>
        </w:rPr>
        <w:t>řed</w:t>
      </w:r>
      <w:proofErr w:type="spellEnd"/>
      <w:r>
        <w:rPr>
          <w:sz w:val="24"/>
        </w:rPr>
        <w:t xml:space="preserve">. </w:t>
      </w:r>
      <w:proofErr w:type="gramStart"/>
      <w:r>
        <w:rPr>
          <w:sz w:val="24"/>
        </w:rPr>
        <w:t>školy</w:t>
      </w:r>
      <w:proofErr w:type="gramEnd"/>
      <w:r>
        <w:rPr>
          <w:sz w:val="24"/>
        </w:rPr>
        <w:t>:  542 217 675, 731 494 141 (142)</w:t>
      </w:r>
    </w:p>
    <w:p w:rsidR="00E26F88" w:rsidRPr="00A12524" w:rsidRDefault="00E26F88" w:rsidP="00E26F88">
      <w:pPr>
        <w:ind w:left="1416"/>
        <w:rPr>
          <w:sz w:val="24"/>
        </w:rPr>
      </w:pPr>
      <w:r>
        <w:rPr>
          <w:sz w:val="24"/>
        </w:rPr>
        <w:tab/>
      </w:r>
      <w:r>
        <w:rPr>
          <w:sz w:val="24"/>
        </w:rPr>
        <w:tab/>
        <w:t xml:space="preserve">       </w:t>
      </w:r>
      <w:r w:rsidR="00C52D93" w:rsidRPr="00A12524">
        <w:rPr>
          <w:sz w:val="24"/>
        </w:rPr>
        <w:t xml:space="preserve">tel. studijní </w:t>
      </w:r>
      <w:proofErr w:type="gramStart"/>
      <w:r w:rsidR="00C52D93" w:rsidRPr="00A12524">
        <w:rPr>
          <w:sz w:val="24"/>
        </w:rPr>
        <w:t>oddělení</w:t>
      </w:r>
      <w:r w:rsidRPr="00A12524">
        <w:rPr>
          <w:sz w:val="24"/>
        </w:rPr>
        <w:t xml:space="preserve">      542 211 </w:t>
      </w:r>
      <w:r w:rsidR="00C52D93" w:rsidRPr="00A12524">
        <w:rPr>
          <w:sz w:val="24"/>
        </w:rPr>
        <w:t>405</w:t>
      </w:r>
      <w:proofErr w:type="gramEnd"/>
    </w:p>
    <w:p w:rsidR="00E26F88" w:rsidRDefault="00E26F88" w:rsidP="00E26F88">
      <w:pPr>
        <w:ind w:left="1416"/>
        <w:rPr>
          <w:sz w:val="24"/>
        </w:rPr>
      </w:pPr>
      <w:r>
        <w:rPr>
          <w:sz w:val="24"/>
        </w:rPr>
        <w:t xml:space="preserve">                               E-mail:  </w:t>
      </w:r>
      <w:hyperlink r:id="rId10" w:history="1">
        <w:r w:rsidRPr="00186E9A">
          <w:rPr>
            <w:rStyle w:val="Hypertextovodkaz"/>
            <w:sz w:val="24"/>
          </w:rPr>
          <w:t>info@voszbrno.cz</w:t>
        </w:r>
      </w:hyperlink>
      <w:r>
        <w:rPr>
          <w:sz w:val="24"/>
        </w:rPr>
        <w:t xml:space="preserve">     URL: http:/www.voszbrno.cz    </w:t>
      </w:r>
    </w:p>
    <w:p w:rsidR="00E26F88" w:rsidRDefault="00E26F88" w:rsidP="00B76AB1">
      <w:pPr>
        <w:rPr>
          <w:sz w:val="24"/>
        </w:rPr>
      </w:pPr>
    </w:p>
    <w:p w:rsidR="00B76AB1" w:rsidRDefault="00B76AB1" w:rsidP="00B76AB1">
      <w:pPr>
        <w:rPr>
          <w:sz w:val="24"/>
        </w:rPr>
      </w:pPr>
    </w:p>
    <w:p w:rsidR="00E26F88" w:rsidRPr="000D7DD7" w:rsidRDefault="00E26F88" w:rsidP="00E26F88">
      <w:pPr>
        <w:numPr>
          <w:ilvl w:val="0"/>
          <w:numId w:val="15"/>
        </w:numPr>
        <w:rPr>
          <w:sz w:val="24"/>
        </w:rPr>
      </w:pPr>
      <w:r>
        <w:rPr>
          <w:b/>
          <w:sz w:val="24"/>
        </w:rPr>
        <w:t xml:space="preserve">Sekretariát ředitele školy  </w:t>
      </w:r>
      <w:r>
        <w:rPr>
          <w:sz w:val="24"/>
        </w:rPr>
        <w:t>(</w:t>
      </w:r>
      <w:proofErr w:type="spellStart"/>
      <w:proofErr w:type="gramStart"/>
      <w:r>
        <w:rPr>
          <w:sz w:val="24"/>
        </w:rPr>
        <w:t>II.poschodí</w:t>
      </w:r>
      <w:proofErr w:type="spellEnd"/>
      <w:proofErr w:type="gramEnd"/>
      <w:r>
        <w:rPr>
          <w:sz w:val="24"/>
        </w:rPr>
        <w:t xml:space="preserve">, dv.č.208)  - Ing. Júlia </w:t>
      </w:r>
      <w:proofErr w:type="spellStart"/>
      <w:r>
        <w:rPr>
          <w:sz w:val="24"/>
        </w:rPr>
        <w:t>Bencalíková</w:t>
      </w:r>
      <w:proofErr w:type="spellEnd"/>
    </w:p>
    <w:p w:rsidR="00E26F88" w:rsidRDefault="00E26F88" w:rsidP="00E26F88">
      <w:pPr>
        <w:jc w:val="both"/>
        <w:rPr>
          <w:sz w:val="24"/>
        </w:rPr>
      </w:pPr>
      <w:r>
        <w:rPr>
          <w:sz w:val="24"/>
        </w:rPr>
        <w:t xml:space="preserve">            úřední </w:t>
      </w:r>
      <w:proofErr w:type="gramStart"/>
      <w:r>
        <w:rPr>
          <w:sz w:val="24"/>
        </w:rPr>
        <w:t xml:space="preserve">hodiny: </w:t>
      </w:r>
      <w:r w:rsidR="00310A5F">
        <w:rPr>
          <w:sz w:val="24"/>
        </w:rPr>
        <w:t xml:space="preserve">                </w:t>
      </w:r>
      <w:r>
        <w:rPr>
          <w:sz w:val="24"/>
        </w:rPr>
        <w:t xml:space="preserve"> </w:t>
      </w:r>
      <w:r w:rsidR="00310A5F">
        <w:rPr>
          <w:sz w:val="24"/>
        </w:rPr>
        <w:t xml:space="preserve"> </w:t>
      </w:r>
      <w:r>
        <w:rPr>
          <w:sz w:val="24"/>
        </w:rPr>
        <w:t>pondělí</w:t>
      </w:r>
      <w:proofErr w:type="gramEnd"/>
      <w:r>
        <w:rPr>
          <w:sz w:val="24"/>
        </w:rPr>
        <w:t xml:space="preserve"> a pátek</w:t>
      </w:r>
      <w:r>
        <w:rPr>
          <w:sz w:val="24"/>
        </w:rPr>
        <w:tab/>
      </w:r>
      <w:r>
        <w:rPr>
          <w:sz w:val="24"/>
        </w:rPr>
        <w:tab/>
        <w:t xml:space="preserve">9:00 </w:t>
      </w:r>
      <w:r w:rsidR="00AB4573">
        <w:rPr>
          <w:sz w:val="24"/>
        </w:rPr>
        <w:t>-</w:t>
      </w:r>
      <w:r>
        <w:rPr>
          <w:sz w:val="24"/>
        </w:rPr>
        <w:t xml:space="preserve"> 11:00           </w:t>
      </w:r>
    </w:p>
    <w:p w:rsidR="00E26F88" w:rsidRDefault="00E26F88" w:rsidP="00E26F88">
      <w:pPr>
        <w:jc w:val="both"/>
        <w:rPr>
          <w:sz w:val="24"/>
        </w:rPr>
      </w:pPr>
      <w:r>
        <w:rPr>
          <w:sz w:val="24"/>
        </w:rPr>
        <w:t xml:space="preserve">                                     </w:t>
      </w:r>
      <w:r w:rsidR="00310A5F">
        <w:rPr>
          <w:sz w:val="24"/>
        </w:rPr>
        <w:t xml:space="preserve">                 </w:t>
      </w:r>
      <w:r>
        <w:rPr>
          <w:sz w:val="24"/>
        </w:rPr>
        <w:t>úterý, středa a čtvrtek</w:t>
      </w:r>
      <w:r>
        <w:rPr>
          <w:sz w:val="24"/>
        </w:rPr>
        <w:tab/>
        <w:t xml:space="preserve">9:00 </w:t>
      </w:r>
      <w:r w:rsidR="00AB4573">
        <w:rPr>
          <w:sz w:val="24"/>
        </w:rPr>
        <w:t>-</w:t>
      </w:r>
      <w:r>
        <w:rPr>
          <w:sz w:val="24"/>
        </w:rPr>
        <w:t xml:space="preserve"> 11:00           13:00 </w:t>
      </w:r>
      <w:r w:rsidR="00AB4573">
        <w:rPr>
          <w:sz w:val="24"/>
        </w:rPr>
        <w:t>-</w:t>
      </w:r>
      <w:r>
        <w:rPr>
          <w:sz w:val="24"/>
        </w:rPr>
        <w:t xml:space="preserve"> 14:00</w:t>
      </w:r>
    </w:p>
    <w:p w:rsidR="00E26F88" w:rsidRDefault="00F93FDA" w:rsidP="00F93FDA">
      <w:pPr>
        <w:jc w:val="both"/>
        <w:rPr>
          <w:sz w:val="24"/>
        </w:rPr>
      </w:pPr>
      <w:r>
        <w:rPr>
          <w:sz w:val="24"/>
        </w:rPr>
        <w:t xml:space="preserve">    </w:t>
      </w:r>
    </w:p>
    <w:p w:rsidR="00B76AB1" w:rsidRPr="00F93FDA" w:rsidRDefault="00B76AB1" w:rsidP="00F93FDA">
      <w:pPr>
        <w:jc w:val="both"/>
        <w:rPr>
          <w:sz w:val="24"/>
        </w:rPr>
      </w:pPr>
    </w:p>
    <w:p w:rsidR="00E26F88" w:rsidRDefault="00E26F88" w:rsidP="00E26F88">
      <w:pPr>
        <w:jc w:val="both"/>
        <w:rPr>
          <w:sz w:val="24"/>
        </w:rPr>
      </w:pPr>
    </w:p>
    <w:p w:rsidR="00E26F88" w:rsidRDefault="00E26F88" w:rsidP="00E26F88">
      <w:pPr>
        <w:numPr>
          <w:ilvl w:val="0"/>
          <w:numId w:val="15"/>
        </w:numPr>
        <w:jc w:val="both"/>
        <w:rPr>
          <w:sz w:val="24"/>
        </w:rPr>
      </w:pPr>
      <w:r>
        <w:rPr>
          <w:b/>
          <w:sz w:val="24"/>
        </w:rPr>
        <w:t xml:space="preserve">Studijní </w:t>
      </w:r>
      <w:proofErr w:type="gramStart"/>
      <w:r>
        <w:rPr>
          <w:b/>
          <w:sz w:val="24"/>
        </w:rPr>
        <w:t>oddělení</w:t>
      </w:r>
      <w:r>
        <w:rPr>
          <w:sz w:val="24"/>
        </w:rPr>
        <w:t xml:space="preserve">  (II</w:t>
      </w:r>
      <w:proofErr w:type="gramEnd"/>
      <w:r>
        <w:rPr>
          <w:sz w:val="24"/>
        </w:rPr>
        <w:t xml:space="preserve">. poschodí, </w:t>
      </w:r>
      <w:proofErr w:type="spellStart"/>
      <w:r>
        <w:rPr>
          <w:sz w:val="24"/>
        </w:rPr>
        <w:t>dv</w:t>
      </w:r>
      <w:proofErr w:type="spellEnd"/>
      <w:r>
        <w:rPr>
          <w:sz w:val="24"/>
        </w:rPr>
        <w:t>. č. 207) – Ing. Miroslava Mertlíková, Bc. Eva Dostálová</w:t>
      </w:r>
    </w:p>
    <w:p w:rsidR="00E26F88" w:rsidRDefault="00E26F88" w:rsidP="00E26F88">
      <w:pPr>
        <w:pStyle w:val="Nadpis9"/>
      </w:pPr>
      <w:r>
        <w:t xml:space="preserve">              úřední </w:t>
      </w:r>
      <w:proofErr w:type="gramStart"/>
      <w:r>
        <w:t xml:space="preserve">hodiny :  </w:t>
      </w:r>
      <w:r>
        <w:tab/>
      </w:r>
      <w:r w:rsidR="00310A5F">
        <w:t xml:space="preserve">        </w:t>
      </w:r>
      <w:r>
        <w:t>pondělí</w:t>
      </w:r>
      <w:proofErr w:type="gramEnd"/>
      <w:r>
        <w:t>, pátek</w:t>
      </w:r>
      <w:r>
        <w:tab/>
      </w:r>
      <w:r>
        <w:tab/>
        <w:t>9:30 - 11:30</w:t>
      </w:r>
      <w:r w:rsidR="005579DF">
        <w:tab/>
      </w:r>
      <w:r>
        <w:t xml:space="preserve">  </w:t>
      </w:r>
      <w:r w:rsidR="00C52D93">
        <w:t xml:space="preserve"> </w:t>
      </w:r>
      <w:r>
        <w:t xml:space="preserve">     13:00  - 14:00</w:t>
      </w:r>
    </w:p>
    <w:p w:rsidR="00E26F88" w:rsidRPr="004E6540" w:rsidRDefault="00E26F88" w:rsidP="00E26F88">
      <w:pPr>
        <w:rPr>
          <w:sz w:val="24"/>
          <w:szCs w:val="24"/>
        </w:rPr>
      </w:pPr>
      <w:r>
        <w:tab/>
        <w:t xml:space="preserve">   </w:t>
      </w:r>
      <w:r>
        <w:tab/>
      </w:r>
      <w:r>
        <w:tab/>
      </w:r>
      <w:r>
        <w:tab/>
      </w:r>
      <w:r w:rsidR="00310A5F">
        <w:t xml:space="preserve">          </w:t>
      </w:r>
      <w:r w:rsidRPr="004E6540">
        <w:rPr>
          <w:sz w:val="24"/>
          <w:szCs w:val="24"/>
        </w:rPr>
        <w:t>úterý,</w:t>
      </w:r>
      <w:r w:rsidR="00310A5F">
        <w:rPr>
          <w:sz w:val="24"/>
          <w:szCs w:val="24"/>
        </w:rPr>
        <w:t xml:space="preserve"> </w:t>
      </w:r>
      <w:r w:rsidRPr="004E6540">
        <w:rPr>
          <w:sz w:val="24"/>
          <w:szCs w:val="24"/>
        </w:rPr>
        <w:t>středa,</w:t>
      </w:r>
      <w:r w:rsidR="00310A5F">
        <w:rPr>
          <w:sz w:val="24"/>
          <w:szCs w:val="24"/>
        </w:rPr>
        <w:t xml:space="preserve"> </w:t>
      </w:r>
      <w:r w:rsidRPr="004E6540">
        <w:rPr>
          <w:sz w:val="24"/>
          <w:szCs w:val="24"/>
        </w:rPr>
        <w:t>čtvrtek</w:t>
      </w:r>
      <w:r>
        <w:rPr>
          <w:sz w:val="24"/>
          <w:szCs w:val="24"/>
        </w:rPr>
        <w:tab/>
        <w:t xml:space="preserve">9:30 </w:t>
      </w:r>
      <w:r w:rsidR="00AB4573">
        <w:rPr>
          <w:sz w:val="24"/>
          <w:szCs w:val="24"/>
        </w:rPr>
        <w:t>-</w:t>
      </w:r>
      <w:r>
        <w:rPr>
          <w:sz w:val="24"/>
          <w:szCs w:val="24"/>
        </w:rPr>
        <w:t xml:space="preserve"> 11:30</w:t>
      </w:r>
      <w:r w:rsidR="005579DF">
        <w:rPr>
          <w:sz w:val="24"/>
          <w:szCs w:val="24"/>
        </w:rPr>
        <w:tab/>
        <w:t xml:space="preserve">        </w:t>
      </w:r>
      <w:r>
        <w:rPr>
          <w:sz w:val="24"/>
          <w:szCs w:val="24"/>
        </w:rPr>
        <w:t>13:00  - 15:00</w:t>
      </w:r>
      <w:r w:rsidRPr="004E6540">
        <w:rPr>
          <w:sz w:val="24"/>
          <w:szCs w:val="24"/>
        </w:rPr>
        <w:tab/>
      </w:r>
      <w:r w:rsidRPr="004E6540">
        <w:rPr>
          <w:sz w:val="24"/>
          <w:szCs w:val="24"/>
        </w:rPr>
        <w:tab/>
        <w:t xml:space="preserve">          </w:t>
      </w:r>
    </w:p>
    <w:p w:rsidR="00E26F88" w:rsidRPr="00A72666" w:rsidRDefault="00E26F88" w:rsidP="00A72666">
      <w:pPr>
        <w:numPr>
          <w:ilvl w:val="0"/>
          <w:numId w:val="7"/>
        </w:numPr>
        <w:tabs>
          <w:tab w:val="clear" w:pos="795"/>
          <w:tab w:val="num" w:pos="1428"/>
        </w:tabs>
        <w:ind w:left="1068"/>
        <w:rPr>
          <w:sz w:val="24"/>
        </w:rPr>
      </w:pPr>
      <w:r w:rsidRPr="00A72666">
        <w:rPr>
          <w:sz w:val="24"/>
        </w:rPr>
        <w:t xml:space="preserve">vede matriku studentů, přebírá žádosti studentů potvrzené vedoucími studijních skupin, </w:t>
      </w:r>
      <w:proofErr w:type="gramStart"/>
      <w:r w:rsidRPr="00A72666">
        <w:rPr>
          <w:sz w:val="24"/>
        </w:rPr>
        <w:t>zpracovává      plán</w:t>
      </w:r>
      <w:proofErr w:type="gramEnd"/>
      <w:r w:rsidRPr="00A72666">
        <w:rPr>
          <w:sz w:val="24"/>
        </w:rPr>
        <w:t xml:space="preserve"> zkoušek, kontroluje výkazy o studiu, vydává vysvědčení a diplomy, podává informace o studiu.</w:t>
      </w:r>
    </w:p>
    <w:p w:rsidR="00E26F88" w:rsidRDefault="00E26F88" w:rsidP="00E26F88">
      <w:pPr>
        <w:rPr>
          <w:sz w:val="24"/>
        </w:rPr>
      </w:pPr>
      <w:r>
        <w:rPr>
          <w:sz w:val="24"/>
        </w:rPr>
        <w:t xml:space="preserve">                              </w:t>
      </w:r>
    </w:p>
    <w:p w:rsidR="00B76AB1" w:rsidRDefault="00B76AB1" w:rsidP="00E26F88">
      <w:pPr>
        <w:rPr>
          <w:sz w:val="24"/>
        </w:rPr>
      </w:pPr>
    </w:p>
    <w:p w:rsidR="00E26F88" w:rsidRPr="00F90BF9" w:rsidRDefault="00E26F88" w:rsidP="00E26F88">
      <w:pPr>
        <w:numPr>
          <w:ilvl w:val="0"/>
          <w:numId w:val="15"/>
        </w:numPr>
        <w:rPr>
          <w:sz w:val="24"/>
        </w:rPr>
      </w:pPr>
      <w:r>
        <w:rPr>
          <w:b/>
          <w:sz w:val="24"/>
        </w:rPr>
        <w:t>Ekonomické oddělení</w:t>
      </w:r>
      <w:r>
        <w:rPr>
          <w:sz w:val="24"/>
        </w:rPr>
        <w:t xml:space="preserve"> (II. poschodí, </w:t>
      </w:r>
      <w:proofErr w:type="spellStart"/>
      <w:r>
        <w:rPr>
          <w:sz w:val="24"/>
        </w:rPr>
        <w:t>dv</w:t>
      </w:r>
      <w:proofErr w:type="spellEnd"/>
      <w:r>
        <w:rPr>
          <w:sz w:val="24"/>
        </w:rPr>
        <w:t xml:space="preserve">. č. 206) – Irena Poláčková, </w:t>
      </w:r>
      <w:r w:rsidR="00F93FDA">
        <w:rPr>
          <w:sz w:val="24"/>
        </w:rPr>
        <w:t xml:space="preserve">Alexandra </w:t>
      </w:r>
      <w:proofErr w:type="spellStart"/>
      <w:r w:rsidR="00F93FDA">
        <w:rPr>
          <w:sz w:val="24"/>
        </w:rPr>
        <w:t>Soltani</w:t>
      </w:r>
      <w:proofErr w:type="spellEnd"/>
      <w:r w:rsidRPr="00C52D93">
        <w:rPr>
          <w:color w:val="FF0000"/>
          <w:sz w:val="24"/>
        </w:rPr>
        <w:t xml:space="preserve"> </w:t>
      </w:r>
    </w:p>
    <w:p w:rsidR="00E26F88" w:rsidRDefault="00E26F88" w:rsidP="00E26F88">
      <w:pPr>
        <w:pStyle w:val="Zkladntext"/>
        <w:ind w:firstLine="360"/>
      </w:pPr>
      <w:r>
        <w:t xml:space="preserve">      úřední hodiny správkyně a </w:t>
      </w:r>
      <w:proofErr w:type="gramStart"/>
      <w:r>
        <w:t xml:space="preserve">pokladny:     </w:t>
      </w:r>
      <w:proofErr w:type="spellStart"/>
      <w:r>
        <w:t>pondělí</w:t>
      </w:r>
      <w:proofErr w:type="gramEnd"/>
      <w:r>
        <w:t>,úterý,čtvrtek</w:t>
      </w:r>
      <w:proofErr w:type="spellEnd"/>
      <w:r>
        <w:tab/>
        <w:t>9:00 - 11:00        12:30 - 14:30</w:t>
      </w:r>
    </w:p>
    <w:p w:rsidR="00E26F88" w:rsidRDefault="00E26F88" w:rsidP="00E26F88">
      <w:pPr>
        <w:pStyle w:val="Zkladntext"/>
      </w:pPr>
      <w:r>
        <w:tab/>
      </w:r>
      <w:r>
        <w:tab/>
      </w:r>
      <w:r>
        <w:tab/>
      </w:r>
      <w:r>
        <w:tab/>
        <w:t xml:space="preserve">                      </w:t>
      </w:r>
      <w:r>
        <w:tab/>
        <w:t xml:space="preserve">      středa</w:t>
      </w:r>
      <w:r>
        <w:tab/>
      </w:r>
      <w:r>
        <w:tab/>
      </w:r>
      <w:r>
        <w:tab/>
        <w:t xml:space="preserve">9:00 - 11:00        12:30 </w:t>
      </w:r>
      <w:r w:rsidR="00310A5F">
        <w:t>–</w:t>
      </w:r>
      <w:r>
        <w:t xml:space="preserve"> 15</w:t>
      </w:r>
      <w:r w:rsidR="00310A5F">
        <w:t>:</w:t>
      </w:r>
      <w:r>
        <w:t>30</w:t>
      </w:r>
    </w:p>
    <w:p w:rsidR="00E26F88" w:rsidRDefault="00E26F88" w:rsidP="00E26F88">
      <w:pPr>
        <w:pStyle w:val="Zkladntext"/>
      </w:pPr>
      <w:r>
        <w:tab/>
      </w:r>
      <w:r>
        <w:tab/>
      </w:r>
      <w:r>
        <w:tab/>
      </w:r>
      <w:r>
        <w:tab/>
      </w:r>
      <w:r>
        <w:tab/>
        <w:t xml:space="preserve">                  pátek</w:t>
      </w:r>
      <w:r>
        <w:tab/>
      </w:r>
      <w:r>
        <w:tab/>
      </w:r>
      <w:r>
        <w:tab/>
        <w:t xml:space="preserve">9:00 </w:t>
      </w:r>
      <w:r w:rsidR="00641CCE">
        <w:t>-</w:t>
      </w:r>
      <w:r>
        <w:t xml:space="preserve"> 11:00</w:t>
      </w:r>
    </w:p>
    <w:p w:rsidR="00E26F88" w:rsidRDefault="00E26F88" w:rsidP="00E26F88">
      <w:pPr>
        <w:pStyle w:val="Zkladntext"/>
      </w:pPr>
    </w:p>
    <w:p w:rsidR="00B76AB1" w:rsidRDefault="00B76AB1" w:rsidP="00E26F88">
      <w:pPr>
        <w:pStyle w:val="Zkladntext"/>
      </w:pPr>
    </w:p>
    <w:p w:rsidR="00E26F88" w:rsidRDefault="00E26F88" w:rsidP="00E26F88">
      <w:pPr>
        <w:pStyle w:val="Zkladntext"/>
        <w:numPr>
          <w:ilvl w:val="0"/>
          <w:numId w:val="15"/>
        </w:numPr>
      </w:pPr>
      <w:r>
        <w:rPr>
          <w:b/>
        </w:rPr>
        <w:t xml:space="preserve">Referentky správy majetku, sklad prádla </w:t>
      </w:r>
      <w:r>
        <w:t xml:space="preserve">(IV. </w:t>
      </w:r>
      <w:proofErr w:type="spellStart"/>
      <w:r>
        <w:t>posch</w:t>
      </w:r>
      <w:proofErr w:type="spellEnd"/>
      <w:r>
        <w:t xml:space="preserve">., </w:t>
      </w:r>
      <w:proofErr w:type="spellStart"/>
      <w:r>
        <w:t>dv</w:t>
      </w:r>
      <w:proofErr w:type="spellEnd"/>
      <w:r>
        <w:t xml:space="preserve">. č. 427) </w:t>
      </w:r>
      <w:r w:rsidR="006033B1">
        <w:t xml:space="preserve">- </w:t>
      </w:r>
      <w:r>
        <w:t xml:space="preserve">Marie Skopalová, </w:t>
      </w:r>
    </w:p>
    <w:p w:rsidR="00E26F88" w:rsidRDefault="00E26F88" w:rsidP="00E26F88">
      <w:pPr>
        <w:pStyle w:val="Zkladntext"/>
        <w:ind w:left="720"/>
      </w:pPr>
      <w:r>
        <w:t>Blanka Viktorinová</w:t>
      </w:r>
    </w:p>
    <w:p w:rsidR="00E26F88" w:rsidRDefault="00E26F88" w:rsidP="00E26F88">
      <w:pPr>
        <w:pStyle w:val="Zkladntext"/>
      </w:pPr>
      <w:r>
        <w:t xml:space="preserve">      </w:t>
      </w:r>
      <w:r>
        <w:tab/>
        <w:t xml:space="preserve">úřední hodiny: </w:t>
      </w:r>
      <w:r>
        <w:tab/>
        <w:t>pondělí – čtvrtek       7:00  - 11:30</w:t>
      </w:r>
      <w:r>
        <w:tab/>
        <w:t xml:space="preserve">     13:00  - 15:00</w:t>
      </w:r>
    </w:p>
    <w:p w:rsidR="00E26F88" w:rsidRDefault="00E26F88" w:rsidP="00E26F88">
      <w:pPr>
        <w:pStyle w:val="Zkladntext"/>
      </w:pPr>
      <w:r>
        <w:tab/>
      </w:r>
      <w:r>
        <w:tab/>
      </w:r>
      <w:r>
        <w:tab/>
      </w:r>
      <w:r>
        <w:tab/>
        <w:t xml:space="preserve">pátek                         7:00  -  </w:t>
      </w:r>
      <w:r w:rsidR="00C52D93">
        <w:t>1</w:t>
      </w:r>
      <w:r>
        <w:t xml:space="preserve">2:00            </w:t>
      </w:r>
    </w:p>
    <w:p w:rsidR="00E26F88" w:rsidRDefault="00E26F88" w:rsidP="00E26F88">
      <w:pPr>
        <w:pStyle w:val="Zkladntext"/>
      </w:pPr>
      <w:r>
        <w:t xml:space="preserve">  </w:t>
      </w:r>
      <w:r>
        <w:tab/>
        <w:t xml:space="preserve"> </w:t>
      </w:r>
      <w:proofErr w:type="gramStart"/>
      <w:r>
        <w:t>-  zajišťují</w:t>
      </w:r>
      <w:proofErr w:type="gramEnd"/>
      <w:r>
        <w:t xml:space="preserve">  materiální a technickou vybavenost odborných učeben   </w:t>
      </w:r>
    </w:p>
    <w:p w:rsidR="00E26F88" w:rsidRDefault="00E26F88" w:rsidP="00E26F88">
      <w:pPr>
        <w:pStyle w:val="Zkladntext"/>
      </w:pPr>
      <w:r>
        <w:t xml:space="preserve">                                                                      </w:t>
      </w:r>
    </w:p>
    <w:p w:rsidR="00E26F88" w:rsidRDefault="00A12524" w:rsidP="00E26F88">
      <w:pPr>
        <w:pStyle w:val="Zkladntext"/>
      </w:pPr>
      <w:r>
        <w:t xml:space="preserve">      </w:t>
      </w:r>
      <w:r w:rsidR="00E26F88">
        <w:t xml:space="preserve"> </w:t>
      </w:r>
    </w:p>
    <w:p w:rsidR="00E26F88" w:rsidRDefault="00E26F88" w:rsidP="00E26F88">
      <w:pPr>
        <w:pStyle w:val="Zkladntext"/>
        <w:ind w:firstLine="360"/>
      </w:pPr>
      <w:r>
        <w:t xml:space="preserve">6) </w:t>
      </w:r>
      <w:r w:rsidRPr="00902AB9">
        <w:rPr>
          <w:b/>
        </w:rPr>
        <w:t xml:space="preserve">Školní </w:t>
      </w:r>
      <w:proofErr w:type="gramStart"/>
      <w:r w:rsidRPr="00902AB9">
        <w:rPr>
          <w:b/>
        </w:rPr>
        <w:t>mediální  centrum</w:t>
      </w:r>
      <w:proofErr w:type="gramEnd"/>
      <w:r>
        <w:t xml:space="preserve">  (IV. patro, </w:t>
      </w:r>
      <w:proofErr w:type="spellStart"/>
      <w:r>
        <w:t>dv</w:t>
      </w:r>
      <w:proofErr w:type="spellEnd"/>
      <w:r>
        <w:t>. č. 409)</w:t>
      </w:r>
      <w:r w:rsidR="00F93FDA">
        <w:t xml:space="preserve"> </w:t>
      </w:r>
      <w:r>
        <w:t xml:space="preserve">-   Iva Jakoubková, Zuzana </w:t>
      </w:r>
      <w:proofErr w:type="spellStart"/>
      <w:r>
        <w:t>Korgová</w:t>
      </w:r>
      <w:proofErr w:type="spellEnd"/>
      <w:r>
        <w:t xml:space="preserve"> </w:t>
      </w:r>
    </w:p>
    <w:p w:rsidR="00E26F88" w:rsidRDefault="00E26F88" w:rsidP="00E26F88">
      <w:pPr>
        <w:pStyle w:val="Zkladntext"/>
      </w:pPr>
      <w:r>
        <w:t xml:space="preserve">          úřední hodiny:</w:t>
      </w:r>
      <w:r>
        <w:tab/>
        <w:t>pondělí</w:t>
      </w:r>
      <w:r>
        <w:tab/>
      </w:r>
      <w:r>
        <w:tab/>
        <w:t>8:00 - 12:00</w:t>
      </w:r>
      <w:r>
        <w:tab/>
      </w:r>
      <w:r>
        <w:tab/>
        <w:t>13:00  - 16:00</w:t>
      </w:r>
    </w:p>
    <w:p w:rsidR="00E26F88" w:rsidRDefault="00E26F88" w:rsidP="00E26F88">
      <w:pPr>
        <w:pStyle w:val="Zkladntext"/>
      </w:pPr>
      <w:r>
        <w:tab/>
      </w:r>
      <w:r>
        <w:tab/>
      </w:r>
      <w:r>
        <w:tab/>
        <w:t>úterý</w:t>
      </w:r>
      <w:r>
        <w:tab/>
      </w:r>
      <w:r>
        <w:tab/>
      </w:r>
      <w:r>
        <w:tab/>
        <w:t xml:space="preserve">zavřeno     </w:t>
      </w:r>
      <w:r>
        <w:tab/>
      </w:r>
      <w:r>
        <w:tab/>
        <w:t>12:00  - 18:00</w:t>
      </w:r>
    </w:p>
    <w:p w:rsidR="00E26F88" w:rsidRDefault="00E26F88" w:rsidP="00E26F88">
      <w:pPr>
        <w:pStyle w:val="Zkladntext"/>
      </w:pPr>
      <w:r>
        <w:tab/>
      </w:r>
      <w:r>
        <w:tab/>
      </w:r>
      <w:r>
        <w:tab/>
        <w:t>středa</w:t>
      </w:r>
      <w:r>
        <w:tab/>
      </w:r>
      <w:r>
        <w:tab/>
      </w:r>
      <w:r>
        <w:tab/>
        <w:t>8:00 - 12:30</w:t>
      </w:r>
      <w:r>
        <w:tab/>
      </w:r>
      <w:r>
        <w:tab/>
        <w:t>14:00  - 18:00</w:t>
      </w:r>
    </w:p>
    <w:p w:rsidR="00E26F88" w:rsidRDefault="00E26F88" w:rsidP="00E26F88">
      <w:pPr>
        <w:pStyle w:val="Zkladntext"/>
      </w:pPr>
      <w:r>
        <w:tab/>
      </w:r>
      <w:r>
        <w:tab/>
      </w:r>
      <w:r>
        <w:tab/>
        <w:t>čtvrtek</w:t>
      </w:r>
      <w:r>
        <w:tab/>
      </w:r>
      <w:r>
        <w:tab/>
      </w:r>
      <w:r>
        <w:tab/>
        <w:t xml:space="preserve">zavřeno           </w:t>
      </w:r>
      <w:r>
        <w:tab/>
        <w:t>12:00  - 18:00</w:t>
      </w:r>
    </w:p>
    <w:p w:rsidR="00E26F88" w:rsidRDefault="00E26F88" w:rsidP="00E26F88">
      <w:pPr>
        <w:pStyle w:val="Zkladntext"/>
      </w:pPr>
      <w:r>
        <w:t xml:space="preserve">                                    pátek</w:t>
      </w:r>
      <w:r>
        <w:tab/>
      </w:r>
      <w:r>
        <w:tab/>
      </w:r>
      <w:r>
        <w:tab/>
        <w:t xml:space="preserve">8:00 </w:t>
      </w:r>
      <w:r w:rsidR="00641CCE">
        <w:t>-</w:t>
      </w:r>
      <w:r>
        <w:t xml:space="preserve"> 12:00   </w:t>
      </w:r>
      <w:r>
        <w:tab/>
      </w:r>
      <w:r>
        <w:tab/>
        <w:t>13:00  - 14:00</w:t>
      </w:r>
    </w:p>
    <w:p w:rsidR="00E26F88" w:rsidRDefault="00E26F88" w:rsidP="00E26F88">
      <w:pPr>
        <w:pStyle w:val="Zkladntext"/>
        <w:jc w:val="both"/>
      </w:pPr>
      <w:r>
        <w:t xml:space="preserve">            V době prázdnin je knihovna uzavřena. Provoz knihovny se řídí knihovním řádem.</w:t>
      </w:r>
    </w:p>
    <w:p w:rsidR="00E26F88" w:rsidRDefault="00E26F88" w:rsidP="00E26F88">
      <w:pPr>
        <w:pStyle w:val="Zkladntext"/>
        <w:jc w:val="both"/>
      </w:pPr>
      <w:r>
        <w:t xml:space="preserve"> </w:t>
      </w:r>
      <w:r>
        <w:tab/>
        <w:t xml:space="preserve">Pro práci v mediálním centru si studenti zakoupí čipový průkaz. Pomocí tohoto průkazu mohou  </w:t>
      </w:r>
    </w:p>
    <w:p w:rsidR="00E26F88" w:rsidRDefault="00E26F88" w:rsidP="00E26F88">
      <w:pPr>
        <w:pStyle w:val="Zkladntext"/>
        <w:jc w:val="both"/>
      </w:pPr>
      <w:r>
        <w:t xml:space="preserve">    </w:t>
      </w:r>
      <w:r>
        <w:tab/>
        <w:t xml:space="preserve">Samoobslužně kopírovat nebo tisknout na tiskárně. Kromě </w:t>
      </w:r>
      <w:proofErr w:type="gramStart"/>
      <w:r>
        <w:t>internetu  mohou</w:t>
      </w:r>
      <w:proofErr w:type="gramEnd"/>
      <w:r>
        <w:t xml:space="preserve">  studenti  využívat  </w:t>
      </w:r>
    </w:p>
    <w:p w:rsidR="00E26F88" w:rsidRDefault="00E26F88" w:rsidP="00E26F88">
      <w:pPr>
        <w:pStyle w:val="Zkladntext"/>
        <w:jc w:val="both"/>
      </w:pPr>
      <w:r>
        <w:t xml:space="preserve">    </w:t>
      </w:r>
      <w:r>
        <w:tab/>
      </w:r>
      <w:proofErr w:type="gramStart"/>
      <w:r>
        <w:t>výpočetní   techniku</w:t>
      </w:r>
      <w:proofErr w:type="gramEnd"/>
      <w:r>
        <w:t xml:space="preserve"> k napsání  i  vytištění seminárních,  projektových  a  absolventských  prací, </w:t>
      </w:r>
    </w:p>
    <w:p w:rsidR="00E26F88" w:rsidRDefault="00E26F88" w:rsidP="00E26F88">
      <w:pPr>
        <w:pStyle w:val="Zkladntext"/>
        <w:jc w:val="both"/>
      </w:pPr>
      <w:r>
        <w:t xml:space="preserve">    </w:t>
      </w:r>
      <w:r>
        <w:tab/>
        <w:t>k odborné výuce a k </w:t>
      </w:r>
      <w:proofErr w:type="gramStart"/>
      <w:r>
        <w:t>další  podobné</w:t>
      </w:r>
      <w:proofErr w:type="gramEnd"/>
      <w:r>
        <w:t xml:space="preserve">  činnosti na počítačích v mediálním centru.</w:t>
      </w:r>
    </w:p>
    <w:p w:rsidR="00E26F88" w:rsidRDefault="00E26F88" w:rsidP="00E26F88">
      <w:pPr>
        <w:pStyle w:val="Zkladntext"/>
        <w:ind w:firstLine="708"/>
      </w:pPr>
      <w:r>
        <w:t xml:space="preserve">Provoz PC v mediálním centru:  </w:t>
      </w:r>
      <w:r>
        <w:tab/>
        <w:t>Po - Čt      6:30 - 18:00</w:t>
      </w:r>
    </w:p>
    <w:p w:rsidR="00E26F88" w:rsidRDefault="00E26F88" w:rsidP="00E26F88">
      <w:pPr>
        <w:pStyle w:val="Zkladntext"/>
      </w:pPr>
      <w:r>
        <w:tab/>
      </w:r>
      <w:r>
        <w:tab/>
      </w:r>
      <w:r>
        <w:tab/>
      </w:r>
      <w:r>
        <w:tab/>
        <w:t xml:space="preserve">                        Pá             6:30 - 16:00</w:t>
      </w:r>
      <w:r>
        <w:tab/>
      </w:r>
    </w:p>
    <w:p w:rsidR="00E26F88" w:rsidRDefault="00E26F88" w:rsidP="00E26F88">
      <w:pPr>
        <w:pStyle w:val="Zkladntext"/>
      </w:pPr>
      <w:r>
        <w:lastRenderedPageBreak/>
        <w:tab/>
      </w:r>
    </w:p>
    <w:p w:rsidR="00E26F88" w:rsidRDefault="00E26F88" w:rsidP="00E26F88">
      <w:pPr>
        <w:pStyle w:val="Zkladntext"/>
      </w:pPr>
    </w:p>
    <w:p w:rsidR="00E26F88" w:rsidRPr="006336D0" w:rsidRDefault="00E26F88" w:rsidP="00E26F88">
      <w:pPr>
        <w:pStyle w:val="Zkladntext"/>
      </w:pPr>
      <w:r>
        <w:t xml:space="preserve">  7) </w:t>
      </w:r>
      <w:r>
        <w:rPr>
          <w:b/>
        </w:rPr>
        <w:t xml:space="preserve">Vrátnice   -  </w:t>
      </w:r>
      <w:r>
        <w:t xml:space="preserve">Ing. Stanislav Foltýn, </w:t>
      </w:r>
      <w:r w:rsidR="00641CCE">
        <w:t xml:space="preserve">Jarmila </w:t>
      </w:r>
      <w:proofErr w:type="spellStart"/>
      <w:r w:rsidR="00641CCE">
        <w:t>Fedorová</w:t>
      </w:r>
      <w:proofErr w:type="spellEnd"/>
    </w:p>
    <w:p w:rsidR="00E26F88" w:rsidRDefault="00891228" w:rsidP="00E26F88">
      <w:pPr>
        <w:pStyle w:val="Zkladntext"/>
        <w:ind w:firstLine="708"/>
      </w:pPr>
      <w:r>
        <w:t xml:space="preserve">            </w:t>
      </w:r>
      <w:proofErr w:type="gramStart"/>
      <w:r w:rsidR="00E26F88">
        <w:t>-  vedou</w:t>
      </w:r>
      <w:proofErr w:type="gramEnd"/>
      <w:r w:rsidR="00E26F88">
        <w:t xml:space="preserve"> evidenci všech klíčů a půjčují klíče od učeben, vedou knihu návštěvníků školy.</w:t>
      </w:r>
    </w:p>
    <w:p w:rsidR="00891228" w:rsidRDefault="00891228" w:rsidP="00E26F88">
      <w:pPr>
        <w:pStyle w:val="Zkladntext"/>
        <w:ind w:firstLine="708"/>
      </w:pPr>
    </w:p>
    <w:p w:rsidR="00E26F88" w:rsidRDefault="00E26F88" w:rsidP="00E26F88">
      <w:pPr>
        <w:pStyle w:val="Zkladntext"/>
      </w:pPr>
    </w:p>
    <w:p w:rsidR="00E26F88" w:rsidRDefault="00E26F88" w:rsidP="00E26F88">
      <w:pPr>
        <w:pStyle w:val="Zkladntext"/>
      </w:pPr>
      <w:r>
        <w:t xml:space="preserve"> </w:t>
      </w:r>
      <w:proofErr w:type="gramStart"/>
      <w:r>
        <w:t>8)  Funkci</w:t>
      </w:r>
      <w:proofErr w:type="gramEnd"/>
      <w:r>
        <w:t xml:space="preserve"> </w:t>
      </w:r>
      <w:r w:rsidRPr="005C64BD">
        <w:rPr>
          <w:b/>
        </w:rPr>
        <w:t xml:space="preserve">metodičky prevence </w:t>
      </w:r>
      <w:proofErr w:type="spellStart"/>
      <w:r w:rsidRPr="005C64BD">
        <w:rPr>
          <w:b/>
        </w:rPr>
        <w:t>sociopatologických</w:t>
      </w:r>
      <w:proofErr w:type="spellEnd"/>
      <w:r w:rsidRPr="005C64BD">
        <w:rPr>
          <w:b/>
        </w:rPr>
        <w:t xml:space="preserve"> jevů</w:t>
      </w:r>
      <w:r>
        <w:t xml:space="preserve"> zastává </w:t>
      </w:r>
      <w:r>
        <w:rPr>
          <w:b/>
        </w:rPr>
        <w:t>Mgr. Jiřina Zavřelová</w:t>
      </w:r>
      <w:r>
        <w:t>.</w:t>
      </w:r>
      <w:r>
        <w:tab/>
      </w:r>
    </w:p>
    <w:p w:rsidR="00E26F88" w:rsidRDefault="00E26F88" w:rsidP="00E26F88">
      <w:pPr>
        <w:pStyle w:val="Zkladntext"/>
        <w:ind w:left="360"/>
        <w:jc w:val="both"/>
      </w:pPr>
      <w:r>
        <w:t xml:space="preserve">Pomůže Vám kdykoli s problémem v oblasti zdravého životního stylu, v prevenci kouření, drogových </w:t>
      </w:r>
    </w:p>
    <w:p w:rsidR="00E26F88" w:rsidRDefault="00E26F88" w:rsidP="00E26F88">
      <w:pPr>
        <w:pStyle w:val="Zkladntext"/>
        <w:ind w:left="360"/>
        <w:jc w:val="both"/>
      </w:pPr>
      <w:r>
        <w:t>a jiných škodlivých závislostí.</w:t>
      </w:r>
    </w:p>
    <w:p w:rsidR="00B76AB1" w:rsidRDefault="00B76AB1" w:rsidP="00E26F88">
      <w:pPr>
        <w:pStyle w:val="Zkladntext"/>
        <w:ind w:left="360"/>
        <w:jc w:val="both"/>
      </w:pPr>
    </w:p>
    <w:p w:rsidR="00E26F88" w:rsidRDefault="00E26F88" w:rsidP="00E26F88">
      <w:pPr>
        <w:pStyle w:val="Zkladntext"/>
      </w:pPr>
    </w:p>
    <w:p w:rsidR="00E26F88" w:rsidRDefault="00E26F88" w:rsidP="00E26F88">
      <w:pPr>
        <w:pStyle w:val="Zkladntext"/>
      </w:pPr>
      <w:proofErr w:type="gramStart"/>
      <w:r>
        <w:t>9)  Funkci</w:t>
      </w:r>
      <w:proofErr w:type="gramEnd"/>
      <w:r>
        <w:t xml:space="preserve"> </w:t>
      </w:r>
      <w:r>
        <w:rPr>
          <w:b/>
        </w:rPr>
        <w:t>výchovného poradce</w:t>
      </w:r>
      <w:r>
        <w:t xml:space="preserve"> vykonává  </w:t>
      </w:r>
      <w:r w:rsidRPr="003D45B7">
        <w:rPr>
          <w:b/>
        </w:rPr>
        <w:t>Mgr. Ivana Stehlíková, Ph</w:t>
      </w:r>
      <w:r>
        <w:rPr>
          <w:b/>
        </w:rPr>
        <w:t>.</w:t>
      </w:r>
      <w:r w:rsidRPr="003D45B7">
        <w:rPr>
          <w:b/>
        </w:rPr>
        <w:t>D.</w:t>
      </w:r>
    </w:p>
    <w:p w:rsidR="00E26F88" w:rsidRDefault="00E26F88" w:rsidP="00E26F88">
      <w:pPr>
        <w:pStyle w:val="Zkladntext"/>
        <w:ind w:left="360"/>
        <w:jc w:val="both"/>
      </w:pPr>
      <w:r>
        <w:t xml:space="preserve">Obracejte se  na  ni v  </w:t>
      </w:r>
      <w:proofErr w:type="gramStart"/>
      <w:r>
        <w:t>záležitostech  studia</w:t>
      </w:r>
      <w:proofErr w:type="gramEnd"/>
      <w:r>
        <w:t>,  při  neúspěších ve výuce, studiu nebo u zkoušek nebo jiných problémech v osobním životě.</w:t>
      </w:r>
    </w:p>
    <w:p w:rsidR="00E26F88" w:rsidRDefault="00E26F88" w:rsidP="00E26F88">
      <w:pPr>
        <w:pStyle w:val="Zkladntext"/>
        <w:tabs>
          <w:tab w:val="left" w:pos="3475"/>
        </w:tabs>
      </w:pPr>
      <w:r>
        <w:t xml:space="preserve"> </w:t>
      </w:r>
      <w:r>
        <w:tab/>
      </w:r>
    </w:p>
    <w:p w:rsidR="00B76AB1" w:rsidRDefault="00B76AB1" w:rsidP="00E26F88">
      <w:pPr>
        <w:pStyle w:val="Zkladntext"/>
        <w:tabs>
          <w:tab w:val="left" w:pos="3475"/>
        </w:tabs>
      </w:pPr>
    </w:p>
    <w:p w:rsidR="00E26F88" w:rsidRPr="001270EA" w:rsidRDefault="00E26F88" w:rsidP="00E26F88">
      <w:pPr>
        <w:pStyle w:val="Zkladntext"/>
        <w:jc w:val="both"/>
      </w:pPr>
      <w:r>
        <w:t xml:space="preserve">10) Vedením   </w:t>
      </w:r>
      <w:r>
        <w:rPr>
          <w:b/>
        </w:rPr>
        <w:t>zahraničních   styků</w:t>
      </w:r>
      <w:r>
        <w:t xml:space="preserve">  se  zdravotnickými    zařízeními  v  anglicky   mluvících  zemích  </w:t>
      </w:r>
      <w:r w:rsidR="001270EA">
        <w:br/>
        <w:t xml:space="preserve">       byla </w:t>
      </w:r>
      <w:proofErr w:type="gramStart"/>
      <w:r>
        <w:t xml:space="preserve">pověřena  </w:t>
      </w:r>
      <w:r>
        <w:rPr>
          <w:b/>
        </w:rPr>
        <w:t>Mgr.</w:t>
      </w:r>
      <w:proofErr w:type="gramEnd"/>
      <w:r>
        <w:rPr>
          <w:b/>
        </w:rPr>
        <w:t xml:space="preserve"> </w:t>
      </w:r>
      <w:proofErr w:type="spellStart"/>
      <w:r>
        <w:rPr>
          <w:b/>
        </w:rPr>
        <w:t>Kate</w:t>
      </w:r>
      <w:r w:rsidRPr="00F9251C">
        <w:rPr>
          <w:b/>
        </w:rPr>
        <w:t>ryna</w:t>
      </w:r>
      <w:proofErr w:type="spellEnd"/>
      <w:r w:rsidRPr="00F9251C">
        <w:rPr>
          <w:b/>
        </w:rPr>
        <w:t xml:space="preserve"> Kozlova, Ph.D</w:t>
      </w:r>
      <w:r>
        <w:rPr>
          <w:b/>
        </w:rPr>
        <w:t>.</w:t>
      </w:r>
    </w:p>
    <w:p w:rsidR="00B76AB1" w:rsidRDefault="00B76AB1" w:rsidP="00E26F88">
      <w:pPr>
        <w:pStyle w:val="Zkladntext"/>
        <w:jc w:val="both"/>
        <w:rPr>
          <w:b/>
        </w:rPr>
      </w:pPr>
    </w:p>
    <w:p w:rsidR="00E26F88" w:rsidRDefault="00C1312E" w:rsidP="00C1312E">
      <w:pPr>
        <w:pStyle w:val="Zkladntext"/>
        <w:jc w:val="both"/>
      </w:pPr>
      <w:r>
        <w:t>11)</w:t>
      </w:r>
      <w:r w:rsidR="006B003D">
        <w:t xml:space="preserve"> </w:t>
      </w:r>
      <w:r w:rsidR="00E26F88">
        <w:t xml:space="preserve">V přízemí školy mají studenti možnost </w:t>
      </w:r>
      <w:r w:rsidR="00E26F88">
        <w:rPr>
          <w:b/>
        </w:rPr>
        <w:t xml:space="preserve">občerstvení v bufetu </w:t>
      </w:r>
      <w:r w:rsidR="00E26F88">
        <w:t xml:space="preserve">(dveře číslo </w:t>
      </w:r>
      <w:r w:rsidR="00E26F88" w:rsidRPr="00C26793">
        <w:rPr>
          <w:b/>
        </w:rPr>
        <w:t>107</w:t>
      </w:r>
      <w:r w:rsidR="00E26F88" w:rsidRPr="00565B54">
        <w:t>).</w:t>
      </w:r>
    </w:p>
    <w:p w:rsidR="00C1312E" w:rsidRDefault="00C1312E" w:rsidP="00C1312E">
      <w:pPr>
        <w:pStyle w:val="Zkladntext"/>
        <w:jc w:val="both"/>
      </w:pPr>
    </w:p>
    <w:p w:rsidR="001270EA" w:rsidRDefault="006B003D" w:rsidP="006B003D">
      <w:pPr>
        <w:pStyle w:val="Zkladntext"/>
        <w:jc w:val="both"/>
      </w:pPr>
      <w:r>
        <w:t xml:space="preserve">12) </w:t>
      </w:r>
      <w:r w:rsidR="00E26F88">
        <w:t xml:space="preserve">Na naší škole působí </w:t>
      </w:r>
      <w:r w:rsidR="00E26F88" w:rsidRPr="00F90882">
        <w:rPr>
          <w:b/>
        </w:rPr>
        <w:t>s</w:t>
      </w:r>
      <w:r w:rsidR="00E26F88">
        <w:rPr>
          <w:b/>
        </w:rPr>
        <w:t xml:space="preserve">tudentská </w:t>
      </w:r>
      <w:proofErr w:type="gramStart"/>
      <w:r w:rsidR="00E26F88">
        <w:rPr>
          <w:b/>
        </w:rPr>
        <w:t>rada</w:t>
      </w:r>
      <w:r w:rsidR="00E26F88">
        <w:t>,  která</w:t>
      </w:r>
      <w:proofErr w:type="gramEnd"/>
      <w:r w:rsidR="00E26F88">
        <w:t xml:space="preserve"> je složena ze zástupců  jednotlivých ročníků a řeší </w:t>
      </w:r>
    </w:p>
    <w:p w:rsidR="00A72666" w:rsidRDefault="00E26F88" w:rsidP="00E26F88">
      <w:pPr>
        <w:pStyle w:val="Zkladntext"/>
        <w:ind w:left="435"/>
        <w:jc w:val="both"/>
      </w:pPr>
      <w:r>
        <w:t>připo</w:t>
      </w:r>
      <w:r w:rsidR="001270EA">
        <w:t>m</w:t>
      </w:r>
      <w:r>
        <w:t xml:space="preserve">ínky a náměty studentů. </w:t>
      </w:r>
    </w:p>
    <w:p w:rsidR="006033B1" w:rsidRDefault="00E26F88" w:rsidP="006033B1">
      <w:pPr>
        <w:pStyle w:val="Zkladntext"/>
        <w:ind w:left="435"/>
        <w:jc w:val="both"/>
        <w:rPr>
          <w:b/>
        </w:rPr>
      </w:pPr>
      <w:r>
        <w:t xml:space="preserve">Spoluprací se studentskou radou je pověřena </w:t>
      </w:r>
      <w:r w:rsidRPr="0053691F">
        <w:rPr>
          <w:b/>
        </w:rPr>
        <w:t>Mgr.</w:t>
      </w:r>
      <w:r>
        <w:t xml:space="preserve"> </w:t>
      </w:r>
      <w:r w:rsidRPr="003D45B7">
        <w:rPr>
          <w:b/>
        </w:rPr>
        <w:t>Ivana Stehlíková, Ph</w:t>
      </w:r>
      <w:r>
        <w:rPr>
          <w:b/>
        </w:rPr>
        <w:t>.</w:t>
      </w:r>
      <w:r w:rsidRPr="003D45B7">
        <w:rPr>
          <w:b/>
        </w:rPr>
        <w:t>D</w:t>
      </w:r>
      <w:r>
        <w:rPr>
          <w:b/>
        </w:rPr>
        <w:t>.</w:t>
      </w:r>
    </w:p>
    <w:p w:rsidR="006033B1" w:rsidRPr="006033B1" w:rsidRDefault="006033B1" w:rsidP="006033B1">
      <w:pPr>
        <w:pStyle w:val="Zkladntext"/>
        <w:jc w:val="both"/>
        <w:rPr>
          <w:b/>
        </w:rPr>
      </w:pPr>
    </w:p>
    <w:p w:rsidR="00ED6ACF" w:rsidRPr="00ED6ACF" w:rsidRDefault="00ED6ACF" w:rsidP="00ED6ACF">
      <w:pPr>
        <w:pStyle w:val="Odstavecseseznamem"/>
        <w:numPr>
          <w:ilvl w:val="0"/>
          <w:numId w:val="33"/>
        </w:numPr>
        <w:rPr>
          <w:sz w:val="24"/>
          <w:szCs w:val="24"/>
        </w:rPr>
      </w:pPr>
      <w:r w:rsidRPr="00ED6ACF">
        <w:rPr>
          <w:sz w:val="24"/>
          <w:szCs w:val="24"/>
        </w:rPr>
        <w:t xml:space="preserve">Na škole působí </w:t>
      </w:r>
      <w:r w:rsidRPr="00ED6ACF">
        <w:rPr>
          <w:b/>
          <w:bCs/>
          <w:sz w:val="24"/>
          <w:szCs w:val="24"/>
        </w:rPr>
        <w:t>školská rada</w:t>
      </w:r>
      <w:r w:rsidRPr="00ED6ACF">
        <w:rPr>
          <w:sz w:val="24"/>
          <w:szCs w:val="24"/>
        </w:rPr>
        <w:t xml:space="preserve">. Její činnost je dána školským zákonem. </w:t>
      </w:r>
    </w:p>
    <w:p w:rsidR="00ED6ACF" w:rsidRDefault="00ED6ACF" w:rsidP="00ED6ACF">
      <w:pPr>
        <w:ind w:firstLine="435"/>
        <w:rPr>
          <w:sz w:val="24"/>
          <w:szCs w:val="24"/>
        </w:rPr>
      </w:pPr>
      <w:r w:rsidRPr="00ED6ACF">
        <w:rPr>
          <w:sz w:val="24"/>
          <w:szCs w:val="24"/>
        </w:rPr>
        <w:t>Složení školské rady:</w:t>
      </w:r>
    </w:p>
    <w:p w:rsidR="00ED6ACF" w:rsidRPr="00ED6ACF" w:rsidRDefault="00ED6ACF" w:rsidP="00ED6ACF">
      <w:pPr>
        <w:shd w:val="clear" w:color="auto" w:fill="FFFFFF"/>
        <w:ind w:firstLine="708"/>
        <w:rPr>
          <w:b/>
          <w:color w:val="000000"/>
          <w:sz w:val="24"/>
          <w:szCs w:val="24"/>
        </w:rPr>
      </w:pPr>
      <w:r w:rsidRPr="00ED6ACF">
        <w:rPr>
          <w:bCs/>
          <w:color w:val="000000"/>
          <w:sz w:val="24"/>
          <w:szCs w:val="24"/>
        </w:rPr>
        <w:t>Předsedkyně</w:t>
      </w:r>
      <w:r w:rsidRPr="00ED6ACF">
        <w:rPr>
          <w:color w:val="000000"/>
          <w:sz w:val="24"/>
          <w:szCs w:val="24"/>
        </w:rPr>
        <w:t>:</w:t>
      </w:r>
      <w:r w:rsidRPr="00ED6ACF">
        <w:rPr>
          <w:b/>
          <w:color w:val="000000"/>
          <w:sz w:val="24"/>
          <w:szCs w:val="24"/>
        </w:rPr>
        <w:t>  Mgr. Jana Tvrdoňová</w:t>
      </w:r>
    </w:p>
    <w:p w:rsidR="00ED6ACF" w:rsidRPr="00ED6ACF" w:rsidRDefault="00ED6ACF" w:rsidP="00ED6ACF">
      <w:pPr>
        <w:shd w:val="clear" w:color="auto" w:fill="FFFFFF"/>
        <w:ind w:left="708"/>
        <w:rPr>
          <w:b/>
          <w:color w:val="000000"/>
          <w:sz w:val="24"/>
          <w:szCs w:val="24"/>
        </w:rPr>
      </w:pPr>
      <w:r w:rsidRPr="00ED6ACF">
        <w:rPr>
          <w:bCs/>
          <w:color w:val="000000"/>
          <w:sz w:val="24"/>
          <w:szCs w:val="24"/>
        </w:rPr>
        <w:t>Zástupci studentů:</w:t>
      </w:r>
      <w:r w:rsidRPr="00ED6ACF">
        <w:rPr>
          <w:b/>
          <w:color w:val="000000"/>
          <w:sz w:val="24"/>
          <w:szCs w:val="24"/>
        </w:rPr>
        <w:t xml:space="preserve"> Denisa </w:t>
      </w:r>
      <w:proofErr w:type="spellStart"/>
      <w:r w:rsidRPr="00ED6ACF">
        <w:rPr>
          <w:b/>
          <w:color w:val="000000"/>
          <w:sz w:val="24"/>
          <w:szCs w:val="24"/>
        </w:rPr>
        <w:t>Buráňová</w:t>
      </w:r>
      <w:proofErr w:type="spellEnd"/>
      <w:r w:rsidRPr="00ED6ACF">
        <w:rPr>
          <w:b/>
          <w:color w:val="000000"/>
          <w:sz w:val="24"/>
          <w:szCs w:val="24"/>
        </w:rPr>
        <w:t>, Veronika Vítková, Tereza Trávníčková</w:t>
      </w:r>
      <w:r w:rsidRPr="00ED6ACF">
        <w:rPr>
          <w:b/>
          <w:bCs/>
          <w:color w:val="000000"/>
          <w:sz w:val="24"/>
          <w:szCs w:val="24"/>
        </w:rPr>
        <w:br/>
      </w:r>
      <w:r w:rsidRPr="00ED6ACF">
        <w:rPr>
          <w:bCs/>
          <w:color w:val="000000"/>
          <w:sz w:val="24"/>
          <w:szCs w:val="24"/>
        </w:rPr>
        <w:t>Zástupci školy:</w:t>
      </w:r>
      <w:r w:rsidRPr="00ED6ACF">
        <w:rPr>
          <w:b/>
          <w:color w:val="000000"/>
          <w:sz w:val="24"/>
          <w:szCs w:val="24"/>
        </w:rPr>
        <w:t> Mgr. Simon Majer, Mgr. Jaroslava Polášková,  Mgr. Jana Tvrdoňová</w:t>
      </w:r>
    </w:p>
    <w:p w:rsidR="00ED6ACF" w:rsidRPr="00ED6ACF" w:rsidRDefault="00ED6ACF" w:rsidP="00ED6ACF">
      <w:pPr>
        <w:shd w:val="clear" w:color="auto" w:fill="FFFFFF"/>
        <w:ind w:firstLine="708"/>
        <w:rPr>
          <w:b/>
          <w:color w:val="000000"/>
          <w:sz w:val="24"/>
          <w:szCs w:val="24"/>
        </w:rPr>
      </w:pPr>
      <w:r w:rsidRPr="00ED6ACF">
        <w:rPr>
          <w:bCs/>
          <w:color w:val="000000"/>
          <w:sz w:val="24"/>
          <w:szCs w:val="24"/>
        </w:rPr>
        <w:t>Zástupci zřizovatele:</w:t>
      </w:r>
      <w:r w:rsidRPr="00ED6ACF">
        <w:rPr>
          <w:b/>
          <w:color w:val="000000"/>
          <w:sz w:val="24"/>
          <w:szCs w:val="24"/>
        </w:rPr>
        <w:t xml:space="preserve"> MVDr. Jana </w:t>
      </w:r>
      <w:proofErr w:type="spellStart"/>
      <w:r w:rsidRPr="00ED6ACF">
        <w:rPr>
          <w:b/>
          <w:color w:val="000000"/>
          <w:sz w:val="24"/>
          <w:szCs w:val="24"/>
        </w:rPr>
        <w:t>Kubějová</w:t>
      </w:r>
      <w:proofErr w:type="spellEnd"/>
      <w:r w:rsidRPr="00ED6ACF">
        <w:rPr>
          <w:b/>
          <w:color w:val="000000"/>
          <w:sz w:val="24"/>
          <w:szCs w:val="24"/>
        </w:rPr>
        <w:t>, Ing. Jana Kučerová, Mgr. Radka Zamazalová</w:t>
      </w:r>
    </w:p>
    <w:p w:rsidR="00346CF5" w:rsidRDefault="00346CF5" w:rsidP="00C1312E">
      <w:pPr>
        <w:pStyle w:val="Zkladntext"/>
        <w:jc w:val="both"/>
      </w:pPr>
    </w:p>
    <w:p w:rsidR="00346CF5" w:rsidRDefault="00346CF5" w:rsidP="00E26F88">
      <w:pPr>
        <w:pStyle w:val="Zkladntext"/>
        <w:ind w:left="435"/>
        <w:jc w:val="both"/>
      </w:pPr>
    </w:p>
    <w:p w:rsidR="001C1F1D" w:rsidRDefault="001C1F1D" w:rsidP="00E26F88">
      <w:pPr>
        <w:pStyle w:val="Zkladntext"/>
        <w:ind w:left="435"/>
        <w:jc w:val="both"/>
      </w:pPr>
    </w:p>
    <w:p w:rsidR="001C1F1D" w:rsidRDefault="001C1F1D" w:rsidP="00E26F88">
      <w:pPr>
        <w:pStyle w:val="Zkladntext"/>
        <w:ind w:left="435"/>
        <w:jc w:val="both"/>
      </w:pPr>
    </w:p>
    <w:p w:rsidR="001C1F1D" w:rsidRDefault="001C1F1D" w:rsidP="00E26F88">
      <w:pPr>
        <w:pStyle w:val="Zkladntext"/>
        <w:ind w:left="435"/>
        <w:jc w:val="both"/>
      </w:pPr>
    </w:p>
    <w:p w:rsidR="001C1F1D" w:rsidRDefault="001C1F1D" w:rsidP="00E26F88">
      <w:pPr>
        <w:pStyle w:val="Zkladntext"/>
        <w:ind w:left="435"/>
        <w:jc w:val="both"/>
      </w:pPr>
    </w:p>
    <w:p w:rsidR="001C1F1D" w:rsidRDefault="001C1F1D" w:rsidP="00E26F88">
      <w:pPr>
        <w:pStyle w:val="Zkladntext"/>
        <w:ind w:left="435"/>
        <w:jc w:val="both"/>
      </w:pPr>
    </w:p>
    <w:p w:rsidR="001C1F1D" w:rsidRDefault="001C1F1D" w:rsidP="00E26F88">
      <w:pPr>
        <w:pStyle w:val="Zkladntext"/>
        <w:ind w:left="435"/>
        <w:jc w:val="both"/>
      </w:pPr>
    </w:p>
    <w:p w:rsidR="001C1F1D" w:rsidRDefault="001C1F1D" w:rsidP="00E26F88">
      <w:pPr>
        <w:pStyle w:val="Zkladntext"/>
        <w:ind w:left="435"/>
        <w:jc w:val="both"/>
      </w:pPr>
    </w:p>
    <w:p w:rsidR="001C1F1D" w:rsidRDefault="001C1F1D" w:rsidP="00E26F88">
      <w:pPr>
        <w:pStyle w:val="Zkladntext"/>
        <w:ind w:left="435"/>
        <w:jc w:val="both"/>
      </w:pPr>
    </w:p>
    <w:p w:rsidR="001C1F1D" w:rsidRDefault="001C1F1D" w:rsidP="00E26F88">
      <w:pPr>
        <w:pStyle w:val="Zkladntext"/>
        <w:ind w:left="435"/>
        <w:jc w:val="both"/>
      </w:pPr>
    </w:p>
    <w:p w:rsidR="001C1F1D" w:rsidRDefault="001C1F1D" w:rsidP="00E26F88">
      <w:pPr>
        <w:pStyle w:val="Zkladntext"/>
        <w:ind w:left="435"/>
        <w:jc w:val="both"/>
      </w:pPr>
    </w:p>
    <w:p w:rsidR="001C1F1D" w:rsidRDefault="001C1F1D" w:rsidP="00E26F88">
      <w:pPr>
        <w:pStyle w:val="Zkladntext"/>
        <w:ind w:left="435"/>
        <w:jc w:val="both"/>
      </w:pPr>
    </w:p>
    <w:p w:rsidR="00B83112" w:rsidRDefault="00B83112" w:rsidP="00E26F88">
      <w:pPr>
        <w:pStyle w:val="Zkladntext"/>
        <w:ind w:left="435"/>
        <w:jc w:val="both"/>
      </w:pPr>
    </w:p>
    <w:p w:rsidR="00B83112" w:rsidRDefault="00B83112" w:rsidP="00E26F88">
      <w:pPr>
        <w:pStyle w:val="Zkladntext"/>
        <w:ind w:left="435"/>
        <w:jc w:val="both"/>
      </w:pPr>
    </w:p>
    <w:p w:rsidR="00B83112" w:rsidRDefault="00B83112" w:rsidP="00E26F88">
      <w:pPr>
        <w:pStyle w:val="Zkladntext"/>
        <w:ind w:left="435"/>
        <w:jc w:val="both"/>
      </w:pPr>
    </w:p>
    <w:p w:rsidR="003D7D02" w:rsidRDefault="003D7D02">
      <w:pPr>
        <w:spacing w:after="200" w:line="276" w:lineRule="auto"/>
        <w:rPr>
          <w:b/>
          <w:sz w:val="28"/>
          <w:szCs w:val="28"/>
        </w:rPr>
      </w:pPr>
      <w:r>
        <w:rPr>
          <w:b/>
          <w:sz w:val="28"/>
          <w:szCs w:val="28"/>
        </w:rPr>
        <w:br w:type="page"/>
      </w:r>
    </w:p>
    <w:p w:rsidR="009B3024" w:rsidRDefault="009B3024" w:rsidP="009B3024">
      <w:pPr>
        <w:jc w:val="center"/>
        <w:rPr>
          <w:b/>
          <w:sz w:val="28"/>
          <w:szCs w:val="28"/>
        </w:rPr>
      </w:pPr>
      <w:r>
        <w:rPr>
          <w:b/>
          <w:sz w:val="28"/>
          <w:szCs w:val="28"/>
        </w:rPr>
        <w:lastRenderedPageBreak/>
        <w:t>KNIHOVNÍ ŘÁD</w:t>
      </w:r>
    </w:p>
    <w:p w:rsidR="009B3024" w:rsidRDefault="009B3024" w:rsidP="009B3024">
      <w:pPr>
        <w:pStyle w:val="Nadpis4"/>
        <w:rPr>
          <w:sz w:val="28"/>
          <w:szCs w:val="28"/>
        </w:rPr>
      </w:pPr>
      <w:r>
        <w:rPr>
          <w:sz w:val="28"/>
          <w:szCs w:val="28"/>
        </w:rPr>
        <w:t>Vyšší odborné školy zdravotnické Brno, příspěvkové organizace,</w:t>
      </w:r>
    </w:p>
    <w:p w:rsidR="009B3024" w:rsidRDefault="009B3024" w:rsidP="009B3024">
      <w:pPr>
        <w:pStyle w:val="Nadpis4"/>
        <w:rPr>
          <w:sz w:val="28"/>
          <w:szCs w:val="28"/>
        </w:rPr>
      </w:pPr>
      <w:r>
        <w:rPr>
          <w:sz w:val="28"/>
          <w:szCs w:val="28"/>
        </w:rPr>
        <w:t>Kounicova 16, 602 00 Brno</w:t>
      </w:r>
    </w:p>
    <w:p w:rsidR="009B3024" w:rsidRDefault="009B3024" w:rsidP="009B3024">
      <w:pPr>
        <w:ind w:left="4248" w:firstLine="708"/>
        <w:rPr>
          <w:b/>
        </w:rPr>
      </w:pPr>
    </w:p>
    <w:p w:rsidR="009B3024" w:rsidRDefault="009B3024" w:rsidP="009B3024">
      <w:pPr>
        <w:ind w:left="4248" w:firstLine="708"/>
        <w:rPr>
          <w:b/>
        </w:rPr>
      </w:pPr>
    </w:p>
    <w:p w:rsidR="009B3024" w:rsidRDefault="009B3024" w:rsidP="009B3024">
      <w:pPr>
        <w:ind w:left="4248" w:firstLine="708"/>
        <w:rPr>
          <w:b/>
        </w:rPr>
      </w:pPr>
    </w:p>
    <w:p w:rsidR="009B3024" w:rsidRDefault="009B3024" w:rsidP="009B3024">
      <w:pPr>
        <w:ind w:left="4248" w:firstLine="708"/>
        <w:rPr>
          <w:b/>
        </w:rPr>
      </w:pPr>
      <w:r>
        <w:rPr>
          <w:b/>
        </w:rPr>
        <w:t>I.</w:t>
      </w:r>
    </w:p>
    <w:p w:rsidR="009B3024" w:rsidRDefault="009B3024" w:rsidP="009B3024">
      <w:pPr>
        <w:pStyle w:val="Nadpis3"/>
        <w:jc w:val="center"/>
        <w:rPr>
          <w:rFonts w:ascii="Times New Roman" w:hAnsi="Times New Roman" w:cs="Times New Roman"/>
          <w:color w:val="auto"/>
          <w:sz w:val="24"/>
          <w:szCs w:val="24"/>
        </w:rPr>
      </w:pPr>
      <w:r>
        <w:rPr>
          <w:rFonts w:ascii="Times New Roman" w:hAnsi="Times New Roman" w:cs="Times New Roman"/>
          <w:color w:val="auto"/>
          <w:sz w:val="24"/>
          <w:szCs w:val="24"/>
        </w:rPr>
        <w:t>Základní ustanovení</w:t>
      </w:r>
    </w:p>
    <w:p w:rsidR="009B3024" w:rsidRDefault="009B3024" w:rsidP="009B3024"/>
    <w:p w:rsidR="009B3024" w:rsidRDefault="009B3024" w:rsidP="009B3024"/>
    <w:p w:rsidR="009B3024" w:rsidRDefault="009B3024" w:rsidP="009B3024">
      <w:pPr>
        <w:pStyle w:val="Nadpis3"/>
        <w:rPr>
          <w:rFonts w:ascii="Times New Roman" w:hAnsi="Times New Roman" w:cs="Times New Roman"/>
          <w:color w:val="auto"/>
          <w:sz w:val="24"/>
          <w:szCs w:val="24"/>
        </w:rPr>
      </w:pPr>
      <w:proofErr w:type="gramStart"/>
      <w:r>
        <w:rPr>
          <w:rFonts w:ascii="Times New Roman" w:hAnsi="Times New Roman" w:cs="Times New Roman"/>
          <w:color w:val="auto"/>
          <w:sz w:val="24"/>
          <w:szCs w:val="24"/>
        </w:rPr>
        <w:t>Čl. 1   Právní</w:t>
      </w:r>
      <w:proofErr w:type="gramEnd"/>
      <w:r>
        <w:rPr>
          <w:rFonts w:ascii="Times New Roman" w:hAnsi="Times New Roman" w:cs="Times New Roman"/>
          <w:color w:val="auto"/>
          <w:sz w:val="24"/>
          <w:szCs w:val="24"/>
        </w:rPr>
        <w:t xml:space="preserve">  zakotvení</w:t>
      </w:r>
    </w:p>
    <w:p w:rsidR="009B3024" w:rsidRDefault="009B3024" w:rsidP="009B3024">
      <w:pPr>
        <w:rPr>
          <w:sz w:val="24"/>
          <w:szCs w:val="24"/>
        </w:rPr>
      </w:pPr>
    </w:p>
    <w:p w:rsidR="009B3024" w:rsidRDefault="009B3024" w:rsidP="00EC3C45">
      <w:pPr>
        <w:numPr>
          <w:ilvl w:val="0"/>
          <w:numId w:val="79"/>
        </w:numPr>
        <w:tabs>
          <w:tab w:val="clear" w:pos="1065"/>
          <w:tab w:val="num" w:pos="1134"/>
        </w:tabs>
        <w:jc w:val="both"/>
        <w:rPr>
          <w:sz w:val="24"/>
          <w:szCs w:val="24"/>
        </w:rPr>
      </w:pPr>
      <w:r>
        <w:rPr>
          <w:sz w:val="24"/>
          <w:szCs w:val="24"/>
        </w:rPr>
        <w:t xml:space="preserve">V souladu s Osvědčením o zápisu do evidence knihoven na Ministerstvu kultury pod evidenčním číslem 3149/2002 ze dne 15. 10. 2013 a podle § 4, odst. 6 zákona č. 257/2001 Sb. o knihovnách </w:t>
      </w:r>
    </w:p>
    <w:p w:rsidR="009B3024" w:rsidRDefault="009B3024" w:rsidP="009B3024">
      <w:pPr>
        <w:ind w:left="1065"/>
        <w:jc w:val="both"/>
        <w:rPr>
          <w:sz w:val="24"/>
          <w:szCs w:val="24"/>
        </w:rPr>
      </w:pPr>
      <w:r>
        <w:rPr>
          <w:sz w:val="24"/>
          <w:szCs w:val="24"/>
        </w:rPr>
        <w:t xml:space="preserve">a </w:t>
      </w:r>
      <w:proofErr w:type="gramStart"/>
      <w:r>
        <w:rPr>
          <w:sz w:val="24"/>
          <w:szCs w:val="24"/>
        </w:rPr>
        <w:t>podmínkách</w:t>
      </w:r>
      <w:proofErr w:type="gramEnd"/>
      <w:r>
        <w:rPr>
          <w:sz w:val="24"/>
          <w:szCs w:val="24"/>
        </w:rPr>
        <w:t xml:space="preserve"> provozování veřejných knihovnických a informačních služeb, vydávám tento Knihovní řád.</w:t>
      </w:r>
    </w:p>
    <w:p w:rsidR="009B3024" w:rsidRDefault="009B3024" w:rsidP="00EC3C45">
      <w:pPr>
        <w:numPr>
          <w:ilvl w:val="0"/>
          <w:numId w:val="79"/>
        </w:numPr>
        <w:jc w:val="both"/>
        <w:rPr>
          <w:sz w:val="24"/>
          <w:szCs w:val="24"/>
        </w:rPr>
      </w:pPr>
      <w:r>
        <w:rPr>
          <w:sz w:val="24"/>
          <w:szCs w:val="24"/>
        </w:rPr>
        <w:t xml:space="preserve">Podle § 4, odst. 5 knihovna realizuje právo občana na svobodný a rovný přístup k informacím a tím naplňuje čl. 17 odst. 4 Listiny základních práv a svobod. Princip rovného přístupu k informacím je posílen skutečností, že vybrané knihovnické a informační služby jsou poskytovány zdarma, aby bylo vyloučeno limitování jejich dostupnosti. </w:t>
      </w:r>
    </w:p>
    <w:p w:rsidR="009B3024" w:rsidRDefault="009B3024" w:rsidP="00EC3C45">
      <w:pPr>
        <w:numPr>
          <w:ilvl w:val="0"/>
          <w:numId w:val="79"/>
        </w:numPr>
        <w:jc w:val="both"/>
        <w:rPr>
          <w:sz w:val="24"/>
          <w:szCs w:val="24"/>
        </w:rPr>
      </w:pPr>
      <w:r>
        <w:rPr>
          <w:sz w:val="24"/>
          <w:szCs w:val="24"/>
        </w:rPr>
        <w:t xml:space="preserve">Činnost knihovny dále navazuje na čl. 17 odst. 5 Listiny základních práv a svobod a na </w:t>
      </w:r>
      <w:proofErr w:type="gramStart"/>
      <w:r>
        <w:rPr>
          <w:sz w:val="24"/>
          <w:szCs w:val="24"/>
        </w:rPr>
        <w:t>zákon    č.</w:t>
      </w:r>
      <w:proofErr w:type="gramEnd"/>
      <w:r>
        <w:rPr>
          <w:sz w:val="24"/>
          <w:szCs w:val="24"/>
        </w:rPr>
        <w:t xml:space="preserve"> 106/1999 Sb., o svobodném přístupu k informacím.</w:t>
      </w:r>
    </w:p>
    <w:p w:rsidR="009B3024" w:rsidRDefault="009B3024" w:rsidP="00EC3C45">
      <w:pPr>
        <w:numPr>
          <w:ilvl w:val="0"/>
          <w:numId w:val="79"/>
        </w:numPr>
        <w:jc w:val="both"/>
        <w:rPr>
          <w:sz w:val="24"/>
          <w:szCs w:val="24"/>
        </w:rPr>
      </w:pPr>
      <w:r>
        <w:rPr>
          <w:sz w:val="24"/>
          <w:szCs w:val="24"/>
        </w:rPr>
        <w:t>Právní předpisy pro provoz knihovny:</w:t>
      </w:r>
    </w:p>
    <w:p w:rsidR="009B3024" w:rsidRDefault="009B3024" w:rsidP="00EC3C45">
      <w:pPr>
        <w:numPr>
          <w:ilvl w:val="0"/>
          <w:numId w:val="80"/>
        </w:numPr>
        <w:jc w:val="both"/>
        <w:rPr>
          <w:sz w:val="24"/>
          <w:szCs w:val="24"/>
        </w:rPr>
      </w:pPr>
      <w:r>
        <w:rPr>
          <w:sz w:val="24"/>
          <w:szCs w:val="24"/>
        </w:rPr>
        <w:t>vyhláška Ministerstva kultury č. 88/2002 Sb., k provedení zákona č. 257/2001 Sb., v platném znění o knihovnách a podmínkách provozování veřejných knihovnických a informačních služeb,</w:t>
      </w:r>
    </w:p>
    <w:p w:rsidR="009B3024" w:rsidRDefault="009B3024" w:rsidP="00EC3C45">
      <w:pPr>
        <w:numPr>
          <w:ilvl w:val="0"/>
          <w:numId w:val="80"/>
        </w:numPr>
        <w:jc w:val="both"/>
        <w:rPr>
          <w:sz w:val="24"/>
          <w:szCs w:val="24"/>
        </w:rPr>
      </w:pPr>
      <w:r>
        <w:rPr>
          <w:sz w:val="24"/>
          <w:szCs w:val="24"/>
        </w:rPr>
        <w:t>Zákon č. 37/1995 Sb., o neperiodických publikacích, v platném znění,</w:t>
      </w:r>
    </w:p>
    <w:p w:rsidR="009B3024" w:rsidRDefault="009B3024" w:rsidP="00EC3C45">
      <w:pPr>
        <w:numPr>
          <w:ilvl w:val="0"/>
          <w:numId w:val="80"/>
        </w:numPr>
        <w:jc w:val="both"/>
        <w:rPr>
          <w:sz w:val="24"/>
          <w:szCs w:val="24"/>
        </w:rPr>
      </w:pPr>
      <w:r>
        <w:rPr>
          <w:sz w:val="24"/>
          <w:szCs w:val="24"/>
        </w:rPr>
        <w:t xml:space="preserve">vyhláška č. 252/1995 Sb., kterou se provádí některá ustanovení zákona č. 37/1995 Sb., </w:t>
      </w:r>
    </w:p>
    <w:p w:rsidR="009B3024" w:rsidRDefault="009B3024" w:rsidP="009B3024">
      <w:pPr>
        <w:ind w:left="1065" w:firstLine="351"/>
        <w:jc w:val="both"/>
        <w:rPr>
          <w:sz w:val="24"/>
          <w:szCs w:val="24"/>
        </w:rPr>
      </w:pPr>
      <w:r>
        <w:rPr>
          <w:sz w:val="24"/>
          <w:szCs w:val="24"/>
        </w:rPr>
        <w:t>o neperiodických publikacích, v platném znění,</w:t>
      </w:r>
    </w:p>
    <w:p w:rsidR="009B3024" w:rsidRDefault="009B3024" w:rsidP="00EC3C45">
      <w:pPr>
        <w:numPr>
          <w:ilvl w:val="0"/>
          <w:numId w:val="80"/>
        </w:numPr>
        <w:jc w:val="both"/>
        <w:rPr>
          <w:sz w:val="24"/>
          <w:szCs w:val="24"/>
        </w:rPr>
      </w:pPr>
      <w:r>
        <w:rPr>
          <w:sz w:val="24"/>
          <w:szCs w:val="24"/>
        </w:rPr>
        <w:t xml:space="preserve">Zákon č. 121/2000 Sb., o právu autorském, o právech souvisejících s právem autorským </w:t>
      </w:r>
    </w:p>
    <w:p w:rsidR="009B3024" w:rsidRDefault="009B3024" w:rsidP="009B3024">
      <w:pPr>
        <w:ind w:left="1425"/>
        <w:jc w:val="both"/>
        <w:rPr>
          <w:sz w:val="24"/>
          <w:szCs w:val="24"/>
        </w:rPr>
      </w:pPr>
      <w:r>
        <w:rPr>
          <w:sz w:val="24"/>
          <w:szCs w:val="24"/>
        </w:rPr>
        <w:t>a o změně některých zákonů, v platném znění,</w:t>
      </w:r>
    </w:p>
    <w:p w:rsidR="009B3024" w:rsidRDefault="009B3024" w:rsidP="00EC3C45">
      <w:pPr>
        <w:numPr>
          <w:ilvl w:val="0"/>
          <w:numId w:val="80"/>
        </w:numPr>
        <w:jc w:val="both"/>
        <w:rPr>
          <w:sz w:val="24"/>
          <w:szCs w:val="24"/>
        </w:rPr>
      </w:pPr>
      <w:r>
        <w:rPr>
          <w:sz w:val="24"/>
          <w:szCs w:val="24"/>
        </w:rPr>
        <w:t>Zákon č. 101/2000 Sb., o ochraně osobních údajů a o změně některých zákonů, v platném znění.</w:t>
      </w:r>
    </w:p>
    <w:p w:rsidR="009B3024" w:rsidRDefault="009B3024" w:rsidP="009B3024">
      <w:pPr>
        <w:rPr>
          <w:sz w:val="24"/>
          <w:szCs w:val="24"/>
        </w:rPr>
      </w:pPr>
      <w:r>
        <w:rPr>
          <w:sz w:val="24"/>
          <w:szCs w:val="24"/>
        </w:rPr>
        <w:t xml:space="preserve">        </w:t>
      </w:r>
    </w:p>
    <w:p w:rsidR="009B3024" w:rsidRDefault="009B3024" w:rsidP="009B3024">
      <w:pPr>
        <w:rPr>
          <w:sz w:val="24"/>
          <w:szCs w:val="24"/>
        </w:rPr>
      </w:pPr>
    </w:p>
    <w:p w:rsidR="009B3024" w:rsidRDefault="009B3024" w:rsidP="009B3024">
      <w:pPr>
        <w:pStyle w:val="Nadpis3"/>
        <w:rPr>
          <w:rFonts w:ascii="Times New Roman" w:hAnsi="Times New Roman" w:cs="Times New Roman"/>
          <w:color w:val="auto"/>
          <w:sz w:val="24"/>
          <w:szCs w:val="24"/>
        </w:rPr>
      </w:pPr>
      <w:proofErr w:type="gramStart"/>
      <w:r>
        <w:rPr>
          <w:rFonts w:ascii="Times New Roman" w:hAnsi="Times New Roman" w:cs="Times New Roman"/>
          <w:color w:val="auto"/>
          <w:sz w:val="24"/>
          <w:szCs w:val="24"/>
        </w:rPr>
        <w:t>Čl. 2   Poslání</w:t>
      </w:r>
      <w:proofErr w:type="gramEnd"/>
      <w:r>
        <w:rPr>
          <w:rFonts w:ascii="Times New Roman" w:hAnsi="Times New Roman" w:cs="Times New Roman"/>
          <w:color w:val="auto"/>
          <w:sz w:val="24"/>
          <w:szCs w:val="24"/>
        </w:rPr>
        <w:t xml:space="preserve"> a činnost knihovny</w:t>
      </w:r>
    </w:p>
    <w:p w:rsidR="009B3024" w:rsidRDefault="009B3024" w:rsidP="009B3024">
      <w:pPr>
        <w:tabs>
          <w:tab w:val="left" w:pos="1134"/>
        </w:tabs>
        <w:rPr>
          <w:sz w:val="24"/>
          <w:szCs w:val="24"/>
        </w:rPr>
      </w:pPr>
    </w:p>
    <w:p w:rsidR="009B3024" w:rsidRDefault="009B3024" w:rsidP="00EC3C45">
      <w:pPr>
        <w:pStyle w:val="Odstavecseseznamem"/>
        <w:numPr>
          <w:ilvl w:val="0"/>
          <w:numId w:val="81"/>
        </w:numPr>
        <w:tabs>
          <w:tab w:val="left" w:pos="1134"/>
        </w:tabs>
        <w:ind w:left="1134" w:hanging="425"/>
        <w:rPr>
          <w:sz w:val="24"/>
          <w:szCs w:val="24"/>
        </w:rPr>
      </w:pPr>
      <w:r>
        <w:rPr>
          <w:sz w:val="24"/>
          <w:szCs w:val="24"/>
        </w:rPr>
        <w:t xml:space="preserve">Knihovna je knihovnou základní ve smyslu § 12 Knihovního zákona (dále </w:t>
      </w:r>
      <w:proofErr w:type="spellStart"/>
      <w:r>
        <w:rPr>
          <w:sz w:val="24"/>
          <w:szCs w:val="24"/>
        </w:rPr>
        <w:t>KZ</w:t>
      </w:r>
      <w:proofErr w:type="spellEnd"/>
      <w:r>
        <w:rPr>
          <w:sz w:val="24"/>
          <w:szCs w:val="24"/>
        </w:rPr>
        <w:t>).</w:t>
      </w:r>
    </w:p>
    <w:p w:rsidR="009B3024" w:rsidRDefault="009B3024" w:rsidP="00EC3C45">
      <w:pPr>
        <w:pStyle w:val="Odstavecseseznamem"/>
        <w:numPr>
          <w:ilvl w:val="0"/>
          <w:numId w:val="81"/>
        </w:numPr>
        <w:tabs>
          <w:tab w:val="left" w:pos="1134"/>
        </w:tabs>
        <w:ind w:left="1134" w:hanging="425"/>
        <w:rPr>
          <w:sz w:val="24"/>
          <w:szCs w:val="24"/>
        </w:rPr>
      </w:pPr>
      <w:r>
        <w:rPr>
          <w:sz w:val="24"/>
          <w:szCs w:val="24"/>
        </w:rPr>
        <w:t>Posláním knihovny je informační zabezpečení studia ke zvýšení odborné a kulturní úrovně studentů a pedagogických pracovníků. Je k dispozici všem studentům a zaměstnancům školy.</w:t>
      </w:r>
    </w:p>
    <w:p w:rsidR="009B3024" w:rsidRDefault="009B3024" w:rsidP="009B3024">
      <w:pPr>
        <w:rPr>
          <w:sz w:val="24"/>
          <w:szCs w:val="24"/>
        </w:rPr>
      </w:pPr>
    </w:p>
    <w:p w:rsidR="009B3024" w:rsidRDefault="009B3024" w:rsidP="009B3024">
      <w:pPr>
        <w:rPr>
          <w:sz w:val="24"/>
          <w:szCs w:val="24"/>
        </w:rPr>
      </w:pPr>
    </w:p>
    <w:p w:rsidR="009B3024" w:rsidRDefault="009B3024" w:rsidP="009B3024">
      <w:pPr>
        <w:rPr>
          <w:b/>
          <w:sz w:val="24"/>
          <w:szCs w:val="24"/>
        </w:rPr>
      </w:pPr>
      <w:proofErr w:type="gramStart"/>
      <w:r>
        <w:rPr>
          <w:b/>
          <w:sz w:val="24"/>
          <w:szCs w:val="24"/>
        </w:rPr>
        <w:t>Čl. 3   Veřejné</w:t>
      </w:r>
      <w:proofErr w:type="gramEnd"/>
      <w:r>
        <w:rPr>
          <w:b/>
          <w:sz w:val="24"/>
          <w:szCs w:val="24"/>
        </w:rPr>
        <w:t xml:space="preserve"> knihovnické a informační služby</w:t>
      </w:r>
    </w:p>
    <w:p w:rsidR="009B3024" w:rsidRDefault="009B3024" w:rsidP="009B3024">
      <w:pPr>
        <w:rPr>
          <w:b/>
          <w:sz w:val="24"/>
          <w:szCs w:val="24"/>
        </w:rPr>
      </w:pPr>
    </w:p>
    <w:p w:rsidR="009B3024" w:rsidRDefault="009B3024" w:rsidP="00EC3C45">
      <w:pPr>
        <w:pStyle w:val="Odstavecseseznamem"/>
        <w:numPr>
          <w:ilvl w:val="0"/>
          <w:numId w:val="82"/>
        </w:numPr>
        <w:jc w:val="both"/>
        <w:rPr>
          <w:sz w:val="24"/>
          <w:szCs w:val="24"/>
        </w:rPr>
      </w:pPr>
      <w:r>
        <w:rPr>
          <w:sz w:val="24"/>
          <w:szCs w:val="24"/>
        </w:rPr>
        <w:t xml:space="preserve">Knihovna poskytuje uživatelům veřejné knihovnické a informační služby tak, jak jsou vymezeny v příslušných ustanoveních </w:t>
      </w:r>
      <w:proofErr w:type="spellStart"/>
      <w:r>
        <w:rPr>
          <w:sz w:val="24"/>
          <w:szCs w:val="24"/>
        </w:rPr>
        <w:t>KZ</w:t>
      </w:r>
      <w:proofErr w:type="spellEnd"/>
      <w:r>
        <w:rPr>
          <w:sz w:val="24"/>
          <w:szCs w:val="24"/>
        </w:rPr>
        <w:t>, zejména podle § 4 a § 14. Jsou to:</w:t>
      </w:r>
    </w:p>
    <w:p w:rsidR="009B3024" w:rsidRDefault="009B3024" w:rsidP="00EC3C45">
      <w:pPr>
        <w:numPr>
          <w:ilvl w:val="0"/>
          <w:numId w:val="83"/>
        </w:numPr>
        <w:tabs>
          <w:tab w:val="clear" w:pos="1425"/>
          <w:tab w:val="num" w:pos="1560"/>
        </w:tabs>
        <w:ind w:left="1560" w:hanging="284"/>
        <w:jc w:val="both"/>
        <w:rPr>
          <w:sz w:val="24"/>
          <w:szCs w:val="24"/>
        </w:rPr>
      </w:pPr>
      <w:r>
        <w:rPr>
          <w:sz w:val="24"/>
          <w:szCs w:val="24"/>
        </w:rPr>
        <w:t>výpůjční služby</w:t>
      </w:r>
    </w:p>
    <w:p w:rsidR="009B3024" w:rsidRDefault="009B3024" w:rsidP="00EC3C45">
      <w:pPr>
        <w:pStyle w:val="Odstavecseseznamem"/>
        <w:numPr>
          <w:ilvl w:val="0"/>
          <w:numId w:val="84"/>
        </w:numPr>
        <w:tabs>
          <w:tab w:val="clear" w:pos="1425"/>
          <w:tab w:val="num" w:pos="2268"/>
        </w:tabs>
        <w:ind w:left="2268"/>
        <w:jc w:val="both"/>
        <w:rPr>
          <w:sz w:val="24"/>
          <w:szCs w:val="24"/>
        </w:rPr>
      </w:pPr>
      <w:r>
        <w:rPr>
          <w:sz w:val="24"/>
          <w:szCs w:val="24"/>
        </w:rPr>
        <w:t>půjčování v budově knihovny - prezenční půjčování</w:t>
      </w:r>
    </w:p>
    <w:p w:rsidR="009B3024" w:rsidRDefault="009B3024" w:rsidP="00EC3C45">
      <w:pPr>
        <w:pStyle w:val="Odstavecseseznamem"/>
        <w:numPr>
          <w:ilvl w:val="0"/>
          <w:numId w:val="84"/>
        </w:numPr>
        <w:tabs>
          <w:tab w:val="clear" w:pos="1425"/>
          <w:tab w:val="num" w:pos="2268"/>
        </w:tabs>
        <w:ind w:left="2268"/>
        <w:jc w:val="both"/>
        <w:rPr>
          <w:sz w:val="24"/>
          <w:szCs w:val="24"/>
        </w:rPr>
      </w:pPr>
      <w:r>
        <w:rPr>
          <w:sz w:val="24"/>
          <w:szCs w:val="24"/>
        </w:rPr>
        <w:t>půjčování mimo budovu knihovny – absenční půjčování</w:t>
      </w:r>
    </w:p>
    <w:p w:rsidR="009B3024" w:rsidRDefault="009B3024" w:rsidP="00EC3C45">
      <w:pPr>
        <w:numPr>
          <w:ilvl w:val="0"/>
          <w:numId w:val="83"/>
        </w:numPr>
        <w:tabs>
          <w:tab w:val="clear" w:pos="1425"/>
          <w:tab w:val="num" w:pos="1560"/>
        </w:tabs>
        <w:ind w:left="1560" w:hanging="284"/>
        <w:jc w:val="both"/>
        <w:rPr>
          <w:sz w:val="24"/>
          <w:szCs w:val="24"/>
        </w:rPr>
      </w:pPr>
      <w:r>
        <w:rPr>
          <w:sz w:val="24"/>
          <w:szCs w:val="24"/>
        </w:rPr>
        <w:t xml:space="preserve">meziknihovní výpůjční služby </w:t>
      </w:r>
    </w:p>
    <w:p w:rsidR="009B3024" w:rsidRDefault="009B3024" w:rsidP="00EC3C45">
      <w:pPr>
        <w:numPr>
          <w:ilvl w:val="0"/>
          <w:numId w:val="83"/>
        </w:numPr>
        <w:tabs>
          <w:tab w:val="clear" w:pos="1425"/>
          <w:tab w:val="num" w:pos="1560"/>
        </w:tabs>
        <w:ind w:left="1560" w:hanging="284"/>
        <w:jc w:val="both"/>
        <w:rPr>
          <w:sz w:val="24"/>
          <w:szCs w:val="24"/>
        </w:rPr>
      </w:pPr>
      <w:r>
        <w:rPr>
          <w:sz w:val="24"/>
          <w:szCs w:val="24"/>
        </w:rPr>
        <w:t>reprografické a jiné kopírovací služby</w:t>
      </w:r>
    </w:p>
    <w:p w:rsidR="009B3024" w:rsidRDefault="009B3024" w:rsidP="00EC3C45">
      <w:pPr>
        <w:numPr>
          <w:ilvl w:val="0"/>
          <w:numId w:val="83"/>
        </w:numPr>
        <w:tabs>
          <w:tab w:val="clear" w:pos="1425"/>
          <w:tab w:val="num" w:pos="1560"/>
        </w:tabs>
        <w:ind w:left="1560" w:hanging="284"/>
        <w:jc w:val="both"/>
        <w:rPr>
          <w:sz w:val="24"/>
          <w:szCs w:val="24"/>
        </w:rPr>
      </w:pPr>
      <w:r>
        <w:rPr>
          <w:sz w:val="24"/>
          <w:szCs w:val="24"/>
        </w:rPr>
        <w:lastRenderedPageBreak/>
        <w:t>informační služby – poradenská služba</w:t>
      </w:r>
    </w:p>
    <w:p w:rsidR="009B3024" w:rsidRDefault="009B3024" w:rsidP="00EC3C45">
      <w:pPr>
        <w:numPr>
          <w:ilvl w:val="0"/>
          <w:numId w:val="85"/>
        </w:numPr>
        <w:ind w:left="2268"/>
        <w:jc w:val="both"/>
        <w:rPr>
          <w:sz w:val="24"/>
          <w:szCs w:val="24"/>
        </w:rPr>
      </w:pPr>
      <w:r>
        <w:rPr>
          <w:sz w:val="24"/>
          <w:szCs w:val="24"/>
        </w:rPr>
        <w:t>bibliograficko-informační služba a sestavování anotací</w:t>
      </w:r>
    </w:p>
    <w:p w:rsidR="009B3024" w:rsidRDefault="009B3024" w:rsidP="00EC3C45">
      <w:pPr>
        <w:numPr>
          <w:ilvl w:val="0"/>
          <w:numId w:val="85"/>
        </w:numPr>
        <w:ind w:left="2268"/>
        <w:jc w:val="both"/>
        <w:rPr>
          <w:b/>
          <w:sz w:val="24"/>
          <w:szCs w:val="24"/>
        </w:rPr>
      </w:pPr>
      <w:r>
        <w:rPr>
          <w:sz w:val="24"/>
          <w:szCs w:val="24"/>
        </w:rPr>
        <w:t>přístup do bází dat lokálních i na síti</w:t>
      </w:r>
    </w:p>
    <w:p w:rsidR="009B3024" w:rsidRDefault="009B3024" w:rsidP="00EC3C45">
      <w:pPr>
        <w:numPr>
          <w:ilvl w:val="0"/>
          <w:numId w:val="85"/>
        </w:numPr>
        <w:ind w:left="2268"/>
        <w:jc w:val="both"/>
        <w:rPr>
          <w:b/>
          <w:sz w:val="24"/>
          <w:szCs w:val="24"/>
        </w:rPr>
      </w:pPr>
      <w:r>
        <w:rPr>
          <w:sz w:val="24"/>
          <w:szCs w:val="24"/>
        </w:rPr>
        <w:t>přístup na internet</w:t>
      </w:r>
    </w:p>
    <w:p w:rsidR="009B3024" w:rsidRDefault="009B3024" w:rsidP="00EC3C45">
      <w:pPr>
        <w:numPr>
          <w:ilvl w:val="0"/>
          <w:numId w:val="85"/>
        </w:numPr>
        <w:ind w:left="2268"/>
        <w:jc w:val="both"/>
        <w:rPr>
          <w:b/>
          <w:sz w:val="24"/>
          <w:szCs w:val="24"/>
        </w:rPr>
      </w:pPr>
      <w:r>
        <w:rPr>
          <w:sz w:val="24"/>
          <w:szCs w:val="24"/>
        </w:rPr>
        <w:t>konzultační služba</w:t>
      </w:r>
    </w:p>
    <w:p w:rsidR="009B3024" w:rsidRDefault="009B3024" w:rsidP="00EC3C45">
      <w:pPr>
        <w:numPr>
          <w:ilvl w:val="0"/>
          <w:numId w:val="85"/>
        </w:numPr>
        <w:ind w:left="2268"/>
        <w:jc w:val="both"/>
        <w:rPr>
          <w:b/>
          <w:sz w:val="24"/>
          <w:szCs w:val="24"/>
        </w:rPr>
      </w:pPr>
      <w:r>
        <w:rPr>
          <w:sz w:val="24"/>
          <w:szCs w:val="24"/>
        </w:rPr>
        <w:t>nástěnné noviny</w:t>
      </w:r>
    </w:p>
    <w:p w:rsidR="009B3024" w:rsidRDefault="009B3024" w:rsidP="00EC3C45">
      <w:pPr>
        <w:pStyle w:val="Odstavecseseznamem"/>
        <w:numPr>
          <w:ilvl w:val="0"/>
          <w:numId w:val="83"/>
        </w:numPr>
        <w:tabs>
          <w:tab w:val="clear" w:pos="1425"/>
          <w:tab w:val="num" w:pos="1560"/>
        </w:tabs>
        <w:ind w:left="1560" w:hanging="284"/>
        <w:jc w:val="both"/>
        <w:rPr>
          <w:sz w:val="24"/>
          <w:szCs w:val="24"/>
        </w:rPr>
      </w:pPr>
      <w:r>
        <w:rPr>
          <w:sz w:val="24"/>
          <w:szCs w:val="24"/>
        </w:rPr>
        <w:t xml:space="preserve">přístup k počítačům  </w:t>
      </w:r>
    </w:p>
    <w:p w:rsidR="009B3024" w:rsidRDefault="009B3024" w:rsidP="00EC3C45">
      <w:pPr>
        <w:pStyle w:val="Odstavecseseznamem"/>
        <w:numPr>
          <w:ilvl w:val="0"/>
          <w:numId w:val="85"/>
        </w:numPr>
        <w:ind w:left="2268"/>
        <w:jc w:val="both"/>
        <w:rPr>
          <w:sz w:val="24"/>
          <w:szCs w:val="24"/>
        </w:rPr>
      </w:pPr>
      <w:r>
        <w:rPr>
          <w:sz w:val="24"/>
          <w:szCs w:val="24"/>
        </w:rPr>
        <w:t>zpracovávání textů</w:t>
      </w:r>
    </w:p>
    <w:p w:rsidR="009B3024" w:rsidRDefault="009B3024" w:rsidP="00EC3C45">
      <w:pPr>
        <w:pStyle w:val="Odstavecseseznamem"/>
        <w:numPr>
          <w:ilvl w:val="0"/>
          <w:numId w:val="85"/>
        </w:numPr>
        <w:ind w:left="2268"/>
        <w:jc w:val="both"/>
        <w:rPr>
          <w:sz w:val="24"/>
          <w:szCs w:val="24"/>
        </w:rPr>
      </w:pPr>
      <w:r>
        <w:rPr>
          <w:sz w:val="24"/>
          <w:szCs w:val="24"/>
        </w:rPr>
        <w:t>grafika</w:t>
      </w:r>
    </w:p>
    <w:p w:rsidR="009B3024" w:rsidRDefault="009B3024" w:rsidP="00EC3C45">
      <w:pPr>
        <w:pStyle w:val="Odstavecseseznamem"/>
        <w:numPr>
          <w:ilvl w:val="0"/>
          <w:numId w:val="83"/>
        </w:numPr>
        <w:tabs>
          <w:tab w:val="clear" w:pos="1425"/>
          <w:tab w:val="num" w:pos="1560"/>
        </w:tabs>
        <w:ind w:left="1560" w:hanging="284"/>
        <w:jc w:val="both"/>
        <w:rPr>
          <w:sz w:val="24"/>
          <w:szCs w:val="24"/>
        </w:rPr>
      </w:pPr>
      <w:r>
        <w:rPr>
          <w:sz w:val="24"/>
          <w:szCs w:val="24"/>
        </w:rPr>
        <w:t>propagační služby</w:t>
      </w:r>
    </w:p>
    <w:p w:rsidR="009B3024" w:rsidRDefault="009B3024" w:rsidP="00EC3C45">
      <w:pPr>
        <w:pStyle w:val="Odstavecseseznamem"/>
        <w:numPr>
          <w:ilvl w:val="0"/>
          <w:numId w:val="86"/>
        </w:numPr>
        <w:tabs>
          <w:tab w:val="clear" w:pos="1425"/>
          <w:tab w:val="num" w:pos="2268"/>
        </w:tabs>
        <w:ind w:left="2268"/>
        <w:jc w:val="both"/>
        <w:rPr>
          <w:sz w:val="24"/>
          <w:szCs w:val="24"/>
        </w:rPr>
      </w:pPr>
      <w:r>
        <w:rPr>
          <w:sz w:val="24"/>
          <w:szCs w:val="24"/>
        </w:rPr>
        <w:t>novinková služba</w:t>
      </w:r>
    </w:p>
    <w:p w:rsidR="009B3024" w:rsidRDefault="009B3024" w:rsidP="00EC3C45">
      <w:pPr>
        <w:pStyle w:val="Odstavecseseznamem"/>
        <w:numPr>
          <w:ilvl w:val="0"/>
          <w:numId w:val="86"/>
        </w:numPr>
        <w:tabs>
          <w:tab w:val="clear" w:pos="1425"/>
          <w:tab w:val="num" w:pos="2268"/>
        </w:tabs>
        <w:ind w:left="2268"/>
        <w:jc w:val="both"/>
        <w:rPr>
          <w:sz w:val="24"/>
          <w:szCs w:val="24"/>
        </w:rPr>
      </w:pPr>
      <w:r>
        <w:rPr>
          <w:sz w:val="24"/>
          <w:szCs w:val="24"/>
        </w:rPr>
        <w:t>audiovizuální programy</w:t>
      </w:r>
    </w:p>
    <w:p w:rsidR="009B3024" w:rsidRDefault="009B3024" w:rsidP="00EC3C45">
      <w:pPr>
        <w:pStyle w:val="Odstavecseseznamem"/>
        <w:numPr>
          <w:ilvl w:val="0"/>
          <w:numId w:val="86"/>
        </w:numPr>
        <w:tabs>
          <w:tab w:val="clear" w:pos="1425"/>
          <w:tab w:val="num" w:pos="2268"/>
        </w:tabs>
        <w:ind w:left="2268"/>
        <w:jc w:val="both"/>
        <w:rPr>
          <w:sz w:val="24"/>
          <w:szCs w:val="24"/>
        </w:rPr>
      </w:pPr>
      <w:r>
        <w:rPr>
          <w:sz w:val="24"/>
          <w:szCs w:val="24"/>
        </w:rPr>
        <w:t>pořádání výstav</w:t>
      </w:r>
    </w:p>
    <w:p w:rsidR="009B3024" w:rsidRDefault="009B3024" w:rsidP="00EC3C45">
      <w:pPr>
        <w:numPr>
          <w:ilvl w:val="0"/>
          <w:numId w:val="83"/>
        </w:numPr>
        <w:tabs>
          <w:tab w:val="clear" w:pos="1425"/>
          <w:tab w:val="num" w:pos="1560"/>
        </w:tabs>
        <w:ind w:left="1560" w:hanging="284"/>
        <w:jc w:val="both"/>
        <w:rPr>
          <w:sz w:val="24"/>
          <w:szCs w:val="24"/>
        </w:rPr>
      </w:pPr>
      <w:r>
        <w:rPr>
          <w:sz w:val="24"/>
          <w:szCs w:val="24"/>
        </w:rPr>
        <w:t xml:space="preserve">speciální služby  </w:t>
      </w:r>
    </w:p>
    <w:p w:rsidR="009B3024" w:rsidRDefault="009B3024" w:rsidP="00EC3C45">
      <w:pPr>
        <w:pStyle w:val="Odstavecseseznamem"/>
        <w:numPr>
          <w:ilvl w:val="0"/>
          <w:numId w:val="87"/>
        </w:numPr>
        <w:ind w:left="2268"/>
        <w:jc w:val="both"/>
        <w:rPr>
          <w:sz w:val="24"/>
          <w:szCs w:val="24"/>
        </w:rPr>
      </w:pPr>
      <w:r>
        <w:rPr>
          <w:sz w:val="24"/>
          <w:szCs w:val="24"/>
        </w:rPr>
        <w:t>archivace a půjčování absolventských prací</w:t>
      </w:r>
    </w:p>
    <w:p w:rsidR="009B3024" w:rsidRDefault="009B3024" w:rsidP="00EC3C45">
      <w:pPr>
        <w:pStyle w:val="Odstavecseseznamem"/>
        <w:numPr>
          <w:ilvl w:val="0"/>
          <w:numId w:val="88"/>
        </w:numPr>
        <w:tabs>
          <w:tab w:val="num" w:pos="1134"/>
        </w:tabs>
        <w:ind w:left="1134" w:hanging="425"/>
        <w:jc w:val="both"/>
        <w:rPr>
          <w:sz w:val="24"/>
          <w:szCs w:val="24"/>
        </w:rPr>
      </w:pPr>
      <w:r>
        <w:rPr>
          <w:sz w:val="24"/>
          <w:szCs w:val="24"/>
        </w:rPr>
        <w:t xml:space="preserve">Základní služby poskytuje podle § 4, odst. 2 </w:t>
      </w:r>
      <w:proofErr w:type="spellStart"/>
      <w:r>
        <w:rPr>
          <w:sz w:val="24"/>
          <w:szCs w:val="24"/>
        </w:rPr>
        <w:t>KZ</w:t>
      </w:r>
      <w:proofErr w:type="spellEnd"/>
      <w:r>
        <w:rPr>
          <w:sz w:val="24"/>
          <w:szCs w:val="24"/>
        </w:rPr>
        <w:t xml:space="preserve"> knihovna bezplatně. Placené služby knihovna poskytuje podle § 4, odst. 2, písm. a) až c) </w:t>
      </w:r>
      <w:proofErr w:type="spellStart"/>
      <w:r>
        <w:rPr>
          <w:sz w:val="24"/>
          <w:szCs w:val="24"/>
        </w:rPr>
        <w:t>KZ</w:t>
      </w:r>
      <w:proofErr w:type="spellEnd"/>
      <w:r>
        <w:rPr>
          <w:sz w:val="24"/>
          <w:szCs w:val="24"/>
        </w:rPr>
        <w:t>, resp. odst. 3 a 4 tamtéž.</w:t>
      </w:r>
    </w:p>
    <w:p w:rsidR="009B3024" w:rsidRDefault="009B3024" w:rsidP="00EC3C45">
      <w:pPr>
        <w:pStyle w:val="Odstavecseseznamem"/>
        <w:numPr>
          <w:ilvl w:val="0"/>
          <w:numId w:val="88"/>
        </w:numPr>
        <w:tabs>
          <w:tab w:val="num" w:pos="1276"/>
        </w:tabs>
        <w:ind w:left="1134" w:hanging="425"/>
        <w:jc w:val="both"/>
        <w:rPr>
          <w:sz w:val="24"/>
          <w:szCs w:val="24"/>
        </w:rPr>
      </w:pPr>
      <w:r>
        <w:rPr>
          <w:sz w:val="24"/>
          <w:szCs w:val="24"/>
        </w:rPr>
        <w:t xml:space="preserve">Knihovna účtuje poplatky za reprografické, jiné kopírovací a za některé specializované  </w:t>
      </w:r>
      <w:r>
        <w:rPr>
          <w:sz w:val="24"/>
          <w:szCs w:val="24"/>
        </w:rPr>
        <w:br/>
        <w:t>služby.</w:t>
      </w:r>
    </w:p>
    <w:p w:rsidR="009B3024" w:rsidRDefault="009B3024" w:rsidP="00EC3C45">
      <w:pPr>
        <w:numPr>
          <w:ilvl w:val="0"/>
          <w:numId w:val="88"/>
        </w:numPr>
        <w:ind w:left="1134" w:hanging="426"/>
        <w:jc w:val="both"/>
        <w:rPr>
          <w:sz w:val="24"/>
          <w:szCs w:val="24"/>
        </w:rPr>
      </w:pPr>
      <w:r>
        <w:rPr>
          <w:sz w:val="24"/>
          <w:szCs w:val="24"/>
        </w:rPr>
        <w:t xml:space="preserve">Veškeré finanční částky jsou knihovnou účtovány podle zásad Knihovního řádu (dále </w:t>
      </w:r>
      <w:proofErr w:type="spellStart"/>
      <w:r>
        <w:rPr>
          <w:sz w:val="24"/>
          <w:szCs w:val="24"/>
        </w:rPr>
        <w:t>KŘ</w:t>
      </w:r>
      <w:proofErr w:type="spellEnd"/>
      <w:r>
        <w:rPr>
          <w:sz w:val="24"/>
          <w:szCs w:val="24"/>
        </w:rPr>
        <w:t xml:space="preserve">) a ve výši stanovené ceníkem, který je přílohou </w:t>
      </w:r>
      <w:proofErr w:type="spellStart"/>
      <w:r>
        <w:rPr>
          <w:sz w:val="24"/>
          <w:szCs w:val="24"/>
        </w:rPr>
        <w:t>KŘ</w:t>
      </w:r>
      <w:proofErr w:type="spellEnd"/>
      <w:r>
        <w:rPr>
          <w:sz w:val="24"/>
          <w:szCs w:val="24"/>
        </w:rPr>
        <w:t>.</w:t>
      </w:r>
    </w:p>
    <w:p w:rsidR="009B3024" w:rsidRDefault="009B3024" w:rsidP="009B3024">
      <w:pPr>
        <w:jc w:val="both"/>
        <w:rPr>
          <w:sz w:val="24"/>
          <w:szCs w:val="24"/>
        </w:rPr>
      </w:pPr>
    </w:p>
    <w:p w:rsidR="009B3024" w:rsidRDefault="009B3024" w:rsidP="009B3024">
      <w:pPr>
        <w:jc w:val="both"/>
        <w:rPr>
          <w:sz w:val="24"/>
          <w:szCs w:val="24"/>
        </w:rPr>
      </w:pPr>
    </w:p>
    <w:p w:rsidR="009B3024" w:rsidRDefault="009B3024" w:rsidP="009B3024">
      <w:pPr>
        <w:jc w:val="center"/>
        <w:rPr>
          <w:b/>
          <w:sz w:val="24"/>
          <w:szCs w:val="24"/>
        </w:rPr>
      </w:pPr>
      <w:r>
        <w:rPr>
          <w:b/>
          <w:sz w:val="24"/>
          <w:szCs w:val="24"/>
        </w:rPr>
        <w:t>II.</w:t>
      </w:r>
    </w:p>
    <w:p w:rsidR="009B3024" w:rsidRDefault="009B3024" w:rsidP="009B3024">
      <w:pPr>
        <w:rPr>
          <w:b/>
          <w:sz w:val="24"/>
          <w:szCs w:val="24"/>
        </w:rPr>
      </w:pPr>
    </w:p>
    <w:p w:rsidR="009B3024" w:rsidRDefault="009B3024" w:rsidP="009B3024">
      <w:pPr>
        <w:rPr>
          <w:b/>
          <w:sz w:val="24"/>
          <w:szCs w:val="24"/>
        </w:rPr>
      </w:pPr>
    </w:p>
    <w:p w:rsidR="009B3024" w:rsidRDefault="009B3024" w:rsidP="009B3024">
      <w:pPr>
        <w:jc w:val="center"/>
        <w:rPr>
          <w:b/>
          <w:sz w:val="24"/>
          <w:szCs w:val="24"/>
        </w:rPr>
      </w:pPr>
      <w:r>
        <w:rPr>
          <w:b/>
          <w:sz w:val="24"/>
          <w:szCs w:val="24"/>
        </w:rPr>
        <w:t>Uživatelé knihovnických a informačních služeb</w:t>
      </w:r>
    </w:p>
    <w:p w:rsidR="009B3024" w:rsidRDefault="009B3024" w:rsidP="009B3024">
      <w:pPr>
        <w:rPr>
          <w:b/>
          <w:sz w:val="24"/>
          <w:szCs w:val="24"/>
        </w:rPr>
      </w:pPr>
    </w:p>
    <w:p w:rsidR="009B3024" w:rsidRDefault="009B3024" w:rsidP="009B3024">
      <w:pPr>
        <w:rPr>
          <w:b/>
          <w:sz w:val="24"/>
          <w:szCs w:val="24"/>
        </w:rPr>
      </w:pPr>
    </w:p>
    <w:p w:rsidR="009B3024" w:rsidRDefault="009B3024" w:rsidP="009B3024">
      <w:pPr>
        <w:rPr>
          <w:b/>
          <w:sz w:val="24"/>
          <w:szCs w:val="24"/>
        </w:rPr>
      </w:pPr>
      <w:proofErr w:type="gramStart"/>
      <w:r>
        <w:rPr>
          <w:b/>
          <w:sz w:val="24"/>
          <w:szCs w:val="24"/>
        </w:rPr>
        <w:t>Čl. 4   Registrace</w:t>
      </w:r>
      <w:proofErr w:type="gramEnd"/>
      <w:r>
        <w:rPr>
          <w:b/>
          <w:sz w:val="24"/>
          <w:szCs w:val="24"/>
        </w:rPr>
        <w:t xml:space="preserve"> uživatele</w:t>
      </w:r>
    </w:p>
    <w:p w:rsidR="009B3024" w:rsidRDefault="009B3024" w:rsidP="009B3024">
      <w:pPr>
        <w:rPr>
          <w:b/>
          <w:sz w:val="24"/>
          <w:szCs w:val="24"/>
        </w:rPr>
      </w:pPr>
    </w:p>
    <w:p w:rsidR="009B3024" w:rsidRDefault="009B3024" w:rsidP="00EC3C45">
      <w:pPr>
        <w:pStyle w:val="Odstavecseseznamem"/>
        <w:numPr>
          <w:ilvl w:val="0"/>
          <w:numId w:val="89"/>
        </w:numPr>
        <w:tabs>
          <w:tab w:val="num" w:pos="1134"/>
        </w:tabs>
        <w:ind w:left="1134" w:hanging="425"/>
        <w:jc w:val="both"/>
        <w:rPr>
          <w:sz w:val="24"/>
          <w:szCs w:val="24"/>
        </w:rPr>
      </w:pPr>
      <w:r>
        <w:rPr>
          <w:sz w:val="24"/>
          <w:szCs w:val="24"/>
        </w:rPr>
        <w:t>Uživatelem knihovny se stává fyzická osoba po řádném zápisu ke studiu nebo vstupem do pracovního poměru školy.</w:t>
      </w:r>
    </w:p>
    <w:p w:rsidR="009B3024" w:rsidRDefault="009B3024" w:rsidP="00EC3C45">
      <w:pPr>
        <w:pStyle w:val="Odstavecseseznamem"/>
        <w:numPr>
          <w:ilvl w:val="0"/>
          <w:numId w:val="89"/>
        </w:numPr>
        <w:tabs>
          <w:tab w:val="num" w:pos="1134"/>
        </w:tabs>
        <w:ind w:left="1134" w:hanging="425"/>
        <w:jc w:val="both"/>
        <w:rPr>
          <w:sz w:val="24"/>
          <w:szCs w:val="24"/>
        </w:rPr>
      </w:pPr>
      <w:r>
        <w:rPr>
          <w:sz w:val="24"/>
          <w:szCs w:val="24"/>
        </w:rPr>
        <w:t>Ve smyslu zákona č. 101/2000 Sb., o ochraně osobních údajů a o změně některých zákonů ve znění pozdějších předpisů je knihovna správcem osobních údajů. Osobním údajem je podle § 4 zákona č. 101/2000 Sb. jakýkoliv údaj, který se týká konkrétní osoby, jejíž identitu lze z osobních údajů přímo či nepřímo zjistit. V podmínkách knihovny to jsou zejména adresní a identifikační údaje uživatelů nebo údaje o jejich výpůjčkách či jiných transakcích.</w:t>
      </w:r>
    </w:p>
    <w:p w:rsidR="009B3024" w:rsidRDefault="009B3024" w:rsidP="00EC3C45">
      <w:pPr>
        <w:pStyle w:val="Odstavecseseznamem"/>
        <w:numPr>
          <w:ilvl w:val="0"/>
          <w:numId w:val="89"/>
        </w:numPr>
        <w:tabs>
          <w:tab w:val="num" w:pos="1134"/>
        </w:tabs>
        <w:ind w:left="1134" w:hanging="425"/>
        <w:jc w:val="both"/>
        <w:rPr>
          <w:sz w:val="24"/>
          <w:szCs w:val="24"/>
        </w:rPr>
      </w:pPr>
      <w:r>
        <w:rPr>
          <w:sz w:val="24"/>
          <w:szCs w:val="24"/>
        </w:rPr>
        <w:t xml:space="preserve">Knihovna postupuje při zpracování osobních údajů podle zákona, resp. vnitřní směrnice, tohoto </w:t>
      </w:r>
      <w:proofErr w:type="spellStart"/>
      <w:r>
        <w:rPr>
          <w:sz w:val="24"/>
          <w:szCs w:val="24"/>
        </w:rPr>
        <w:t>KŘ</w:t>
      </w:r>
      <w:proofErr w:type="spellEnd"/>
      <w:r>
        <w:rPr>
          <w:sz w:val="24"/>
          <w:szCs w:val="24"/>
        </w:rPr>
        <w:t xml:space="preserve"> a dalších obecně závazných právních předpisů. Osobní údaje jsou zpracovávány vlastními zaměstnanci knihovny manuálním a automatizovaným způsobem. Knihovna zpracovává pouze pravdivé a přesné osobní údaje, které za tímto účelem ověřuje.</w:t>
      </w:r>
    </w:p>
    <w:p w:rsidR="009B3024" w:rsidRDefault="009B3024" w:rsidP="00EC3C45">
      <w:pPr>
        <w:pStyle w:val="Odstavecseseznamem"/>
        <w:numPr>
          <w:ilvl w:val="0"/>
          <w:numId w:val="89"/>
        </w:numPr>
        <w:tabs>
          <w:tab w:val="num" w:pos="1134"/>
        </w:tabs>
        <w:ind w:left="1134" w:hanging="425"/>
        <w:jc w:val="both"/>
        <w:rPr>
          <w:sz w:val="24"/>
          <w:szCs w:val="24"/>
        </w:rPr>
      </w:pPr>
      <w:r>
        <w:rPr>
          <w:sz w:val="24"/>
          <w:szCs w:val="24"/>
        </w:rPr>
        <w:t xml:space="preserve">Účelem, pro který knihovna sbírá a zpracovává osobní údaje, jsou ochrana majetku, knihovnických fondů, kvalita poskytovaných služeb, příp. naplnění povinností uložených knihovně obecně závaznými právními předpisy, zejména zákony: </w:t>
      </w:r>
    </w:p>
    <w:p w:rsidR="009B3024" w:rsidRDefault="009B3024" w:rsidP="00EC3C45">
      <w:pPr>
        <w:pStyle w:val="Odstavecseseznamem"/>
        <w:numPr>
          <w:ilvl w:val="1"/>
          <w:numId w:val="90"/>
        </w:numPr>
        <w:ind w:left="1560" w:hanging="284"/>
        <w:jc w:val="both"/>
        <w:rPr>
          <w:sz w:val="24"/>
          <w:szCs w:val="24"/>
        </w:rPr>
      </w:pPr>
      <w:r>
        <w:rPr>
          <w:sz w:val="24"/>
          <w:szCs w:val="24"/>
        </w:rPr>
        <w:t>č. 257/2001 Sb., o knihovnách a podmínkách provozování veřejných knihovnických a informačních služeb-knihovní zákon, v platném znění,</w:t>
      </w:r>
    </w:p>
    <w:p w:rsidR="009B3024" w:rsidRDefault="009B3024" w:rsidP="00EC3C45">
      <w:pPr>
        <w:pStyle w:val="Odstavecseseznamem"/>
        <w:numPr>
          <w:ilvl w:val="1"/>
          <w:numId w:val="90"/>
        </w:numPr>
        <w:ind w:left="1560" w:hanging="284"/>
        <w:jc w:val="both"/>
        <w:rPr>
          <w:sz w:val="24"/>
          <w:szCs w:val="24"/>
        </w:rPr>
      </w:pPr>
      <w:r>
        <w:rPr>
          <w:sz w:val="24"/>
          <w:szCs w:val="24"/>
        </w:rPr>
        <w:t>č. 563/1991 Sb., o účetnictví, ve znění pozdějších předpisů,</w:t>
      </w:r>
    </w:p>
    <w:p w:rsidR="009B3024" w:rsidRDefault="009B3024" w:rsidP="00EC3C45">
      <w:pPr>
        <w:pStyle w:val="Odstavecseseznamem"/>
        <w:numPr>
          <w:ilvl w:val="1"/>
          <w:numId w:val="90"/>
        </w:numPr>
        <w:ind w:left="1560" w:hanging="284"/>
        <w:jc w:val="both"/>
        <w:rPr>
          <w:sz w:val="24"/>
          <w:szCs w:val="24"/>
        </w:rPr>
      </w:pPr>
      <w:r>
        <w:rPr>
          <w:sz w:val="24"/>
          <w:szCs w:val="24"/>
        </w:rPr>
        <w:t>č. 121/2000Sb., o právu autorském, o právech souvisejících s právem autorským a o změně některých zákonů – autorský zákon, v platném znění,</w:t>
      </w:r>
    </w:p>
    <w:p w:rsidR="009B3024" w:rsidRDefault="009B3024" w:rsidP="00EC3C45">
      <w:pPr>
        <w:pStyle w:val="Odstavecseseznamem"/>
        <w:numPr>
          <w:ilvl w:val="0"/>
          <w:numId w:val="91"/>
        </w:numPr>
        <w:ind w:left="1134" w:hanging="425"/>
        <w:jc w:val="both"/>
        <w:rPr>
          <w:sz w:val="24"/>
          <w:szCs w:val="24"/>
        </w:rPr>
      </w:pPr>
      <w:r>
        <w:rPr>
          <w:sz w:val="24"/>
          <w:szCs w:val="24"/>
        </w:rPr>
        <w:t>Knihovna k registraci vyžaduje následující údaje:</w:t>
      </w:r>
    </w:p>
    <w:p w:rsidR="009B3024" w:rsidRDefault="009B3024" w:rsidP="00EC3C45">
      <w:pPr>
        <w:pStyle w:val="Odstavecseseznamem"/>
        <w:numPr>
          <w:ilvl w:val="1"/>
          <w:numId w:val="91"/>
        </w:numPr>
        <w:ind w:left="1560" w:hanging="284"/>
        <w:jc w:val="both"/>
        <w:rPr>
          <w:sz w:val="24"/>
          <w:szCs w:val="24"/>
        </w:rPr>
      </w:pPr>
      <w:r>
        <w:rPr>
          <w:sz w:val="24"/>
          <w:szCs w:val="24"/>
        </w:rPr>
        <w:t>základní identifikační údaje uživatele,</w:t>
      </w:r>
    </w:p>
    <w:p w:rsidR="009B3024" w:rsidRDefault="009B3024" w:rsidP="00EC3C45">
      <w:pPr>
        <w:pStyle w:val="Odstavecseseznamem"/>
        <w:numPr>
          <w:ilvl w:val="1"/>
          <w:numId w:val="91"/>
        </w:numPr>
        <w:ind w:left="1560" w:hanging="284"/>
        <w:jc w:val="both"/>
        <w:rPr>
          <w:sz w:val="24"/>
          <w:szCs w:val="24"/>
        </w:rPr>
      </w:pPr>
      <w:r>
        <w:rPr>
          <w:sz w:val="24"/>
          <w:szCs w:val="24"/>
        </w:rPr>
        <w:t>další kontaktní údaje uživatele (pokud je uživatel vede).</w:t>
      </w:r>
    </w:p>
    <w:p w:rsidR="009B3024" w:rsidRDefault="009B3024" w:rsidP="00EC3C45">
      <w:pPr>
        <w:pStyle w:val="Odstavecseseznamem"/>
        <w:numPr>
          <w:ilvl w:val="0"/>
          <w:numId w:val="91"/>
        </w:numPr>
        <w:ind w:left="1134" w:hanging="425"/>
        <w:jc w:val="both"/>
        <w:rPr>
          <w:sz w:val="24"/>
          <w:szCs w:val="24"/>
        </w:rPr>
      </w:pPr>
      <w:r>
        <w:rPr>
          <w:sz w:val="24"/>
          <w:szCs w:val="24"/>
        </w:rPr>
        <w:lastRenderedPageBreak/>
        <w:t>Knihovna dále o uživateli vede:</w:t>
      </w:r>
    </w:p>
    <w:p w:rsidR="009B3024" w:rsidRDefault="009B3024" w:rsidP="00EC3C45">
      <w:pPr>
        <w:pStyle w:val="Odstavecseseznamem"/>
        <w:numPr>
          <w:ilvl w:val="1"/>
          <w:numId w:val="91"/>
        </w:numPr>
        <w:ind w:left="1560" w:hanging="284"/>
        <w:jc w:val="both"/>
        <w:rPr>
          <w:sz w:val="24"/>
          <w:szCs w:val="24"/>
        </w:rPr>
      </w:pPr>
      <w:r>
        <w:rPr>
          <w:sz w:val="24"/>
          <w:szCs w:val="24"/>
        </w:rPr>
        <w:t>údaje využívané pro statistické účely,</w:t>
      </w:r>
    </w:p>
    <w:p w:rsidR="009B3024" w:rsidRDefault="009B3024" w:rsidP="00EC3C45">
      <w:pPr>
        <w:pStyle w:val="Odstavecseseznamem"/>
        <w:numPr>
          <w:ilvl w:val="1"/>
          <w:numId w:val="91"/>
        </w:numPr>
        <w:ind w:left="1560" w:hanging="284"/>
        <w:jc w:val="both"/>
        <w:rPr>
          <w:sz w:val="24"/>
          <w:szCs w:val="24"/>
        </w:rPr>
      </w:pPr>
      <w:r>
        <w:rPr>
          <w:sz w:val="24"/>
          <w:szCs w:val="24"/>
        </w:rPr>
        <w:t>údaje služební.</w:t>
      </w:r>
    </w:p>
    <w:p w:rsidR="009B3024" w:rsidRDefault="009B3024" w:rsidP="00EC3C45">
      <w:pPr>
        <w:pStyle w:val="Odstavecseseznamem"/>
        <w:numPr>
          <w:ilvl w:val="0"/>
          <w:numId w:val="91"/>
        </w:numPr>
        <w:ind w:left="1134" w:hanging="425"/>
        <w:jc w:val="both"/>
        <w:rPr>
          <w:sz w:val="24"/>
          <w:szCs w:val="24"/>
        </w:rPr>
      </w:pPr>
      <w:r>
        <w:rPr>
          <w:sz w:val="24"/>
          <w:szCs w:val="24"/>
        </w:rPr>
        <w:t>Knihovna s osobními údaji uživatelů nakládá podle pravidel.</w:t>
      </w:r>
    </w:p>
    <w:p w:rsidR="009B3024" w:rsidRDefault="009B3024" w:rsidP="009B3024">
      <w:pPr>
        <w:jc w:val="both"/>
        <w:rPr>
          <w:sz w:val="24"/>
          <w:szCs w:val="24"/>
        </w:rPr>
      </w:pPr>
    </w:p>
    <w:p w:rsidR="009B3024" w:rsidRDefault="009B3024" w:rsidP="009B3024">
      <w:pPr>
        <w:rPr>
          <w:sz w:val="24"/>
          <w:szCs w:val="24"/>
        </w:rPr>
      </w:pPr>
    </w:p>
    <w:p w:rsidR="009B3024" w:rsidRDefault="009B3024" w:rsidP="009B3024">
      <w:pPr>
        <w:rPr>
          <w:sz w:val="24"/>
          <w:szCs w:val="24"/>
        </w:rPr>
      </w:pPr>
      <w:proofErr w:type="gramStart"/>
      <w:r>
        <w:rPr>
          <w:b/>
          <w:sz w:val="24"/>
          <w:szCs w:val="24"/>
        </w:rPr>
        <w:t>Čl. 5   Základní</w:t>
      </w:r>
      <w:proofErr w:type="gramEnd"/>
      <w:r>
        <w:rPr>
          <w:b/>
          <w:sz w:val="24"/>
          <w:szCs w:val="24"/>
        </w:rPr>
        <w:t xml:space="preserve"> povinnosti a práva uživatelů knihovny</w:t>
      </w:r>
    </w:p>
    <w:p w:rsidR="009B3024" w:rsidRDefault="009B3024" w:rsidP="009B3024">
      <w:pPr>
        <w:rPr>
          <w:sz w:val="24"/>
          <w:szCs w:val="24"/>
        </w:rPr>
      </w:pPr>
    </w:p>
    <w:p w:rsidR="009B3024" w:rsidRDefault="009B3024" w:rsidP="00EC3C45">
      <w:pPr>
        <w:pStyle w:val="Odstavecseseznamem"/>
        <w:numPr>
          <w:ilvl w:val="0"/>
          <w:numId w:val="92"/>
        </w:numPr>
        <w:ind w:left="1134" w:hanging="425"/>
        <w:jc w:val="both"/>
        <w:rPr>
          <w:sz w:val="24"/>
          <w:szCs w:val="24"/>
        </w:rPr>
      </w:pPr>
      <w:r>
        <w:rPr>
          <w:sz w:val="24"/>
          <w:szCs w:val="24"/>
        </w:rPr>
        <w:t xml:space="preserve">Uživatelé jsou povinni řídit se </w:t>
      </w:r>
      <w:proofErr w:type="spellStart"/>
      <w:r>
        <w:rPr>
          <w:sz w:val="24"/>
          <w:szCs w:val="24"/>
        </w:rPr>
        <w:t>KŘ</w:t>
      </w:r>
      <w:proofErr w:type="spellEnd"/>
      <w:r>
        <w:rPr>
          <w:sz w:val="24"/>
          <w:szCs w:val="24"/>
        </w:rPr>
        <w:t xml:space="preserve"> a zachovávat pokyny pracovníků knihovny. Musí se podrobit stanoveným kontrolním opatřením, která jsou potřebná pro udržení pořádku a ochrany majetku knihovny. Jsou povinni zachovat ve všech prostorách knihovny klid a pořádek.</w:t>
      </w:r>
    </w:p>
    <w:p w:rsidR="009B3024" w:rsidRDefault="009B3024" w:rsidP="00EC3C45">
      <w:pPr>
        <w:pStyle w:val="Odstavecseseznamem"/>
        <w:numPr>
          <w:ilvl w:val="0"/>
          <w:numId w:val="92"/>
        </w:numPr>
        <w:ind w:left="1134" w:hanging="425"/>
        <w:jc w:val="both"/>
        <w:rPr>
          <w:sz w:val="24"/>
          <w:szCs w:val="24"/>
        </w:rPr>
      </w:pPr>
      <w:r>
        <w:rPr>
          <w:sz w:val="24"/>
          <w:szCs w:val="24"/>
        </w:rPr>
        <w:t>Jestliže uživatel nedodržuje tato opatření, může být dočasně nebo trvale zbaven práva používat služeb knihovny. Tím není zbaven povinnosti nahradit způsobenou škodu ani odpovědnosti podle platných předpisů.</w:t>
      </w:r>
    </w:p>
    <w:p w:rsidR="009B3024" w:rsidRDefault="009B3024" w:rsidP="00EC3C45">
      <w:pPr>
        <w:pStyle w:val="Odstavecseseznamem"/>
        <w:numPr>
          <w:ilvl w:val="0"/>
          <w:numId w:val="92"/>
        </w:numPr>
        <w:ind w:left="1134" w:hanging="429"/>
        <w:jc w:val="both"/>
        <w:rPr>
          <w:sz w:val="24"/>
          <w:szCs w:val="24"/>
        </w:rPr>
      </w:pPr>
      <w:r>
        <w:rPr>
          <w:sz w:val="24"/>
          <w:szCs w:val="24"/>
        </w:rPr>
        <w:t>Připomínky, podněty a návrhy k práci knihovny je možné podávat písemně nebo ústně pracovníkům knihovny.</w:t>
      </w:r>
    </w:p>
    <w:p w:rsidR="009B3024" w:rsidRDefault="009B3024" w:rsidP="009B3024">
      <w:pPr>
        <w:rPr>
          <w:sz w:val="24"/>
          <w:szCs w:val="24"/>
        </w:rPr>
      </w:pPr>
    </w:p>
    <w:p w:rsidR="009B3024" w:rsidRDefault="009B3024" w:rsidP="009B3024">
      <w:pPr>
        <w:rPr>
          <w:sz w:val="24"/>
          <w:szCs w:val="24"/>
        </w:rPr>
      </w:pPr>
    </w:p>
    <w:p w:rsidR="009B3024" w:rsidRDefault="009B3024" w:rsidP="009B3024">
      <w:pPr>
        <w:rPr>
          <w:b/>
          <w:sz w:val="24"/>
          <w:szCs w:val="24"/>
        </w:rPr>
      </w:pPr>
      <w:proofErr w:type="gramStart"/>
      <w:r>
        <w:rPr>
          <w:b/>
          <w:sz w:val="24"/>
          <w:szCs w:val="24"/>
        </w:rPr>
        <w:t>Čl. 6   Pokyny</w:t>
      </w:r>
      <w:proofErr w:type="gramEnd"/>
      <w:r>
        <w:rPr>
          <w:b/>
          <w:sz w:val="24"/>
          <w:szCs w:val="24"/>
        </w:rPr>
        <w:t xml:space="preserve"> pro využívání výpočetní techniky</w:t>
      </w:r>
    </w:p>
    <w:p w:rsidR="009B3024" w:rsidRDefault="009B3024" w:rsidP="009B3024">
      <w:pPr>
        <w:rPr>
          <w:b/>
          <w:sz w:val="24"/>
          <w:szCs w:val="24"/>
        </w:rPr>
      </w:pPr>
      <w:r>
        <w:rPr>
          <w:b/>
          <w:sz w:val="24"/>
          <w:szCs w:val="24"/>
        </w:rPr>
        <w:tab/>
      </w:r>
    </w:p>
    <w:p w:rsidR="009B3024" w:rsidRDefault="009B3024" w:rsidP="00EC3C45">
      <w:pPr>
        <w:pStyle w:val="Odstavecseseznamem"/>
        <w:numPr>
          <w:ilvl w:val="0"/>
          <w:numId w:val="93"/>
        </w:numPr>
        <w:ind w:left="1134" w:hanging="425"/>
        <w:jc w:val="both"/>
        <w:rPr>
          <w:sz w:val="24"/>
          <w:szCs w:val="24"/>
        </w:rPr>
      </w:pPr>
      <w:r>
        <w:rPr>
          <w:sz w:val="24"/>
          <w:szCs w:val="24"/>
        </w:rPr>
        <w:t>Uživatel nesmí používat výpočetní techniku knihovny k jiným účelům než k využití služeb poskytovaných knihovnou. Způsob práce uživatele je přesně vymezen vždy na příslušném počítačovém pracovišti.</w:t>
      </w:r>
    </w:p>
    <w:p w:rsidR="009B3024" w:rsidRDefault="009B3024" w:rsidP="00EC3C45">
      <w:pPr>
        <w:pStyle w:val="Odstavecseseznamem"/>
        <w:numPr>
          <w:ilvl w:val="0"/>
          <w:numId w:val="93"/>
        </w:numPr>
        <w:ind w:left="1134" w:hanging="425"/>
        <w:jc w:val="both"/>
        <w:rPr>
          <w:sz w:val="24"/>
          <w:szCs w:val="24"/>
        </w:rPr>
      </w:pPr>
      <w:r>
        <w:rPr>
          <w:sz w:val="24"/>
          <w:szCs w:val="24"/>
        </w:rPr>
        <w:t>Uživatel je povinen:</w:t>
      </w:r>
    </w:p>
    <w:p w:rsidR="009B3024" w:rsidRDefault="009B3024" w:rsidP="00EC3C45">
      <w:pPr>
        <w:pStyle w:val="Odstavecseseznamem"/>
        <w:numPr>
          <w:ilvl w:val="1"/>
          <w:numId w:val="93"/>
        </w:numPr>
        <w:ind w:left="1560" w:hanging="284"/>
        <w:jc w:val="both"/>
        <w:rPr>
          <w:sz w:val="24"/>
          <w:szCs w:val="24"/>
        </w:rPr>
      </w:pPr>
      <w:r>
        <w:rPr>
          <w:sz w:val="24"/>
          <w:szCs w:val="24"/>
        </w:rPr>
        <w:t>před začátkem práce předložit službě platný průkaz uživatele a průkaz totožnosti,</w:t>
      </w:r>
    </w:p>
    <w:p w:rsidR="009B3024" w:rsidRDefault="009B3024" w:rsidP="00EC3C45">
      <w:pPr>
        <w:pStyle w:val="Odstavecseseznamem"/>
        <w:numPr>
          <w:ilvl w:val="1"/>
          <w:numId w:val="93"/>
        </w:numPr>
        <w:ind w:left="1560" w:hanging="284"/>
        <w:jc w:val="both"/>
        <w:rPr>
          <w:sz w:val="24"/>
          <w:szCs w:val="24"/>
        </w:rPr>
      </w:pPr>
      <w:r>
        <w:rPr>
          <w:sz w:val="24"/>
          <w:szCs w:val="24"/>
        </w:rPr>
        <w:t>používat v knihovně pouze programové vybavení, které je mu v nabídce poskytnuto.</w:t>
      </w:r>
    </w:p>
    <w:p w:rsidR="009B3024" w:rsidRDefault="009B3024" w:rsidP="00EC3C45">
      <w:pPr>
        <w:pStyle w:val="Odstavecseseznamem"/>
        <w:numPr>
          <w:ilvl w:val="0"/>
          <w:numId w:val="93"/>
        </w:numPr>
        <w:ind w:left="1134" w:hanging="425"/>
        <w:jc w:val="both"/>
        <w:rPr>
          <w:sz w:val="24"/>
          <w:szCs w:val="24"/>
        </w:rPr>
      </w:pPr>
      <w:r>
        <w:rPr>
          <w:sz w:val="24"/>
          <w:szCs w:val="24"/>
        </w:rPr>
        <w:t>Uživateli je zakázáno kopírovat a distribuovat části operačního systému knihovny a nainstalovaných aplikací a programů v knihovně.</w:t>
      </w:r>
    </w:p>
    <w:p w:rsidR="009B3024" w:rsidRDefault="009B3024" w:rsidP="00EC3C45">
      <w:pPr>
        <w:pStyle w:val="Odstavecseseznamem"/>
        <w:numPr>
          <w:ilvl w:val="0"/>
          <w:numId w:val="93"/>
        </w:numPr>
        <w:ind w:left="1134" w:hanging="425"/>
        <w:jc w:val="both"/>
        <w:rPr>
          <w:sz w:val="24"/>
          <w:szCs w:val="24"/>
        </w:rPr>
      </w:pPr>
      <w:r>
        <w:rPr>
          <w:sz w:val="24"/>
          <w:szCs w:val="24"/>
        </w:rPr>
        <w:t>Uživatel může kopírovat informace získané z bází dat zpřístupněných v síti knihovny nebo v internetu.</w:t>
      </w:r>
    </w:p>
    <w:p w:rsidR="009B3024" w:rsidRDefault="009B3024" w:rsidP="00EC3C45">
      <w:pPr>
        <w:pStyle w:val="Odstavecseseznamem"/>
        <w:numPr>
          <w:ilvl w:val="0"/>
          <w:numId w:val="93"/>
        </w:numPr>
        <w:ind w:left="1134" w:hanging="425"/>
        <w:jc w:val="both"/>
        <w:rPr>
          <w:sz w:val="24"/>
          <w:szCs w:val="24"/>
        </w:rPr>
      </w:pPr>
      <w:r>
        <w:rPr>
          <w:sz w:val="24"/>
          <w:szCs w:val="24"/>
        </w:rPr>
        <w:t>Uživatel nesmí:</w:t>
      </w:r>
    </w:p>
    <w:p w:rsidR="009B3024" w:rsidRDefault="009B3024" w:rsidP="00EC3C45">
      <w:pPr>
        <w:pStyle w:val="Odstavecseseznamem"/>
        <w:numPr>
          <w:ilvl w:val="1"/>
          <w:numId w:val="93"/>
        </w:numPr>
        <w:ind w:left="1560" w:hanging="284"/>
        <w:jc w:val="both"/>
        <w:rPr>
          <w:sz w:val="24"/>
          <w:szCs w:val="24"/>
        </w:rPr>
      </w:pPr>
      <w:r>
        <w:rPr>
          <w:sz w:val="24"/>
          <w:szCs w:val="24"/>
        </w:rPr>
        <w:t>žádnými prostředky pokusit se získat přístupová práva či privilegovaný stav, který mu nepřísluší. Pokud uživatel získá privilegovaný stav nebo jemu nepříslušející přístupová práva jakýmkoli způsobem, je povinen tuto skutečnost neprodleně ohlásit pracovníkovi knihovny,</w:t>
      </w:r>
    </w:p>
    <w:p w:rsidR="009B3024" w:rsidRDefault="009B3024" w:rsidP="00EC3C45">
      <w:pPr>
        <w:pStyle w:val="Odstavecseseznamem"/>
        <w:numPr>
          <w:ilvl w:val="1"/>
          <w:numId w:val="94"/>
        </w:numPr>
        <w:ind w:left="1560" w:hanging="284"/>
        <w:jc w:val="both"/>
        <w:rPr>
          <w:sz w:val="24"/>
          <w:szCs w:val="24"/>
        </w:rPr>
      </w:pPr>
      <w:r>
        <w:rPr>
          <w:sz w:val="24"/>
          <w:szCs w:val="24"/>
        </w:rPr>
        <w:t>vědomě narušovat práci ostatních uživatelů počítačové sítě ani chod a výkonnost sítě jako celku, ani používat síť k přístupům do jiných počítačů nebo do jiných sítí či k šíření počítačových virů.</w:t>
      </w:r>
    </w:p>
    <w:p w:rsidR="009B3024" w:rsidRDefault="009B3024" w:rsidP="00EC3C45">
      <w:pPr>
        <w:pStyle w:val="Odstavecseseznamem"/>
        <w:numPr>
          <w:ilvl w:val="0"/>
          <w:numId w:val="95"/>
        </w:numPr>
        <w:ind w:left="1134" w:hanging="425"/>
        <w:jc w:val="both"/>
        <w:rPr>
          <w:sz w:val="24"/>
          <w:szCs w:val="24"/>
        </w:rPr>
      </w:pPr>
      <w:r>
        <w:rPr>
          <w:sz w:val="24"/>
          <w:szCs w:val="24"/>
        </w:rPr>
        <w:t>Uživatel nese plnou odpovědnost za své případné zásahy do konfigurace počítače, které by jakýmkoli způsobem mohly mít vliv na provoz počítače nebo sítě; dále je uživatel plně odpovědný za škody vzniklé jeho neodbornou manipulací s prostředky výpočetní techniky včetně škod způsobených jím zanesenými počítačovými viry.</w:t>
      </w:r>
    </w:p>
    <w:p w:rsidR="009B3024" w:rsidRDefault="009B3024" w:rsidP="00EC3C45">
      <w:pPr>
        <w:pStyle w:val="Odstavecseseznamem"/>
        <w:numPr>
          <w:ilvl w:val="0"/>
          <w:numId w:val="95"/>
        </w:numPr>
        <w:ind w:left="1134" w:hanging="425"/>
        <w:jc w:val="both"/>
        <w:rPr>
          <w:sz w:val="24"/>
          <w:szCs w:val="24"/>
        </w:rPr>
      </w:pPr>
      <w:r>
        <w:rPr>
          <w:sz w:val="24"/>
          <w:szCs w:val="24"/>
        </w:rPr>
        <w:t xml:space="preserve">Provoz sítě knihovny může být omezen nebo přerušen z důvodů nezbytné technické </w:t>
      </w:r>
      <w:proofErr w:type="gramStart"/>
      <w:r>
        <w:rPr>
          <w:sz w:val="24"/>
          <w:szCs w:val="24"/>
        </w:rPr>
        <w:t>údržby  sítě</w:t>
      </w:r>
      <w:proofErr w:type="gramEnd"/>
      <w:r>
        <w:rPr>
          <w:sz w:val="24"/>
          <w:szCs w:val="24"/>
        </w:rPr>
        <w:t>, případně z jiných závažných důvodů.</w:t>
      </w:r>
    </w:p>
    <w:p w:rsidR="009B3024" w:rsidRDefault="009B3024" w:rsidP="00EC3C45">
      <w:pPr>
        <w:pStyle w:val="Odstavecseseznamem"/>
        <w:numPr>
          <w:ilvl w:val="0"/>
          <w:numId w:val="95"/>
        </w:numPr>
        <w:ind w:left="1134" w:hanging="425"/>
        <w:jc w:val="both"/>
        <w:rPr>
          <w:sz w:val="24"/>
          <w:szCs w:val="24"/>
        </w:rPr>
      </w:pPr>
      <w:r>
        <w:rPr>
          <w:sz w:val="24"/>
          <w:szCs w:val="24"/>
        </w:rPr>
        <w:t>Získané informace a data slouží výhradně k osobní potřebě uživatele a k jeho studijním účelům. Není povoleno je jakýmkoli způsobem dále rozšiřovat, rozmnožovat, kopírovat, půjčovat, sdílet, distribuovat, prodávat nebo jinak využívat zejména ke komerčním účelům.</w:t>
      </w:r>
    </w:p>
    <w:p w:rsidR="009B3024" w:rsidRDefault="009B3024" w:rsidP="00EC3C45">
      <w:pPr>
        <w:pStyle w:val="Odstavecseseznamem"/>
        <w:numPr>
          <w:ilvl w:val="0"/>
          <w:numId w:val="95"/>
        </w:numPr>
        <w:ind w:left="1134" w:hanging="425"/>
        <w:jc w:val="both"/>
        <w:rPr>
          <w:sz w:val="24"/>
          <w:szCs w:val="24"/>
        </w:rPr>
      </w:pPr>
      <w:r>
        <w:rPr>
          <w:sz w:val="24"/>
          <w:szCs w:val="24"/>
        </w:rPr>
        <w:t>Uživatel je povinen respektovat autorskoprávní ochranu dat (viz zákon č. 121/2000 Sb., o právu autorském, o právech souvisejících s právem autorským a o změně některých zákonů a ostatní předpisy v platném znění). Případné zneužití dat a informací může být trestné, viz zákon 101/2000 Sb., o ochraně osobních údajů a o změně některých zákonů, v platném znění.</w:t>
      </w:r>
    </w:p>
    <w:p w:rsidR="009B3024" w:rsidRDefault="009B3024" w:rsidP="009B3024">
      <w:pPr>
        <w:rPr>
          <w:sz w:val="24"/>
          <w:szCs w:val="24"/>
        </w:rPr>
      </w:pPr>
    </w:p>
    <w:p w:rsidR="009B3024" w:rsidRDefault="009B3024" w:rsidP="009B3024">
      <w:pPr>
        <w:rPr>
          <w:sz w:val="24"/>
          <w:szCs w:val="24"/>
        </w:rPr>
      </w:pPr>
    </w:p>
    <w:p w:rsidR="009B3024" w:rsidRDefault="009B3024" w:rsidP="009B3024">
      <w:pPr>
        <w:jc w:val="center"/>
        <w:rPr>
          <w:b/>
          <w:sz w:val="24"/>
          <w:szCs w:val="24"/>
        </w:rPr>
      </w:pPr>
      <w:r>
        <w:rPr>
          <w:b/>
          <w:sz w:val="24"/>
          <w:szCs w:val="24"/>
        </w:rPr>
        <w:lastRenderedPageBreak/>
        <w:t>III.</w:t>
      </w:r>
    </w:p>
    <w:p w:rsidR="009B3024" w:rsidRDefault="009B3024" w:rsidP="009B3024">
      <w:pPr>
        <w:rPr>
          <w:b/>
          <w:sz w:val="24"/>
          <w:szCs w:val="24"/>
        </w:rPr>
      </w:pPr>
    </w:p>
    <w:p w:rsidR="009B3024" w:rsidRDefault="009B3024" w:rsidP="009B3024">
      <w:pPr>
        <w:jc w:val="center"/>
        <w:rPr>
          <w:b/>
          <w:sz w:val="24"/>
          <w:szCs w:val="24"/>
        </w:rPr>
      </w:pPr>
      <w:r>
        <w:rPr>
          <w:b/>
          <w:sz w:val="24"/>
          <w:szCs w:val="24"/>
        </w:rPr>
        <w:t>Výpůjční řád</w:t>
      </w:r>
    </w:p>
    <w:p w:rsidR="009B3024" w:rsidRDefault="009B3024" w:rsidP="009B3024">
      <w:pPr>
        <w:rPr>
          <w:b/>
          <w:sz w:val="24"/>
          <w:szCs w:val="24"/>
        </w:rPr>
      </w:pPr>
    </w:p>
    <w:p w:rsidR="009B3024" w:rsidRDefault="009B3024" w:rsidP="009B3024">
      <w:pPr>
        <w:rPr>
          <w:b/>
          <w:sz w:val="24"/>
          <w:szCs w:val="24"/>
        </w:rPr>
      </w:pPr>
    </w:p>
    <w:p w:rsidR="009B3024" w:rsidRDefault="009B3024" w:rsidP="009B3024">
      <w:pPr>
        <w:rPr>
          <w:sz w:val="24"/>
          <w:szCs w:val="24"/>
        </w:rPr>
      </w:pPr>
      <w:proofErr w:type="gramStart"/>
      <w:r>
        <w:rPr>
          <w:b/>
          <w:sz w:val="24"/>
          <w:szCs w:val="24"/>
        </w:rPr>
        <w:t>Čl. 7   Způsoby</w:t>
      </w:r>
      <w:proofErr w:type="gramEnd"/>
      <w:r>
        <w:rPr>
          <w:b/>
          <w:sz w:val="24"/>
          <w:szCs w:val="24"/>
        </w:rPr>
        <w:t xml:space="preserve"> půjčování</w:t>
      </w:r>
    </w:p>
    <w:p w:rsidR="009B3024" w:rsidRDefault="009B3024" w:rsidP="009B3024">
      <w:pPr>
        <w:rPr>
          <w:sz w:val="24"/>
          <w:szCs w:val="24"/>
        </w:rPr>
      </w:pPr>
      <w:r>
        <w:rPr>
          <w:sz w:val="24"/>
          <w:szCs w:val="24"/>
        </w:rPr>
        <w:tab/>
      </w:r>
    </w:p>
    <w:p w:rsidR="009B3024" w:rsidRDefault="009B3024" w:rsidP="00EC3C45">
      <w:pPr>
        <w:pStyle w:val="Odstavecseseznamem"/>
        <w:numPr>
          <w:ilvl w:val="0"/>
          <w:numId w:val="96"/>
        </w:numPr>
        <w:ind w:left="1134" w:hanging="425"/>
        <w:jc w:val="both"/>
        <w:rPr>
          <w:sz w:val="24"/>
          <w:szCs w:val="24"/>
        </w:rPr>
      </w:pPr>
      <w:r>
        <w:rPr>
          <w:sz w:val="24"/>
          <w:szCs w:val="24"/>
        </w:rPr>
        <w:t>Uživatelům se půjčují dokumenty po vyhledání požadovaného dokumentu a objednání požadovaného dokumentu uživatelem na výpůjčním tiskopisu. Veškeré výpůjčky se provádí za použití identifikačního čipu.</w:t>
      </w:r>
    </w:p>
    <w:p w:rsidR="009B3024" w:rsidRDefault="009B3024" w:rsidP="00EC3C45">
      <w:pPr>
        <w:pStyle w:val="Odstavecseseznamem"/>
        <w:numPr>
          <w:ilvl w:val="0"/>
          <w:numId w:val="96"/>
        </w:numPr>
        <w:ind w:left="1134" w:hanging="425"/>
        <w:jc w:val="both"/>
        <w:rPr>
          <w:sz w:val="24"/>
          <w:szCs w:val="24"/>
        </w:rPr>
      </w:pPr>
      <w:r>
        <w:rPr>
          <w:sz w:val="24"/>
          <w:szCs w:val="24"/>
        </w:rPr>
        <w:t xml:space="preserve">Knihovnám nebo institucím se půjčují dokumenty z knihovního fondu v rámci meziknihovních služeb podle vyhlášky Ministerstva kultury č. 88/2002 Sb. a metodických pokynů </w:t>
      </w:r>
      <w:proofErr w:type="spellStart"/>
      <w:r>
        <w:rPr>
          <w:sz w:val="24"/>
          <w:szCs w:val="24"/>
        </w:rPr>
        <w:t>NK</w:t>
      </w:r>
      <w:proofErr w:type="spellEnd"/>
      <w:r>
        <w:rPr>
          <w:sz w:val="24"/>
          <w:szCs w:val="24"/>
        </w:rPr>
        <w:t xml:space="preserve"> ČR.</w:t>
      </w:r>
    </w:p>
    <w:p w:rsidR="009B3024" w:rsidRDefault="009B3024" w:rsidP="009B3024">
      <w:pPr>
        <w:rPr>
          <w:sz w:val="24"/>
          <w:szCs w:val="24"/>
        </w:rPr>
      </w:pPr>
    </w:p>
    <w:p w:rsidR="009B3024" w:rsidRDefault="009B3024" w:rsidP="009B3024">
      <w:pPr>
        <w:rPr>
          <w:sz w:val="24"/>
          <w:szCs w:val="24"/>
        </w:rPr>
      </w:pPr>
    </w:p>
    <w:p w:rsidR="009B3024" w:rsidRDefault="009B3024" w:rsidP="009B3024">
      <w:pPr>
        <w:rPr>
          <w:b/>
          <w:sz w:val="24"/>
          <w:szCs w:val="24"/>
        </w:rPr>
      </w:pPr>
      <w:proofErr w:type="gramStart"/>
      <w:r>
        <w:rPr>
          <w:b/>
          <w:sz w:val="24"/>
          <w:szCs w:val="24"/>
        </w:rPr>
        <w:t>Čl. 8</w:t>
      </w:r>
      <w:r>
        <w:rPr>
          <w:sz w:val="24"/>
          <w:szCs w:val="24"/>
        </w:rPr>
        <w:t xml:space="preserve">   </w:t>
      </w:r>
      <w:r>
        <w:rPr>
          <w:b/>
          <w:sz w:val="24"/>
          <w:szCs w:val="24"/>
        </w:rPr>
        <w:t>Postupy</w:t>
      </w:r>
      <w:proofErr w:type="gramEnd"/>
      <w:r>
        <w:rPr>
          <w:b/>
          <w:sz w:val="24"/>
          <w:szCs w:val="24"/>
        </w:rPr>
        <w:t xml:space="preserve"> při půjčování</w:t>
      </w:r>
    </w:p>
    <w:p w:rsidR="009B3024" w:rsidRDefault="009B3024" w:rsidP="009B3024">
      <w:pPr>
        <w:rPr>
          <w:b/>
          <w:sz w:val="24"/>
          <w:szCs w:val="24"/>
        </w:rPr>
      </w:pPr>
    </w:p>
    <w:p w:rsidR="009B3024" w:rsidRDefault="009B3024" w:rsidP="00EC3C45">
      <w:pPr>
        <w:pStyle w:val="Odstavecseseznamem"/>
        <w:numPr>
          <w:ilvl w:val="0"/>
          <w:numId w:val="97"/>
        </w:numPr>
        <w:ind w:left="1134" w:hanging="425"/>
        <w:jc w:val="both"/>
        <w:rPr>
          <w:sz w:val="24"/>
          <w:szCs w:val="24"/>
        </w:rPr>
      </w:pPr>
      <w:r>
        <w:rPr>
          <w:sz w:val="24"/>
          <w:szCs w:val="24"/>
        </w:rPr>
        <w:t>Před převzetím výpůjčky je uživatel povinen si dokument prohlédnout, ihned ohlásit všechny závady.</w:t>
      </w:r>
    </w:p>
    <w:p w:rsidR="009B3024" w:rsidRDefault="009B3024" w:rsidP="00EC3C45">
      <w:pPr>
        <w:pStyle w:val="Odstavecseseznamem"/>
        <w:numPr>
          <w:ilvl w:val="0"/>
          <w:numId w:val="97"/>
        </w:numPr>
        <w:ind w:left="1134" w:hanging="425"/>
        <w:jc w:val="both"/>
        <w:rPr>
          <w:sz w:val="24"/>
          <w:szCs w:val="24"/>
        </w:rPr>
      </w:pPr>
      <w:r>
        <w:rPr>
          <w:sz w:val="24"/>
          <w:szCs w:val="24"/>
        </w:rPr>
        <w:t>Uživatel podává objednávky přímo v knihovně.</w:t>
      </w:r>
    </w:p>
    <w:p w:rsidR="009B3024" w:rsidRDefault="009B3024" w:rsidP="00EC3C45">
      <w:pPr>
        <w:pStyle w:val="Odstavecseseznamem"/>
        <w:numPr>
          <w:ilvl w:val="0"/>
          <w:numId w:val="97"/>
        </w:numPr>
        <w:ind w:left="1134" w:hanging="425"/>
        <w:jc w:val="both"/>
        <w:rPr>
          <w:sz w:val="24"/>
          <w:szCs w:val="24"/>
        </w:rPr>
      </w:pPr>
      <w:r>
        <w:rPr>
          <w:sz w:val="24"/>
          <w:szCs w:val="24"/>
        </w:rPr>
        <w:t>Knihovna je povinna vyhledat a půjčit uživateli žádaný dokument v čase, který je přiměřený provozním poměrům knihovny.</w:t>
      </w:r>
    </w:p>
    <w:p w:rsidR="009B3024" w:rsidRDefault="009B3024" w:rsidP="00EC3C45">
      <w:pPr>
        <w:pStyle w:val="Odstavecseseznamem"/>
        <w:numPr>
          <w:ilvl w:val="0"/>
          <w:numId w:val="97"/>
        </w:numPr>
        <w:ind w:left="1134" w:hanging="425"/>
        <w:jc w:val="both"/>
        <w:rPr>
          <w:sz w:val="24"/>
          <w:szCs w:val="24"/>
        </w:rPr>
      </w:pPr>
      <w:r>
        <w:rPr>
          <w:sz w:val="24"/>
          <w:szCs w:val="24"/>
        </w:rPr>
        <w:t>Dokument, který je půjčen jinému uživateli, knihovna dle možností a na žádost uživatele rezervuje. Žádá-li stejný dokument najednou více uživatelů, stanoví se pořadí podle času podání objednávky.</w:t>
      </w:r>
    </w:p>
    <w:p w:rsidR="009B3024" w:rsidRDefault="009B3024" w:rsidP="00EC3C45">
      <w:pPr>
        <w:pStyle w:val="Odstavecseseznamem"/>
        <w:numPr>
          <w:ilvl w:val="0"/>
          <w:numId w:val="97"/>
        </w:numPr>
        <w:ind w:left="1134" w:hanging="425"/>
        <w:jc w:val="both"/>
        <w:rPr>
          <w:sz w:val="24"/>
          <w:szCs w:val="24"/>
        </w:rPr>
      </w:pPr>
      <w:r>
        <w:rPr>
          <w:sz w:val="24"/>
          <w:szCs w:val="24"/>
        </w:rPr>
        <w:t>Absolventské práce jsou půjčovány všem pouze prezenčně.</w:t>
      </w:r>
    </w:p>
    <w:p w:rsidR="009B3024" w:rsidRDefault="009B3024" w:rsidP="00EC3C45">
      <w:pPr>
        <w:pStyle w:val="Odstavecseseznamem"/>
        <w:numPr>
          <w:ilvl w:val="0"/>
          <w:numId w:val="97"/>
        </w:numPr>
        <w:ind w:left="1134" w:hanging="425"/>
        <w:jc w:val="both"/>
        <w:rPr>
          <w:sz w:val="24"/>
          <w:szCs w:val="24"/>
        </w:rPr>
      </w:pPr>
      <w:r>
        <w:rPr>
          <w:sz w:val="24"/>
          <w:szCs w:val="24"/>
        </w:rPr>
        <w:t>Větší počet dokumentů, nebo dokumenty s větší pořizovací hodnotou, budou zapůjčeny do hodnoty složené kauce.</w:t>
      </w:r>
    </w:p>
    <w:p w:rsidR="009B3024" w:rsidRDefault="009B3024" w:rsidP="009B3024">
      <w:pPr>
        <w:rPr>
          <w:sz w:val="24"/>
          <w:szCs w:val="24"/>
        </w:rPr>
      </w:pPr>
    </w:p>
    <w:p w:rsidR="009B3024" w:rsidRDefault="009B3024" w:rsidP="009B3024">
      <w:pPr>
        <w:rPr>
          <w:sz w:val="24"/>
          <w:szCs w:val="24"/>
        </w:rPr>
      </w:pPr>
    </w:p>
    <w:p w:rsidR="009B3024" w:rsidRDefault="009B3024" w:rsidP="009B3024">
      <w:pPr>
        <w:rPr>
          <w:b/>
          <w:sz w:val="24"/>
          <w:szCs w:val="24"/>
        </w:rPr>
      </w:pPr>
      <w:proofErr w:type="gramStart"/>
      <w:r>
        <w:rPr>
          <w:b/>
          <w:sz w:val="24"/>
          <w:szCs w:val="24"/>
        </w:rPr>
        <w:t>Čl. 9   Výpůjční</w:t>
      </w:r>
      <w:proofErr w:type="gramEnd"/>
      <w:r>
        <w:rPr>
          <w:b/>
          <w:sz w:val="24"/>
          <w:szCs w:val="24"/>
        </w:rPr>
        <w:t xml:space="preserve"> lhůty</w:t>
      </w:r>
    </w:p>
    <w:p w:rsidR="009B3024" w:rsidRDefault="009B3024" w:rsidP="009B3024">
      <w:pPr>
        <w:rPr>
          <w:b/>
          <w:sz w:val="24"/>
          <w:szCs w:val="24"/>
        </w:rPr>
      </w:pPr>
    </w:p>
    <w:p w:rsidR="009B3024" w:rsidRDefault="009B3024" w:rsidP="00EC3C45">
      <w:pPr>
        <w:pStyle w:val="Odstavecseseznamem"/>
        <w:numPr>
          <w:ilvl w:val="0"/>
          <w:numId w:val="98"/>
        </w:numPr>
        <w:ind w:left="1134" w:hanging="425"/>
        <w:jc w:val="both"/>
        <w:rPr>
          <w:sz w:val="24"/>
          <w:szCs w:val="24"/>
        </w:rPr>
      </w:pPr>
      <w:r>
        <w:rPr>
          <w:sz w:val="24"/>
          <w:szCs w:val="24"/>
        </w:rPr>
        <w:t>Základní výpůjční doba pro studující denního studia je čtrnáct dní, pro uživatele dálkového a externího studia jeden měsíc, pro zaměstnance školy dva měsíce.</w:t>
      </w:r>
    </w:p>
    <w:p w:rsidR="009B3024" w:rsidRDefault="009B3024" w:rsidP="00EC3C45">
      <w:pPr>
        <w:pStyle w:val="Odstavecseseznamem"/>
        <w:numPr>
          <w:ilvl w:val="0"/>
          <w:numId w:val="98"/>
        </w:numPr>
        <w:ind w:left="1134" w:hanging="425"/>
        <w:jc w:val="both"/>
        <w:rPr>
          <w:sz w:val="24"/>
          <w:szCs w:val="24"/>
        </w:rPr>
      </w:pPr>
      <w:r>
        <w:rPr>
          <w:sz w:val="24"/>
          <w:szCs w:val="24"/>
        </w:rPr>
        <w:t>Výpůjční lhůta může být na požádání prodloužena u řádných výpůjček mimo budovu opakovaně, nežádá-li dokument další uživatel.</w:t>
      </w:r>
    </w:p>
    <w:p w:rsidR="009B3024" w:rsidRDefault="009B3024" w:rsidP="00EC3C45">
      <w:pPr>
        <w:pStyle w:val="Odstavecseseznamem"/>
        <w:numPr>
          <w:ilvl w:val="0"/>
          <w:numId w:val="98"/>
        </w:numPr>
        <w:ind w:left="1134" w:hanging="425"/>
        <w:jc w:val="both"/>
        <w:rPr>
          <w:sz w:val="24"/>
          <w:szCs w:val="24"/>
        </w:rPr>
      </w:pPr>
      <w:r>
        <w:rPr>
          <w:sz w:val="24"/>
          <w:szCs w:val="24"/>
        </w:rPr>
        <w:t>Knihovna je oprávněna bez udání důvodů stanovit kratší výpůjční lhůtu, případně žádat bezodkladné vrácení dokumentu před uplynutím výpůjční lhůty. Výjimečně stanovenou kratší výpůjční dobu pro výpůjčku nelze prodloužit.</w:t>
      </w:r>
    </w:p>
    <w:p w:rsidR="009B3024" w:rsidRDefault="009B3024" w:rsidP="009B3024">
      <w:pPr>
        <w:rPr>
          <w:sz w:val="24"/>
          <w:szCs w:val="24"/>
        </w:rPr>
      </w:pPr>
    </w:p>
    <w:p w:rsidR="009B3024" w:rsidRDefault="009B3024" w:rsidP="009B3024">
      <w:pPr>
        <w:rPr>
          <w:sz w:val="24"/>
          <w:szCs w:val="24"/>
        </w:rPr>
      </w:pPr>
    </w:p>
    <w:p w:rsidR="00F73AE5" w:rsidRDefault="00F73AE5" w:rsidP="009B3024">
      <w:pPr>
        <w:rPr>
          <w:sz w:val="24"/>
          <w:szCs w:val="24"/>
        </w:rPr>
      </w:pPr>
    </w:p>
    <w:p w:rsidR="00F73AE5" w:rsidRDefault="00F73AE5" w:rsidP="009B3024">
      <w:pPr>
        <w:rPr>
          <w:sz w:val="24"/>
          <w:szCs w:val="24"/>
        </w:rPr>
      </w:pPr>
    </w:p>
    <w:p w:rsidR="009B3024" w:rsidRDefault="009B3024" w:rsidP="009B3024">
      <w:pPr>
        <w:rPr>
          <w:b/>
          <w:sz w:val="24"/>
          <w:szCs w:val="24"/>
        </w:rPr>
      </w:pPr>
      <w:r>
        <w:rPr>
          <w:b/>
          <w:sz w:val="24"/>
          <w:szCs w:val="24"/>
        </w:rPr>
        <w:t xml:space="preserve">Čl. </w:t>
      </w:r>
      <w:proofErr w:type="gramStart"/>
      <w:r>
        <w:rPr>
          <w:b/>
          <w:sz w:val="24"/>
          <w:szCs w:val="24"/>
        </w:rPr>
        <w:t>10   Vrácení</w:t>
      </w:r>
      <w:proofErr w:type="gramEnd"/>
      <w:r>
        <w:rPr>
          <w:b/>
          <w:sz w:val="24"/>
          <w:szCs w:val="24"/>
        </w:rPr>
        <w:t xml:space="preserve"> vypůjčeného dokumentu</w:t>
      </w:r>
    </w:p>
    <w:p w:rsidR="009B3024" w:rsidRDefault="009B3024" w:rsidP="009B3024">
      <w:pPr>
        <w:tabs>
          <w:tab w:val="left" w:pos="1560"/>
        </w:tabs>
        <w:jc w:val="both"/>
        <w:rPr>
          <w:b/>
          <w:sz w:val="24"/>
          <w:szCs w:val="24"/>
        </w:rPr>
      </w:pPr>
    </w:p>
    <w:p w:rsidR="009B3024" w:rsidRDefault="009B3024" w:rsidP="00EC3C45">
      <w:pPr>
        <w:pStyle w:val="Odstavecseseznamem"/>
        <w:numPr>
          <w:ilvl w:val="0"/>
          <w:numId w:val="99"/>
        </w:numPr>
        <w:tabs>
          <w:tab w:val="left" w:pos="1560"/>
        </w:tabs>
        <w:ind w:left="1134" w:hanging="425"/>
        <w:jc w:val="both"/>
        <w:rPr>
          <w:sz w:val="24"/>
          <w:szCs w:val="24"/>
        </w:rPr>
      </w:pPr>
      <w:r>
        <w:rPr>
          <w:sz w:val="24"/>
          <w:szCs w:val="24"/>
        </w:rPr>
        <w:t>Uživatel je povinen vrátit vypůjčený dokument v takovém stavu, v jakém si jej vypůjčil. Jinak nese odpovědnost za všechny zjištěné závady a je povinen uhradit knihovně náklady na opravu dokumentu, po případě uhradit škodu jako při ztrátě dokumentu. Je zakázáno zpracovávat text graficky podtrháváním, zvýrazňováním, psaním poznámek na okraj nebo jiným způsobem do vypůjčeného dokumentu zasahovat.</w:t>
      </w:r>
    </w:p>
    <w:p w:rsidR="009B3024" w:rsidRDefault="009B3024" w:rsidP="00EC3C45">
      <w:pPr>
        <w:pStyle w:val="Odstavecseseznamem"/>
        <w:numPr>
          <w:ilvl w:val="0"/>
          <w:numId w:val="99"/>
        </w:numPr>
        <w:tabs>
          <w:tab w:val="left" w:pos="1560"/>
        </w:tabs>
        <w:ind w:left="1134" w:hanging="425"/>
        <w:jc w:val="both"/>
        <w:rPr>
          <w:sz w:val="24"/>
          <w:szCs w:val="24"/>
        </w:rPr>
      </w:pPr>
      <w:r>
        <w:rPr>
          <w:sz w:val="24"/>
          <w:szCs w:val="24"/>
        </w:rPr>
        <w:t>Při překročení výpůjční doby čtrnáct dní, bude uživatel upozorněn a bude mu půjčen jen</w:t>
      </w:r>
      <w:r>
        <w:rPr>
          <w:sz w:val="24"/>
          <w:szCs w:val="24"/>
        </w:rPr>
        <w:br/>
        <w:t>jeden dokument se zkrácenou výpůjční dobou.</w:t>
      </w:r>
    </w:p>
    <w:p w:rsidR="009B3024" w:rsidRDefault="009B3024" w:rsidP="00EC3C45">
      <w:pPr>
        <w:pStyle w:val="Odstavecseseznamem"/>
        <w:numPr>
          <w:ilvl w:val="0"/>
          <w:numId w:val="99"/>
        </w:numPr>
        <w:tabs>
          <w:tab w:val="left" w:pos="1560"/>
        </w:tabs>
        <w:ind w:left="1134" w:hanging="425"/>
        <w:jc w:val="both"/>
        <w:rPr>
          <w:sz w:val="24"/>
          <w:szCs w:val="24"/>
        </w:rPr>
      </w:pPr>
      <w:r>
        <w:rPr>
          <w:sz w:val="24"/>
          <w:szCs w:val="24"/>
        </w:rPr>
        <w:t>Není-li dodržena prodloužená výpůjční doba (cca jeden týden), další dokument bude půjčen pouze prezenčně.</w:t>
      </w:r>
    </w:p>
    <w:p w:rsidR="009B3024" w:rsidRDefault="009B3024" w:rsidP="00EC3C45">
      <w:pPr>
        <w:pStyle w:val="Odstavecseseznamem"/>
        <w:numPr>
          <w:ilvl w:val="0"/>
          <w:numId w:val="99"/>
        </w:numPr>
        <w:tabs>
          <w:tab w:val="left" w:pos="1560"/>
        </w:tabs>
        <w:ind w:left="1134" w:hanging="425"/>
        <w:jc w:val="both"/>
        <w:rPr>
          <w:sz w:val="24"/>
          <w:szCs w:val="24"/>
        </w:rPr>
      </w:pPr>
      <w:r>
        <w:rPr>
          <w:sz w:val="24"/>
          <w:szCs w:val="24"/>
        </w:rPr>
        <w:lastRenderedPageBreak/>
        <w:t>Při opakovaném porušení knihovního řádu (bez adekvátní reakce na výtky a upozornění zaměstnanců knihovny, případně vedoucích studijních skupin) nebudou možné žádné další výpůjčky do vrácení všech půjčených dokumentů.</w:t>
      </w:r>
    </w:p>
    <w:p w:rsidR="009B3024" w:rsidRDefault="009B3024" w:rsidP="00EC3C45">
      <w:pPr>
        <w:pStyle w:val="Odstavecseseznamem"/>
        <w:numPr>
          <w:ilvl w:val="0"/>
          <w:numId w:val="99"/>
        </w:numPr>
        <w:tabs>
          <w:tab w:val="left" w:pos="1560"/>
        </w:tabs>
        <w:ind w:left="1134" w:hanging="425"/>
        <w:jc w:val="both"/>
        <w:rPr>
          <w:sz w:val="24"/>
          <w:szCs w:val="24"/>
        </w:rPr>
      </w:pPr>
      <w:r>
        <w:rPr>
          <w:sz w:val="24"/>
          <w:szCs w:val="24"/>
        </w:rPr>
        <w:t>Při vážném až hrubém porušení knihovního řádu bude přistoupeno k výjimečnému opatření, knihovna může pozastavit uživateli poskytování všech služeb.</w:t>
      </w:r>
    </w:p>
    <w:p w:rsidR="009B3024" w:rsidRDefault="009B3024" w:rsidP="00EC3C45">
      <w:pPr>
        <w:pStyle w:val="Odstavecseseznamem"/>
        <w:numPr>
          <w:ilvl w:val="0"/>
          <w:numId w:val="99"/>
        </w:numPr>
        <w:tabs>
          <w:tab w:val="left" w:pos="1560"/>
        </w:tabs>
        <w:ind w:left="1134" w:hanging="425"/>
        <w:jc w:val="both"/>
        <w:rPr>
          <w:sz w:val="24"/>
          <w:szCs w:val="24"/>
        </w:rPr>
      </w:pPr>
      <w:r>
        <w:rPr>
          <w:sz w:val="24"/>
          <w:szCs w:val="24"/>
        </w:rPr>
        <w:t>Všechny zapůjčené dokumenty musí být vráceny do 30. června daného školního roku.</w:t>
      </w:r>
    </w:p>
    <w:p w:rsidR="009B3024" w:rsidRDefault="009B3024" w:rsidP="001E1357">
      <w:pPr>
        <w:tabs>
          <w:tab w:val="left" w:pos="1560"/>
        </w:tabs>
        <w:jc w:val="both"/>
        <w:rPr>
          <w:b/>
          <w:sz w:val="24"/>
          <w:szCs w:val="24"/>
        </w:rPr>
      </w:pPr>
      <w:r>
        <w:rPr>
          <w:sz w:val="24"/>
          <w:szCs w:val="24"/>
        </w:rPr>
        <w:t xml:space="preserve"> </w:t>
      </w:r>
      <w:r>
        <w:rPr>
          <w:b/>
          <w:sz w:val="24"/>
          <w:szCs w:val="24"/>
        </w:rPr>
        <w:t xml:space="preserve">Čl. </w:t>
      </w:r>
      <w:proofErr w:type="gramStart"/>
      <w:r>
        <w:rPr>
          <w:b/>
          <w:sz w:val="24"/>
          <w:szCs w:val="24"/>
        </w:rPr>
        <w:t>11   Ručení</w:t>
      </w:r>
      <w:proofErr w:type="gramEnd"/>
      <w:r>
        <w:rPr>
          <w:b/>
          <w:sz w:val="24"/>
          <w:szCs w:val="24"/>
        </w:rPr>
        <w:t xml:space="preserve"> za vypůjčený dokument</w:t>
      </w:r>
    </w:p>
    <w:p w:rsidR="009B3024" w:rsidRDefault="009B3024" w:rsidP="009B3024">
      <w:pPr>
        <w:pStyle w:val="Odstavecseseznamem"/>
        <w:rPr>
          <w:sz w:val="24"/>
          <w:szCs w:val="24"/>
        </w:rPr>
      </w:pPr>
    </w:p>
    <w:p w:rsidR="009B3024" w:rsidRDefault="009B3024" w:rsidP="00EC3C45">
      <w:pPr>
        <w:pStyle w:val="Odstavecseseznamem"/>
        <w:numPr>
          <w:ilvl w:val="0"/>
          <w:numId w:val="100"/>
        </w:numPr>
        <w:ind w:left="1134" w:hanging="425"/>
        <w:jc w:val="both"/>
        <w:rPr>
          <w:sz w:val="24"/>
          <w:szCs w:val="24"/>
        </w:rPr>
      </w:pPr>
      <w:r>
        <w:rPr>
          <w:sz w:val="24"/>
          <w:szCs w:val="24"/>
        </w:rPr>
        <w:t>Uživatel nesmí vypůjčený dokument půjčovat dalším osobám. Ručí za něj po celou dobu, kdy má dokument vypůjčen.</w:t>
      </w:r>
    </w:p>
    <w:p w:rsidR="009B3024" w:rsidRDefault="009B3024" w:rsidP="009B3024">
      <w:pPr>
        <w:ind w:firstLine="708"/>
        <w:rPr>
          <w:sz w:val="24"/>
          <w:szCs w:val="24"/>
        </w:rPr>
      </w:pPr>
    </w:p>
    <w:p w:rsidR="009B3024" w:rsidRDefault="009B3024" w:rsidP="009B3024">
      <w:pPr>
        <w:rPr>
          <w:sz w:val="24"/>
          <w:szCs w:val="24"/>
        </w:rPr>
      </w:pPr>
    </w:p>
    <w:p w:rsidR="009B3024" w:rsidRDefault="009B3024" w:rsidP="009B3024">
      <w:pPr>
        <w:rPr>
          <w:b/>
          <w:sz w:val="24"/>
          <w:szCs w:val="24"/>
        </w:rPr>
      </w:pPr>
      <w:r>
        <w:rPr>
          <w:b/>
          <w:sz w:val="24"/>
          <w:szCs w:val="24"/>
        </w:rPr>
        <w:t xml:space="preserve">Čl. </w:t>
      </w:r>
      <w:proofErr w:type="gramStart"/>
      <w:r>
        <w:rPr>
          <w:b/>
          <w:sz w:val="24"/>
          <w:szCs w:val="24"/>
        </w:rPr>
        <w:t>12   Obecná</w:t>
      </w:r>
      <w:proofErr w:type="gramEnd"/>
      <w:r>
        <w:rPr>
          <w:b/>
          <w:sz w:val="24"/>
          <w:szCs w:val="24"/>
        </w:rPr>
        <w:t xml:space="preserve"> ustanovení o půjčování</w:t>
      </w:r>
    </w:p>
    <w:p w:rsidR="009B3024" w:rsidRDefault="009B3024" w:rsidP="009B3024">
      <w:pPr>
        <w:rPr>
          <w:b/>
          <w:sz w:val="24"/>
          <w:szCs w:val="24"/>
        </w:rPr>
      </w:pPr>
    </w:p>
    <w:p w:rsidR="009B3024" w:rsidRDefault="009B3024" w:rsidP="00EC3C45">
      <w:pPr>
        <w:pStyle w:val="Odstavecseseznamem"/>
        <w:numPr>
          <w:ilvl w:val="0"/>
          <w:numId w:val="101"/>
        </w:numPr>
        <w:ind w:left="1134" w:hanging="425"/>
        <w:rPr>
          <w:sz w:val="24"/>
          <w:szCs w:val="24"/>
        </w:rPr>
      </w:pPr>
      <w:r>
        <w:rPr>
          <w:sz w:val="24"/>
          <w:szCs w:val="24"/>
        </w:rPr>
        <w:t>Pro půjčování knihovních fondů platí ustanovení občanského zákoníku o půjčování věcí.</w:t>
      </w:r>
    </w:p>
    <w:p w:rsidR="009B3024" w:rsidRDefault="009B3024" w:rsidP="009B3024">
      <w:pPr>
        <w:rPr>
          <w:b/>
          <w:sz w:val="24"/>
          <w:szCs w:val="24"/>
        </w:rPr>
      </w:pPr>
    </w:p>
    <w:p w:rsidR="009B3024" w:rsidRDefault="009B3024" w:rsidP="009B3024">
      <w:pPr>
        <w:rPr>
          <w:b/>
          <w:sz w:val="24"/>
          <w:szCs w:val="24"/>
        </w:rPr>
      </w:pPr>
    </w:p>
    <w:p w:rsidR="009B3024" w:rsidRDefault="009B3024" w:rsidP="009B3024">
      <w:pPr>
        <w:rPr>
          <w:b/>
          <w:sz w:val="24"/>
          <w:szCs w:val="24"/>
        </w:rPr>
      </w:pPr>
      <w:r>
        <w:rPr>
          <w:b/>
          <w:sz w:val="24"/>
          <w:szCs w:val="24"/>
        </w:rPr>
        <w:t xml:space="preserve">Čl. </w:t>
      </w:r>
      <w:proofErr w:type="gramStart"/>
      <w:r>
        <w:rPr>
          <w:b/>
          <w:sz w:val="24"/>
          <w:szCs w:val="24"/>
        </w:rPr>
        <w:t>13   Práva</w:t>
      </w:r>
      <w:proofErr w:type="gramEnd"/>
      <w:r>
        <w:rPr>
          <w:b/>
          <w:sz w:val="24"/>
          <w:szCs w:val="24"/>
        </w:rPr>
        <w:t xml:space="preserve"> a povinnosti uživatelů pro půjčování mimo budovu</w:t>
      </w:r>
    </w:p>
    <w:p w:rsidR="009B3024" w:rsidRDefault="009B3024" w:rsidP="009B3024">
      <w:pPr>
        <w:rPr>
          <w:b/>
          <w:sz w:val="24"/>
          <w:szCs w:val="24"/>
        </w:rPr>
      </w:pPr>
    </w:p>
    <w:p w:rsidR="009B3024" w:rsidRDefault="009B3024" w:rsidP="00EC3C45">
      <w:pPr>
        <w:pStyle w:val="Odstavecseseznamem"/>
        <w:numPr>
          <w:ilvl w:val="0"/>
          <w:numId w:val="102"/>
        </w:numPr>
        <w:ind w:left="1134" w:hanging="425"/>
        <w:jc w:val="both"/>
        <w:rPr>
          <w:sz w:val="24"/>
          <w:szCs w:val="24"/>
        </w:rPr>
      </w:pPr>
      <w:r>
        <w:rPr>
          <w:sz w:val="24"/>
          <w:szCs w:val="24"/>
        </w:rPr>
        <w:t>Uživatel ručí za vypůjčený dokument do té doby, dokud má knihovna o výpůjčce záznam v automatizovaném výpůjčním systému a výpůjční potvrzení.</w:t>
      </w:r>
    </w:p>
    <w:p w:rsidR="009B3024" w:rsidRDefault="009B3024" w:rsidP="00EC3C45">
      <w:pPr>
        <w:pStyle w:val="Odstavecseseznamem"/>
        <w:numPr>
          <w:ilvl w:val="0"/>
          <w:numId w:val="102"/>
        </w:numPr>
        <w:ind w:left="1134" w:hanging="425"/>
        <w:jc w:val="both"/>
        <w:rPr>
          <w:sz w:val="24"/>
          <w:szCs w:val="24"/>
        </w:rPr>
      </w:pPr>
      <w:r>
        <w:rPr>
          <w:sz w:val="24"/>
          <w:szCs w:val="24"/>
        </w:rPr>
        <w:t>Vrací-li uživatel vypůjčený dokument výjimečně poštou, je povinen jej řádně zabalit a poslat doporučeně, nebo zásilku pojistit. Za zásilku ručí až do okamžiku, kdy ji knihovna převzala, nezjistila závady a poslala uživateli potvrzení o vrácení.</w:t>
      </w:r>
    </w:p>
    <w:p w:rsidR="009B3024" w:rsidRDefault="009B3024" w:rsidP="00EC3C45">
      <w:pPr>
        <w:pStyle w:val="Odstavecseseznamem"/>
        <w:numPr>
          <w:ilvl w:val="0"/>
          <w:numId w:val="102"/>
        </w:numPr>
        <w:ind w:left="1134" w:hanging="425"/>
        <w:jc w:val="both"/>
        <w:rPr>
          <w:sz w:val="24"/>
          <w:szCs w:val="24"/>
        </w:rPr>
      </w:pPr>
      <w:r>
        <w:rPr>
          <w:sz w:val="24"/>
          <w:szCs w:val="24"/>
        </w:rPr>
        <w:t>Jestliže uživatel ani po upomenutí dokument půjčený mimo budovu nevrátí, bude se vrácení vymáhat právní cestou. Při vymáhání půjčeného dokumentu právní cestou účtuje knihovna manipulační poplatek jako náhradu za náklady spojené s přípravou tohoto vymáhání i náklady právního zastoupení.</w:t>
      </w:r>
    </w:p>
    <w:p w:rsidR="009B3024" w:rsidRDefault="009B3024" w:rsidP="00EC3C45">
      <w:pPr>
        <w:pStyle w:val="Odstavecseseznamem"/>
        <w:numPr>
          <w:ilvl w:val="0"/>
          <w:numId w:val="102"/>
        </w:numPr>
        <w:ind w:left="1134" w:hanging="425"/>
        <w:jc w:val="both"/>
        <w:rPr>
          <w:sz w:val="24"/>
          <w:szCs w:val="24"/>
        </w:rPr>
      </w:pPr>
      <w:r>
        <w:rPr>
          <w:sz w:val="24"/>
          <w:szCs w:val="24"/>
        </w:rPr>
        <w:t>Do vypořádání pohledávek má knihovna právo pozastavit uživateli poskytování všech služeb.</w:t>
      </w:r>
    </w:p>
    <w:p w:rsidR="009B3024" w:rsidRDefault="009B3024" w:rsidP="009B3024">
      <w:pPr>
        <w:jc w:val="both"/>
        <w:rPr>
          <w:sz w:val="24"/>
          <w:szCs w:val="24"/>
        </w:rPr>
      </w:pPr>
    </w:p>
    <w:p w:rsidR="009B3024" w:rsidRDefault="009B3024" w:rsidP="009B3024">
      <w:pPr>
        <w:jc w:val="both"/>
        <w:rPr>
          <w:sz w:val="24"/>
          <w:szCs w:val="24"/>
        </w:rPr>
      </w:pPr>
    </w:p>
    <w:p w:rsidR="009B3024" w:rsidRDefault="009B3024" w:rsidP="009B3024">
      <w:pPr>
        <w:rPr>
          <w:b/>
          <w:sz w:val="24"/>
          <w:szCs w:val="24"/>
        </w:rPr>
      </w:pPr>
      <w:r>
        <w:rPr>
          <w:b/>
          <w:sz w:val="24"/>
          <w:szCs w:val="24"/>
        </w:rPr>
        <w:t xml:space="preserve">Čl. </w:t>
      </w:r>
      <w:proofErr w:type="gramStart"/>
      <w:r>
        <w:rPr>
          <w:b/>
          <w:sz w:val="24"/>
          <w:szCs w:val="24"/>
        </w:rPr>
        <w:t>14   Meziknihovní</w:t>
      </w:r>
      <w:proofErr w:type="gramEnd"/>
      <w:r>
        <w:rPr>
          <w:b/>
          <w:sz w:val="24"/>
          <w:szCs w:val="24"/>
        </w:rPr>
        <w:t xml:space="preserve"> služby</w:t>
      </w:r>
    </w:p>
    <w:p w:rsidR="009B3024" w:rsidRDefault="009B3024" w:rsidP="009B3024">
      <w:pPr>
        <w:rPr>
          <w:b/>
          <w:sz w:val="24"/>
          <w:szCs w:val="24"/>
        </w:rPr>
      </w:pPr>
    </w:p>
    <w:p w:rsidR="009B3024" w:rsidRDefault="009B3024" w:rsidP="00EC3C45">
      <w:pPr>
        <w:pStyle w:val="Odstavecseseznamem"/>
        <w:numPr>
          <w:ilvl w:val="0"/>
          <w:numId w:val="103"/>
        </w:numPr>
        <w:ind w:left="1134" w:hanging="425"/>
        <w:jc w:val="both"/>
        <w:rPr>
          <w:sz w:val="24"/>
          <w:szCs w:val="24"/>
        </w:rPr>
      </w:pPr>
      <w:r>
        <w:rPr>
          <w:sz w:val="24"/>
          <w:szCs w:val="24"/>
        </w:rPr>
        <w:t xml:space="preserve">Jestliže dokument není ve fondech knihovny, zprostředkuje knihovna na požádání uživatele výpůjčku dokumentu meziknihovní výpůjční službou z jiné knihovny v ČR podle § 14 </w:t>
      </w:r>
      <w:proofErr w:type="spellStart"/>
      <w:r>
        <w:rPr>
          <w:sz w:val="24"/>
          <w:szCs w:val="24"/>
        </w:rPr>
        <w:t>KZ</w:t>
      </w:r>
      <w:proofErr w:type="spellEnd"/>
      <w:r>
        <w:rPr>
          <w:sz w:val="24"/>
          <w:szCs w:val="24"/>
        </w:rPr>
        <w:t xml:space="preserve">, vyhlášky Ministerstva kultury č. 88/2002 Sb. a metodických pokynů </w:t>
      </w:r>
      <w:proofErr w:type="spellStart"/>
      <w:r>
        <w:rPr>
          <w:sz w:val="24"/>
          <w:szCs w:val="24"/>
        </w:rPr>
        <w:t>NK</w:t>
      </w:r>
      <w:proofErr w:type="spellEnd"/>
      <w:r>
        <w:rPr>
          <w:sz w:val="24"/>
          <w:szCs w:val="24"/>
        </w:rPr>
        <w:t xml:space="preserve"> ČR.</w:t>
      </w:r>
    </w:p>
    <w:p w:rsidR="009B3024" w:rsidRDefault="009B3024" w:rsidP="009B3024">
      <w:pPr>
        <w:rPr>
          <w:sz w:val="24"/>
          <w:szCs w:val="24"/>
        </w:rPr>
      </w:pPr>
    </w:p>
    <w:p w:rsidR="009B3024" w:rsidRDefault="009B3024" w:rsidP="009B3024">
      <w:pPr>
        <w:rPr>
          <w:sz w:val="24"/>
          <w:szCs w:val="24"/>
        </w:rPr>
      </w:pPr>
    </w:p>
    <w:p w:rsidR="00F73AE5" w:rsidRDefault="00F73AE5" w:rsidP="009B3024">
      <w:pPr>
        <w:rPr>
          <w:b/>
          <w:sz w:val="24"/>
          <w:szCs w:val="24"/>
        </w:rPr>
      </w:pPr>
    </w:p>
    <w:p w:rsidR="00F73AE5" w:rsidRDefault="00F73AE5" w:rsidP="009B3024">
      <w:pPr>
        <w:rPr>
          <w:b/>
          <w:sz w:val="24"/>
          <w:szCs w:val="24"/>
        </w:rPr>
      </w:pPr>
    </w:p>
    <w:p w:rsidR="009B3024" w:rsidRDefault="009B3024" w:rsidP="009B3024">
      <w:pPr>
        <w:rPr>
          <w:b/>
          <w:sz w:val="24"/>
          <w:szCs w:val="24"/>
        </w:rPr>
      </w:pPr>
      <w:r>
        <w:rPr>
          <w:b/>
          <w:sz w:val="24"/>
          <w:szCs w:val="24"/>
        </w:rPr>
        <w:t xml:space="preserve">Čl. </w:t>
      </w:r>
      <w:proofErr w:type="gramStart"/>
      <w:r>
        <w:rPr>
          <w:b/>
          <w:sz w:val="24"/>
          <w:szCs w:val="24"/>
        </w:rPr>
        <w:t>15   Reprografické</w:t>
      </w:r>
      <w:proofErr w:type="gramEnd"/>
      <w:r>
        <w:rPr>
          <w:b/>
          <w:sz w:val="24"/>
          <w:szCs w:val="24"/>
        </w:rPr>
        <w:t xml:space="preserve"> a jiné kopírovací služby</w:t>
      </w:r>
    </w:p>
    <w:p w:rsidR="009B3024" w:rsidRDefault="009B3024" w:rsidP="009B3024">
      <w:pPr>
        <w:rPr>
          <w:b/>
          <w:sz w:val="24"/>
          <w:szCs w:val="24"/>
        </w:rPr>
      </w:pPr>
    </w:p>
    <w:p w:rsidR="009B3024" w:rsidRDefault="009B3024" w:rsidP="00EC3C45">
      <w:pPr>
        <w:pStyle w:val="Odstavecseseznamem"/>
        <w:numPr>
          <w:ilvl w:val="0"/>
          <w:numId w:val="104"/>
        </w:numPr>
        <w:ind w:left="1134" w:hanging="425"/>
        <w:rPr>
          <w:sz w:val="24"/>
          <w:szCs w:val="24"/>
        </w:rPr>
      </w:pPr>
      <w:r>
        <w:rPr>
          <w:sz w:val="24"/>
          <w:szCs w:val="24"/>
        </w:rPr>
        <w:t>Knihovna může podle povahy dokumentu nahradit jeho půjčení kopií.</w:t>
      </w:r>
    </w:p>
    <w:p w:rsidR="009B3024" w:rsidRDefault="009B3024" w:rsidP="00EC3C45">
      <w:pPr>
        <w:pStyle w:val="Odstavecseseznamem"/>
        <w:numPr>
          <w:ilvl w:val="0"/>
          <w:numId w:val="104"/>
        </w:numPr>
        <w:ind w:left="1134" w:hanging="425"/>
        <w:jc w:val="both"/>
        <w:rPr>
          <w:sz w:val="24"/>
          <w:szCs w:val="24"/>
        </w:rPr>
      </w:pPr>
      <w:r>
        <w:rPr>
          <w:sz w:val="24"/>
          <w:szCs w:val="24"/>
        </w:rPr>
        <w:t>Reprografické a jiné kopírovací služby se poskytují z fondu knihovny anebo finanční úhradou uživatele.</w:t>
      </w:r>
    </w:p>
    <w:p w:rsidR="009B3024" w:rsidRDefault="009B3024" w:rsidP="009B3024">
      <w:pPr>
        <w:rPr>
          <w:sz w:val="24"/>
          <w:szCs w:val="24"/>
        </w:rPr>
      </w:pPr>
      <w:r>
        <w:rPr>
          <w:sz w:val="24"/>
          <w:szCs w:val="24"/>
        </w:rPr>
        <w:tab/>
      </w:r>
      <w:r>
        <w:rPr>
          <w:sz w:val="24"/>
          <w:szCs w:val="24"/>
        </w:rPr>
        <w:tab/>
      </w:r>
      <w:r>
        <w:rPr>
          <w:sz w:val="24"/>
          <w:szCs w:val="24"/>
        </w:rPr>
        <w:tab/>
      </w:r>
    </w:p>
    <w:p w:rsidR="009B3024" w:rsidRDefault="009B3024" w:rsidP="009B3024">
      <w:pPr>
        <w:rPr>
          <w:b/>
          <w:sz w:val="24"/>
          <w:szCs w:val="24"/>
        </w:rPr>
      </w:pPr>
      <w:r>
        <w:rPr>
          <w:b/>
          <w:sz w:val="24"/>
          <w:szCs w:val="24"/>
        </w:rPr>
        <w:t>Postihy za nedodržení ustanovení Knihovního řádu</w:t>
      </w:r>
    </w:p>
    <w:p w:rsidR="009B3024" w:rsidRDefault="009B3024" w:rsidP="009B3024">
      <w:pPr>
        <w:rPr>
          <w:b/>
          <w:sz w:val="24"/>
          <w:szCs w:val="24"/>
        </w:rPr>
      </w:pPr>
    </w:p>
    <w:p w:rsidR="009B3024" w:rsidRDefault="009B3024" w:rsidP="009B3024">
      <w:pPr>
        <w:rPr>
          <w:sz w:val="24"/>
          <w:szCs w:val="24"/>
        </w:rPr>
      </w:pPr>
      <w:r>
        <w:rPr>
          <w:b/>
          <w:sz w:val="24"/>
          <w:szCs w:val="24"/>
        </w:rPr>
        <w:t xml:space="preserve">Čl. </w:t>
      </w:r>
      <w:proofErr w:type="gramStart"/>
      <w:r>
        <w:rPr>
          <w:b/>
          <w:sz w:val="24"/>
          <w:szCs w:val="24"/>
        </w:rPr>
        <w:t>16   Ztráty</w:t>
      </w:r>
      <w:proofErr w:type="gramEnd"/>
      <w:r>
        <w:rPr>
          <w:b/>
          <w:sz w:val="24"/>
          <w:szCs w:val="24"/>
        </w:rPr>
        <w:t xml:space="preserve"> a náhrady</w:t>
      </w:r>
    </w:p>
    <w:p w:rsidR="009B3024" w:rsidRDefault="009B3024" w:rsidP="009B3024">
      <w:pPr>
        <w:rPr>
          <w:sz w:val="24"/>
          <w:szCs w:val="24"/>
        </w:rPr>
      </w:pPr>
    </w:p>
    <w:p w:rsidR="009B3024" w:rsidRDefault="009B3024" w:rsidP="00EC3C45">
      <w:pPr>
        <w:pStyle w:val="Odstavecseseznamem"/>
        <w:numPr>
          <w:ilvl w:val="0"/>
          <w:numId w:val="105"/>
        </w:numPr>
        <w:ind w:left="1134" w:hanging="425"/>
        <w:jc w:val="both"/>
        <w:rPr>
          <w:sz w:val="24"/>
          <w:szCs w:val="24"/>
        </w:rPr>
      </w:pPr>
      <w:r>
        <w:rPr>
          <w:sz w:val="24"/>
          <w:szCs w:val="24"/>
        </w:rPr>
        <w:t>Uživatel je povinen bezodkladně hlásit ztrátu nebo poškození dokumentu a ve lhůtě stanovené knihovnou nahradit škodu podle ustanovení občanského zákoníku o způsobu náhrady škody za nevrácený dokument nebo za poškození dokumentu.</w:t>
      </w:r>
    </w:p>
    <w:p w:rsidR="009B3024" w:rsidRDefault="009B3024" w:rsidP="00EC3C45">
      <w:pPr>
        <w:pStyle w:val="Odstavecseseznamem"/>
        <w:numPr>
          <w:ilvl w:val="0"/>
          <w:numId w:val="105"/>
        </w:numPr>
        <w:ind w:left="1134" w:hanging="425"/>
        <w:jc w:val="both"/>
        <w:rPr>
          <w:sz w:val="24"/>
          <w:szCs w:val="24"/>
        </w:rPr>
      </w:pPr>
      <w:r>
        <w:rPr>
          <w:sz w:val="24"/>
          <w:szCs w:val="24"/>
        </w:rPr>
        <w:lastRenderedPageBreak/>
        <w:t>O způsobu náhrady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ředitel školy na návrh vedoucí mediálního centra.</w:t>
      </w:r>
    </w:p>
    <w:p w:rsidR="009B3024" w:rsidRDefault="009B3024" w:rsidP="00EC3C45">
      <w:pPr>
        <w:pStyle w:val="Odstavecseseznamem"/>
        <w:numPr>
          <w:ilvl w:val="0"/>
          <w:numId w:val="105"/>
        </w:numPr>
        <w:ind w:left="1134" w:hanging="425"/>
        <w:jc w:val="both"/>
        <w:rPr>
          <w:sz w:val="24"/>
          <w:szCs w:val="24"/>
        </w:rPr>
      </w:pPr>
      <w:r>
        <w:rPr>
          <w:sz w:val="24"/>
          <w:szCs w:val="24"/>
        </w:rPr>
        <w:t>Uživatel je povinen hradit i všechny náklady, které knihovně v souvislosti se ztrátou vznikly.</w:t>
      </w:r>
    </w:p>
    <w:p w:rsidR="009B3024" w:rsidRDefault="009B3024" w:rsidP="00EC3C45">
      <w:pPr>
        <w:pStyle w:val="Odstavecseseznamem"/>
        <w:numPr>
          <w:ilvl w:val="0"/>
          <w:numId w:val="105"/>
        </w:numPr>
        <w:ind w:left="1134" w:hanging="425"/>
        <w:jc w:val="both"/>
        <w:rPr>
          <w:sz w:val="24"/>
          <w:szCs w:val="24"/>
        </w:rPr>
      </w:pPr>
      <w:r>
        <w:rPr>
          <w:sz w:val="24"/>
          <w:szCs w:val="24"/>
        </w:rPr>
        <w:t>Do vyřešení způsobu nahrazení ztráty a uhrazení všech pohledávek má knihovna právo pozastavit uživateli poskytování všech služeb.</w:t>
      </w:r>
    </w:p>
    <w:p w:rsidR="009B3024" w:rsidRDefault="009B3024" w:rsidP="009B3024">
      <w:pPr>
        <w:rPr>
          <w:sz w:val="24"/>
          <w:szCs w:val="24"/>
        </w:rPr>
      </w:pPr>
    </w:p>
    <w:p w:rsidR="00202C4B" w:rsidRDefault="00202C4B" w:rsidP="009B3024">
      <w:pPr>
        <w:rPr>
          <w:sz w:val="24"/>
          <w:szCs w:val="24"/>
        </w:rPr>
      </w:pPr>
    </w:p>
    <w:p w:rsidR="009B3024" w:rsidRDefault="009B3024" w:rsidP="009B3024">
      <w:pPr>
        <w:rPr>
          <w:b/>
          <w:sz w:val="24"/>
          <w:szCs w:val="24"/>
        </w:rPr>
      </w:pPr>
      <w:r>
        <w:rPr>
          <w:b/>
          <w:sz w:val="24"/>
          <w:szCs w:val="24"/>
        </w:rPr>
        <w:t xml:space="preserve">Čl. </w:t>
      </w:r>
      <w:proofErr w:type="gramStart"/>
      <w:r>
        <w:rPr>
          <w:b/>
          <w:sz w:val="24"/>
          <w:szCs w:val="24"/>
        </w:rPr>
        <w:t>17   Sankce</w:t>
      </w:r>
      <w:proofErr w:type="gramEnd"/>
      <w:r>
        <w:rPr>
          <w:b/>
          <w:sz w:val="24"/>
          <w:szCs w:val="24"/>
        </w:rPr>
        <w:t xml:space="preserve"> za přestupky proti Knihovnímu řádu</w:t>
      </w:r>
    </w:p>
    <w:p w:rsidR="009B3024" w:rsidRDefault="009B3024" w:rsidP="009B3024">
      <w:pPr>
        <w:rPr>
          <w:b/>
          <w:sz w:val="24"/>
          <w:szCs w:val="24"/>
        </w:rPr>
      </w:pPr>
    </w:p>
    <w:p w:rsidR="009B3024" w:rsidRDefault="009B3024" w:rsidP="00EC3C45">
      <w:pPr>
        <w:pStyle w:val="Odstavecseseznamem"/>
        <w:numPr>
          <w:ilvl w:val="0"/>
          <w:numId w:val="106"/>
        </w:numPr>
        <w:ind w:left="1134" w:hanging="425"/>
        <w:jc w:val="both"/>
        <w:rPr>
          <w:sz w:val="24"/>
          <w:szCs w:val="24"/>
        </w:rPr>
      </w:pPr>
      <w:r>
        <w:rPr>
          <w:sz w:val="24"/>
          <w:szCs w:val="24"/>
        </w:rPr>
        <w:t>Při překročení výpůjční doby čtrnáct dní, bude uživatel upozorněn a bude mu půjčena pouze jedna kniha se zkrácenou výpůjční dobou.</w:t>
      </w:r>
    </w:p>
    <w:p w:rsidR="009B3024" w:rsidRDefault="009B3024" w:rsidP="009B3024">
      <w:pPr>
        <w:pStyle w:val="Odstavecseseznamem"/>
        <w:ind w:left="1134"/>
        <w:jc w:val="both"/>
        <w:rPr>
          <w:sz w:val="24"/>
          <w:szCs w:val="24"/>
        </w:rPr>
      </w:pPr>
      <w:r>
        <w:rPr>
          <w:sz w:val="24"/>
          <w:szCs w:val="24"/>
        </w:rPr>
        <w:t xml:space="preserve">Není-li dodržena prodloužená výpůjční doba (cca jeden týden), další kniha bude </w:t>
      </w:r>
      <w:proofErr w:type="gramStart"/>
      <w:r>
        <w:rPr>
          <w:sz w:val="24"/>
          <w:szCs w:val="24"/>
        </w:rPr>
        <w:t>půjčena  pouze</w:t>
      </w:r>
      <w:proofErr w:type="gramEnd"/>
      <w:r>
        <w:rPr>
          <w:sz w:val="24"/>
          <w:szCs w:val="24"/>
        </w:rPr>
        <w:t xml:space="preserve"> prezenčně.</w:t>
      </w:r>
    </w:p>
    <w:p w:rsidR="009B3024" w:rsidRDefault="009B3024" w:rsidP="009B3024">
      <w:pPr>
        <w:pStyle w:val="Odstavecseseznamem"/>
        <w:ind w:left="1134"/>
        <w:jc w:val="both"/>
        <w:rPr>
          <w:sz w:val="24"/>
          <w:szCs w:val="24"/>
        </w:rPr>
      </w:pPr>
      <w:r>
        <w:rPr>
          <w:sz w:val="24"/>
          <w:szCs w:val="24"/>
        </w:rPr>
        <w:t>Při opakovaném porušení knihovního řádu (bez adekvátní reakce na výtky a upozornění zaměstnanců knihovny, případně vedoucích studijních skupin) nebudou možné žádné další výpůjčky do vrácení půjčených knih.</w:t>
      </w:r>
    </w:p>
    <w:p w:rsidR="009B3024" w:rsidRDefault="009B3024" w:rsidP="00EC3C45">
      <w:pPr>
        <w:pStyle w:val="Odstavecseseznamem"/>
        <w:numPr>
          <w:ilvl w:val="0"/>
          <w:numId w:val="106"/>
        </w:numPr>
        <w:ind w:left="1134" w:hanging="425"/>
        <w:jc w:val="both"/>
        <w:rPr>
          <w:sz w:val="24"/>
          <w:szCs w:val="24"/>
        </w:rPr>
      </w:pPr>
      <w:r>
        <w:rPr>
          <w:sz w:val="24"/>
          <w:szCs w:val="24"/>
        </w:rPr>
        <w:t>Vymáhání nevrácených výpůjček:</w:t>
      </w:r>
    </w:p>
    <w:p w:rsidR="009B3024" w:rsidRDefault="009B3024" w:rsidP="00EC3C45">
      <w:pPr>
        <w:pStyle w:val="Odstavecseseznamem"/>
        <w:numPr>
          <w:ilvl w:val="1"/>
          <w:numId w:val="107"/>
        </w:numPr>
        <w:ind w:left="1560" w:hanging="284"/>
        <w:jc w:val="both"/>
        <w:rPr>
          <w:sz w:val="24"/>
          <w:szCs w:val="24"/>
        </w:rPr>
      </w:pPr>
      <w:r>
        <w:rPr>
          <w:sz w:val="24"/>
          <w:szCs w:val="24"/>
        </w:rPr>
        <w:t>vymáhá knihovna upomínkami vrácení dokumentů půjčených mimo budovu a to ústním podáním,</w:t>
      </w:r>
    </w:p>
    <w:p w:rsidR="009B3024" w:rsidRDefault="009B3024" w:rsidP="00EC3C45">
      <w:pPr>
        <w:pStyle w:val="Odstavecseseznamem"/>
        <w:numPr>
          <w:ilvl w:val="1"/>
          <w:numId w:val="107"/>
        </w:numPr>
        <w:ind w:left="1560" w:hanging="284"/>
        <w:jc w:val="both"/>
        <w:rPr>
          <w:sz w:val="24"/>
          <w:szCs w:val="24"/>
        </w:rPr>
      </w:pPr>
      <w:r>
        <w:rPr>
          <w:sz w:val="24"/>
          <w:szCs w:val="24"/>
        </w:rPr>
        <w:t>doporučeným dopisem od vedoucího mediálního centra, kdy uživatel hradí náklady s tímto spojené,</w:t>
      </w:r>
    </w:p>
    <w:p w:rsidR="009B3024" w:rsidRDefault="009B3024" w:rsidP="00EC3C45">
      <w:pPr>
        <w:pStyle w:val="Odstavecseseznamem"/>
        <w:numPr>
          <w:ilvl w:val="1"/>
          <w:numId w:val="107"/>
        </w:numPr>
        <w:ind w:left="1560" w:hanging="284"/>
        <w:jc w:val="both"/>
        <w:rPr>
          <w:sz w:val="24"/>
          <w:szCs w:val="24"/>
        </w:rPr>
      </w:pPr>
      <w:r>
        <w:rPr>
          <w:sz w:val="24"/>
          <w:szCs w:val="24"/>
        </w:rPr>
        <w:t>pokud není odezva na upomínku, cena dokumentu se odečte z vratné zálohy.</w:t>
      </w:r>
    </w:p>
    <w:p w:rsidR="009B3024" w:rsidRDefault="009B3024" w:rsidP="009B3024">
      <w:pPr>
        <w:rPr>
          <w:b/>
          <w:sz w:val="24"/>
          <w:szCs w:val="24"/>
        </w:rPr>
      </w:pPr>
    </w:p>
    <w:p w:rsidR="009B3024" w:rsidRDefault="009B3024" w:rsidP="009B3024">
      <w:pPr>
        <w:rPr>
          <w:b/>
          <w:sz w:val="24"/>
          <w:szCs w:val="24"/>
        </w:rPr>
      </w:pPr>
    </w:p>
    <w:p w:rsidR="009B3024" w:rsidRDefault="009B3024" w:rsidP="009B3024">
      <w:pPr>
        <w:rPr>
          <w:b/>
          <w:sz w:val="24"/>
          <w:szCs w:val="24"/>
        </w:rPr>
      </w:pPr>
      <w:r>
        <w:rPr>
          <w:b/>
          <w:sz w:val="24"/>
          <w:szCs w:val="24"/>
        </w:rPr>
        <w:t xml:space="preserve">Čl. </w:t>
      </w:r>
      <w:proofErr w:type="gramStart"/>
      <w:r>
        <w:rPr>
          <w:b/>
          <w:sz w:val="24"/>
          <w:szCs w:val="24"/>
        </w:rPr>
        <w:t>18   Náhrada</w:t>
      </w:r>
      <w:proofErr w:type="gramEnd"/>
      <w:r>
        <w:rPr>
          <w:b/>
          <w:sz w:val="24"/>
          <w:szCs w:val="24"/>
        </w:rPr>
        <w:t xml:space="preserve"> škody na vypůjčené věci</w:t>
      </w:r>
    </w:p>
    <w:p w:rsidR="009B3024" w:rsidRDefault="009B3024" w:rsidP="009B3024">
      <w:pPr>
        <w:rPr>
          <w:b/>
          <w:sz w:val="24"/>
          <w:szCs w:val="24"/>
        </w:rPr>
      </w:pPr>
    </w:p>
    <w:p w:rsidR="009B3024" w:rsidRDefault="009B3024" w:rsidP="00EC3C45">
      <w:pPr>
        <w:pStyle w:val="Odstavecseseznamem"/>
        <w:numPr>
          <w:ilvl w:val="0"/>
          <w:numId w:val="108"/>
        </w:numPr>
        <w:ind w:left="1134" w:hanging="425"/>
        <w:jc w:val="both"/>
        <w:rPr>
          <w:sz w:val="24"/>
          <w:szCs w:val="24"/>
        </w:rPr>
      </w:pPr>
      <w:r>
        <w:rPr>
          <w:sz w:val="24"/>
          <w:szCs w:val="24"/>
        </w:rPr>
        <w:t>Uživatel je povinen nahradit škodu na převzaté věci zaviněnou přímo nebo zanedbáním povinností (podle nového občanského zákoníku č. 89/2012 Sb., § 2944).</w:t>
      </w:r>
    </w:p>
    <w:p w:rsidR="009B3024" w:rsidRDefault="009B3024" w:rsidP="00EC3C45">
      <w:pPr>
        <w:pStyle w:val="Odstavecseseznamem"/>
        <w:numPr>
          <w:ilvl w:val="0"/>
          <w:numId w:val="108"/>
        </w:numPr>
        <w:ind w:left="1134" w:hanging="425"/>
        <w:jc w:val="both"/>
        <w:rPr>
          <w:sz w:val="24"/>
          <w:szCs w:val="24"/>
        </w:rPr>
      </w:pPr>
      <w:r>
        <w:rPr>
          <w:sz w:val="24"/>
          <w:szCs w:val="24"/>
        </w:rPr>
        <w:t>Při poškození, zničení, nebo ztrátě dokumentu se požadují tyto náhrady:</w:t>
      </w:r>
    </w:p>
    <w:p w:rsidR="009B3024" w:rsidRDefault="009B3024" w:rsidP="00EC3C45">
      <w:pPr>
        <w:pStyle w:val="Odstavecseseznamem"/>
        <w:numPr>
          <w:ilvl w:val="1"/>
          <w:numId w:val="108"/>
        </w:numPr>
        <w:ind w:left="1560" w:hanging="284"/>
        <w:jc w:val="both"/>
        <w:rPr>
          <w:sz w:val="24"/>
          <w:szCs w:val="24"/>
        </w:rPr>
      </w:pPr>
      <w:r>
        <w:rPr>
          <w:sz w:val="24"/>
          <w:szCs w:val="24"/>
        </w:rPr>
        <w:t>uvedení do původního stavu dodáním neporušeného výtisku téhož dokumentu ve stejném vydání a ve vazbě přiměřeně stejné kvality,</w:t>
      </w:r>
    </w:p>
    <w:p w:rsidR="009B3024" w:rsidRDefault="009B3024" w:rsidP="00EC3C45">
      <w:pPr>
        <w:pStyle w:val="Odstavecseseznamem"/>
        <w:numPr>
          <w:ilvl w:val="1"/>
          <w:numId w:val="108"/>
        </w:numPr>
        <w:ind w:left="1560" w:hanging="284"/>
        <w:jc w:val="both"/>
        <w:rPr>
          <w:sz w:val="24"/>
          <w:szCs w:val="24"/>
        </w:rPr>
      </w:pPr>
      <w:r>
        <w:rPr>
          <w:sz w:val="24"/>
          <w:szCs w:val="24"/>
        </w:rPr>
        <w:t>jestliže náhrada podle předcházejícího bodu není možná nebo účelná, může knihovna dohodnout s uživatelem náhradu formou dodání jiného vydání dokumentu, příp. i jiného dokumentu přinejmenším stejné ceny,</w:t>
      </w:r>
    </w:p>
    <w:p w:rsidR="009B3024" w:rsidRDefault="009B3024" w:rsidP="00EC3C45">
      <w:pPr>
        <w:pStyle w:val="Odstavecseseznamem"/>
        <w:numPr>
          <w:ilvl w:val="1"/>
          <w:numId w:val="108"/>
        </w:numPr>
        <w:ind w:left="1560" w:hanging="284"/>
        <w:jc w:val="both"/>
        <w:rPr>
          <w:sz w:val="24"/>
          <w:szCs w:val="24"/>
        </w:rPr>
      </w:pPr>
      <w:r>
        <w:rPr>
          <w:sz w:val="24"/>
          <w:szCs w:val="24"/>
        </w:rPr>
        <w:t>požadovat finanční náhradu, která se skládá z těchto položek:</w:t>
      </w:r>
    </w:p>
    <w:p w:rsidR="009B3024" w:rsidRDefault="009B3024" w:rsidP="00EC3C45">
      <w:pPr>
        <w:pStyle w:val="Odstavecseseznamem"/>
        <w:numPr>
          <w:ilvl w:val="0"/>
          <w:numId w:val="87"/>
        </w:numPr>
        <w:jc w:val="both"/>
        <w:rPr>
          <w:sz w:val="24"/>
          <w:szCs w:val="24"/>
        </w:rPr>
      </w:pPr>
      <w:r>
        <w:rPr>
          <w:sz w:val="24"/>
          <w:szCs w:val="24"/>
        </w:rPr>
        <w:t>cena dokumentu podle cen na trhu v době ztráty</w:t>
      </w:r>
    </w:p>
    <w:p w:rsidR="009B3024" w:rsidRDefault="009B3024" w:rsidP="00EC3C45">
      <w:pPr>
        <w:pStyle w:val="Odstavecseseznamem"/>
        <w:numPr>
          <w:ilvl w:val="0"/>
          <w:numId w:val="87"/>
        </w:numPr>
        <w:jc w:val="both"/>
        <w:rPr>
          <w:sz w:val="24"/>
          <w:szCs w:val="24"/>
        </w:rPr>
      </w:pPr>
      <w:r>
        <w:rPr>
          <w:sz w:val="24"/>
          <w:szCs w:val="24"/>
        </w:rPr>
        <w:t xml:space="preserve">cena vazby podle cen vazeb obvyklých na trhu v době ztráty (jestliže vazba není </w:t>
      </w:r>
      <w:r>
        <w:rPr>
          <w:sz w:val="24"/>
          <w:szCs w:val="24"/>
        </w:rPr>
        <w:br/>
        <w:t>zahrnuta v ceně dokumentu).</w:t>
      </w:r>
    </w:p>
    <w:p w:rsidR="009B3024" w:rsidRDefault="009B3024" w:rsidP="009B3024">
      <w:pPr>
        <w:jc w:val="both"/>
        <w:rPr>
          <w:sz w:val="24"/>
          <w:szCs w:val="24"/>
        </w:rPr>
      </w:pPr>
      <w:r>
        <w:rPr>
          <w:sz w:val="24"/>
          <w:szCs w:val="24"/>
        </w:rPr>
        <w:tab/>
      </w:r>
      <w:r>
        <w:rPr>
          <w:sz w:val="24"/>
          <w:szCs w:val="24"/>
        </w:rPr>
        <w:tab/>
      </w:r>
    </w:p>
    <w:p w:rsidR="009B3024" w:rsidRDefault="009B3024" w:rsidP="009B3024">
      <w:pPr>
        <w:rPr>
          <w:sz w:val="24"/>
          <w:szCs w:val="24"/>
        </w:rPr>
      </w:pPr>
    </w:p>
    <w:p w:rsidR="003D7D02" w:rsidRDefault="003D7D02">
      <w:pPr>
        <w:spacing w:after="200" w:line="276" w:lineRule="auto"/>
        <w:rPr>
          <w:b/>
          <w:sz w:val="24"/>
          <w:szCs w:val="24"/>
        </w:rPr>
      </w:pPr>
      <w:r>
        <w:rPr>
          <w:b/>
          <w:sz w:val="24"/>
          <w:szCs w:val="24"/>
        </w:rPr>
        <w:br w:type="page"/>
      </w:r>
    </w:p>
    <w:p w:rsidR="009B3024" w:rsidRDefault="009B3024" w:rsidP="009B3024">
      <w:pPr>
        <w:jc w:val="center"/>
        <w:rPr>
          <w:b/>
          <w:sz w:val="24"/>
          <w:szCs w:val="24"/>
        </w:rPr>
      </w:pPr>
      <w:bookmarkStart w:id="14" w:name="_GoBack"/>
      <w:bookmarkEnd w:id="14"/>
      <w:r>
        <w:rPr>
          <w:b/>
          <w:sz w:val="24"/>
          <w:szCs w:val="24"/>
        </w:rPr>
        <w:lastRenderedPageBreak/>
        <w:t>V.</w:t>
      </w:r>
    </w:p>
    <w:p w:rsidR="009B3024" w:rsidRDefault="009B3024" w:rsidP="009B3024">
      <w:pPr>
        <w:rPr>
          <w:b/>
          <w:sz w:val="24"/>
          <w:szCs w:val="24"/>
        </w:rPr>
      </w:pPr>
      <w:r>
        <w:rPr>
          <w:b/>
          <w:sz w:val="24"/>
          <w:szCs w:val="24"/>
        </w:rPr>
        <w:tab/>
      </w:r>
      <w:r>
        <w:rPr>
          <w:b/>
          <w:sz w:val="24"/>
          <w:szCs w:val="24"/>
        </w:rPr>
        <w:tab/>
      </w:r>
    </w:p>
    <w:p w:rsidR="009B3024" w:rsidRDefault="009B3024" w:rsidP="009B3024">
      <w:pPr>
        <w:jc w:val="center"/>
        <w:rPr>
          <w:b/>
          <w:sz w:val="24"/>
          <w:szCs w:val="24"/>
        </w:rPr>
      </w:pPr>
      <w:r>
        <w:rPr>
          <w:b/>
          <w:sz w:val="24"/>
          <w:szCs w:val="24"/>
        </w:rPr>
        <w:t>Závěrečná ustanovení</w:t>
      </w:r>
    </w:p>
    <w:p w:rsidR="009B3024" w:rsidRDefault="009B3024" w:rsidP="009B3024">
      <w:pPr>
        <w:rPr>
          <w:b/>
          <w:sz w:val="24"/>
          <w:szCs w:val="24"/>
        </w:rPr>
      </w:pPr>
    </w:p>
    <w:p w:rsidR="009B3024" w:rsidRDefault="009B3024" w:rsidP="009B3024">
      <w:pPr>
        <w:rPr>
          <w:b/>
          <w:sz w:val="24"/>
          <w:szCs w:val="24"/>
        </w:rPr>
      </w:pPr>
    </w:p>
    <w:p w:rsidR="009B3024" w:rsidRDefault="009B3024" w:rsidP="009B3024">
      <w:pPr>
        <w:rPr>
          <w:b/>
          <w:sz w:val="24"/>
          <w:szCs w:val="24"/>
        </w:rPr>
      </w:pPr>
      <w:r>
        <w:rPr>
          <w:b/>
          <w:sz w:val="24"/>
          <w:szCs w:val="24"/>
        </w:rPr>
        <w:t xml:space="preserve">Čl. </w:t>
      </w:r>
      <w:proofErr w:type="gramStart"/>
      <w:r>
        <w:rPr>
          <w:b/>
          <w:sz w:val="24"/>
          <w:szCs w:val="24"/>
        </w:rPr>
        <w:t>19   Výjimky</w:t>
      </w:r>
      <w:proofErr w:type="gramEnd"/>
      <w:r>
        <w:rPr>
          <w:b/>
          <w:sz w:val="24"/>
          <w:szCs w:val="24"/>
        </w:rPr>
        <w:t xml:space="preserve"> z Knihovního řádu</w:t>
      </w:r>
    </w:p>
    <w:p w:rsidR="009B3024" w:rsidRDefault="009B3024" w:rsidP="009B3024">
      <w:pPr>
        <w:rPr>
          <w:b/>
          <w:sz w:val="24"/>
          <w:szCs w:val="24"/>
        </w:rPr>
      </w:pPr>
    </w:p>
    <w:p w:rsidR="009B3024" w:rsidRDefault="009B3024" w:rsidP="00EC3C45">
      <w:pPr>
        <w:pStyle w:val="Odstavecseseznamem"/>
        <w:numPr>
          <w:ilvl w:val="0"/>
          <w:numId w:val="109"/>
        </w:numPr>
        <w:ind w:left="1134" w:hanging="425"/>
        <w:rPr>
          <w:sz w:val="24"/>
          <w:szCs w:val="24"/>
        </w:rPr>
      </w:pPr>
      <w:r>
        <w:rPr>
          <w:sz w:val="24"/>
          <w:szCs w:val="24"/>
        </w:rPr>
        <w:t>Výjimky z </w:t>
      </w:r>
      <w:proofErr w:type="spellStart"/>
      <w:r>
        <w:rPr>
          <w:sz w:val="24"/>
          <w:szCs w:val="24"/>
        </w:rPr>
        <w:t>KŘ</w:t>
      </w:r>
      <w:proofErr w:type="spellEnd"/>
      <w:r>
        <w:rPr>
          <w:sz w:val="24"/>
          <w:szCs w:val="24"/>
        </w:rPr>
        <w:t xml:space="preserve"> povoluje vedoucí mediálního centra nebo jím pověřený pracovník</w:t>
      </w:r>
    </w:p>
    <w:p w:rsidR="009B3024" w:rsidRDefault="009B3024" w:rsidP="009B3024">
      <w:pPr>
        <w:rPr>
          <w:sz w:val="24"/>
          <w:szCs w:val="24"/>
        </w:rPr>
      </w:pPr>
    </w:p>
    <w:p w:rsidR="009B3024" w:rsidRDefault="009B3024" w:rsidP="009B3024">
      <w:pPr>
        <w:rPr>
          <w:b/>
          <w:sz w:val="24"/>
          <w:szCs w:val="24"/>
        </w:rPr>
      </w:pPr>
    </w:p>
    <w:p w:rsidR="009B3024" w:rsidRDefault="009B3024" w:rsidP="009B3024">
      <w:pPr>
        <w:rPr>
          <w:b/>
          <w:sz w:val="24"/>
          <w:szCs w:val="24"/>
        </w:rPr>
      </w:pPr>
    </w:p>
    <w:p w:rsidR="009B3024" w:rsidRDefault="009B3024" w:rsidP="009B3024">
      <w:pPr>
        <w:rPr>
          <w:b/>
          <w:sz w:val="24"/>
          <w:szCs w:val="24"/>
        </w:rPr>
      </w:pPr>
      <w:r>
        <w:rPr>
          <w:b/>
          <w:sz w:val="24"/>
          <w:szCs w:val="24"/>
        </w:rPr>
        <w:t xml:space="preserve">Čl. </w:t>
      </w:r>
      <w:proofErr w:type="gramStart"/>
      <w:r>
        <w:rPr>
          <w:b/>
          <w:sz w:val="24"/>
          <w:szCs w:val="24"/>
        </w:rPr>
        <w:t>20   Přílohy</w:t>
      </w:r>
      <w:proofErr w:type="gramEnd"/>
      <w:r>
        <w:rPr>
          <w:b/>
          <w:sz w:val="24"/>
          <w:szCs w:val="24"/>
        </w:rPr>
        <w:t xml:space="preserve"> Knihovního řádu</w:t>
      </w:r>
    </w:p>
    <w:p w:rsidR="009B3024" w:rsidRDefault="009B3024" w:rsidP="009B3024">
      <w:pPr>
        <w:rPr>
          <w:sz w:val="24"/>
          <w:szCs w:val="24"/>
        </w:rPr>
      </w:pPr>
    </w:p>
    <w:p w:rsidR="009B3024" w:rsidRDefault="009B3024" w:rsidP="00EC3C45">
      <w:pPr>
        <w:pStyle w:val="Odstavecseseznamem"/>
        <w:numPr>
          <w:ilvl w:val="0"/>
          <w:numId w:val="110"/>
        </w:numPr>
        <w:ind w:left="1134" w:hanging="425"/>
        <w:rPr>
          <w:sz w:val="24"/>
          <w:szCs w:val="24"/>
        </w:rPr>
      </w:pPr>
      <w:r>
        <w:rPr>
          <w:sz w:val="24"/>
          <w:szCs w:val="24"/>
        </w:rPr>
        <w:t>Provoz knihovny</w:t>
      </w:r>
    </w:p>
    <w:p w:rsidR="009B3024" w:rsidRDefault="009B3024" w:rsidP="00EC3C45">
      <w:pPr>
        <w:pStyle w:val="Odstavecseseznamem"/>
        <w:numPr>
          <w:ilvl w:val="0"/>
          <w:numId w:val="110"/>
        </w:numPr>
        <w:ind w:left="1134" w:hanging="425"/>
        <w:rPr>
          <w:sz w:val="24"/>
          <w:szCs w:val="24"/>
        </w:rPr>
      </w:pPr>
      <w:r>
        <w:rPr>
          <w:sz w:val="24"/>
          <w:szCs w:val="24"/>
        </w:rPr>
        <w:t>Ceník služeb</w:t>
      </w:r>
    </w:p>
    <w:p w:rsidR="009B3024" w:rsidRDefault="009B3024" w:rsidP="009B3024">
      <w:pPr>
        <w:rPr>
          <w:sz w:val="24"/>
          <w:szCs w:val="24"/>
        </w:rPr>
      </w:pPr>
    </w:p>
    <w:p w:rsidR="009B3024" w:rsidRDefault="009B3024" w:rsidP="009B3024">
      <w:pPr>
        <w:jc w:val="both"/>
        <w:rPr>
          <w:sz w:val="24"/>
          <w:szCs w:val="24"/>
        </w:rPr>
      </w:pPr>
    </w:p>
    <w:p w:rsidR="009B3024" w:rsidRDefault="009B3024" w:rsidP="009B3024">
      <w:pPr>
        <w:jc w:val="both"/>
        <w:rPr>
          <w:sz w:val="24"/>
          <w:szCs w:val="24"/>
        </w:rPr>
      </w:pPr>
    </w:p>
    <w:p w:rsidR="009B3024" w:rsidRDefault="00177A93" w:rsidP="009B3024">
      <w:pPr>
        <w:jc w:val="both"/>
        <w:rPr>
          <w:sz w:val="24"/>
          <w:szCs w:val="24"/>
        </w:rPr>
      </w:pPr>
      <w:r>
        <w:rPr>
          <w:sz w:val="24"/>
          <w:szCs w:val="24"/>
        </w:rPr>
        <w:t>V Brně 1. 9. 2017</w:t>
      </w:r>
      <w:r w:rsidR="009B3024">
        <w:rPr>
          <w:color w:val="FF0000"/>
          <w:sz w:val="24"/>
          <w:szCs w:val="24"/>
        </w:rPr>
        <w:t xml:space="preserve"> </w:t>
      </w:r>
      <w:r w:rsidR="009B3024">
        <w:rPr>
          <w:color w:val="FF0000"/>
          <w:sz w:val="24"/>
          <w:szCs w:val="24"/>
        </w:rPr>
        <w:tab/>
      </w:r>
      <w:r w:rsidR="009B3024">
        <w:rPr>
          <w:sz w:val="24"/>
          <w:szCs w:val="24"/>
        </w:rPr>
        <w:tab/>
      </w:r>
      <w:r w:rsidR="009B3024">
        <w:rPr>
          <w:sz w:val="24"/>
          <w:szCs w:val="24"/>
        </w:rPr>
        <w:tab/>
      </w:r>
      <w:r w:rsidR="009B3024">
        <w:rPr>
          <w:sz w:val="24"/>
          <w:szCs w:val="24"/>
        </w:rPr>
        <w:tab/>
      </w:r>
      <w:r w:rsidR="009B3024">
        <w:rPr>
          <w:sz w:val="24"/>
          <w:szCs w:val="24"/>
        </w:rPr>
        <w:tab/>
      </w:r>
      <w:r w:rsidR="009B3024">
        <w:rPr>
          <w:sz w:val="24"/>
          <w:szCs w:val="24"/>
        </w:rPr>
        <w:tab/>
        <w:t xml:space="preserve">PhDr. Petr Hruška, </w:t>
      </w:r>
      <w:proofErr w:type="spellStart"/>
      <w:r w:rsidR="009B3024">
        <w:rPr>
          <w:sz w:val="24"/>
          <w:szCs w:val="24"/>
        </w:rPr>
        <w:t>MBA</w:t>
      </w:r>
      <w:proofErr w:type="spellEnd"/>
      <w:r w:rsidR="009B3024">
        <w:rPr>
          <w:sz w:val="24"/>
          <w:szCs w:val="24"/>
        </w:rPr>
        <w:t xml:space="preserve">                </w:t>
      </w:r>
    </w:p>
    <w:p w:rsidR="009B3024" w:rsidRDefault="009B3024" w:rsidP="009B3024">
      <w:pPr>
        <w:ind w:left="106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ředitel školy</w:t>
      </w:r>
    </w:p>
    <w:p w:rsidR="00A61DCC" w:rsidRPr="00C25B81" w:rsidRDefault="00A61DCC" w:rsidP="00177A93">
      <w:pPr>
        <w:pStyle w:val="Nadpis1"/>
        <w:rPr>
          <w:rFonts w:ascii="Times New Roman" w:hAnsi="Times New Roman" w:cs="Times New Roman"/>
          <w:sz w:val="28"/>
          <w:szCs w:val="28"/>
        </w:rPr>
      </w:pPr>
      <w:r w:rsidRPr="00C25B81">
        <w:rPr>
          <w:rFonts w:ascii="Times New Roman" w:hAnsi="Times New Roman" w:cs="Times New Roman"/>
          <w:sz w:val="28"/>
          <w:szCs w:val="28"/>
        </w:rPr>
        <w:t>Vyšší odborná škola zdravotnická</w:t>
      </w:r>
      <w:r>
        <w:rPr>
          <w:rFonts w:ascii="Times New Roman" w:hAnsi="Times New Roman" w:cs="Times New Roman"/>
          <w:sz w:val="28"/>
          <w:szCs w:val="28"/>
        </w:rPr>
        <w:t xml:space="preserve"> Brno, příspěvková organizace</w:t>
      </w:r>
    </w:p>
    <w:p w:rsidR="00A61DCC" w:rsidRPr="00C25B81" w:rsidRDefault="00A61DCC" w:rsidP="00A61DCC">
      <w:pPr>
        <w:jc w:val="center"/>
        <w:rPr>
          <w:sz w:val="28"/>
          <w:szCs w:val="28"/>
        </w:rPr>
      </w:pPr>
      <w:r>
        <w:rPr>
          <w:sz w:val="28"/>
          <w:szCs w:val="28"/>
        </w:rPr>
        <w:t>Kounicova 1</w:t>
      </w:r>
      <w:r w:rsidRPr="00C25B81">
        <w:rPr>
          <w:sz w:val="28"/>
          <w:szCs w:val="28"/>
        </w:rPr>
        <w:t xml:space="preserve">6, </w:t>
      </w:r>
      <w:proofErr w:type="gramStart"/>
      <w:r w:rsidRPr="00C25B81">
        <w:rPr>
          <w:sz w:val="28"/>
          <w:szCs w:val="28"/>
        </w:rPr>
        <w:t>602 00  Brno</w:t>
      </w:r>
      <w:proofErr w:type="gramEnd"/>
    </w:p>
    <w:p w:rsidR="00A61DCC" w:rsidRPr="00C25B81" w:rsidRDefault="00A61DCC" w:rsidP="00A61DCC">
      <w:pPr>
        <w:jc w:val="center"/>
        <w:rPr>
          <w:sz w:val="28"/>
          <w:szCs w:val="28"/>
        </w:rPr>
      </w:pPr>
      <w:r w:rsidRPr="00C25B81">
        <w:rPr>
          <w:sz w:val="28"/>
          <w:szCs w:val="28"/>
        </w:rPr>
        <w:t xml:space="preserve">tel. č. 542 213 907, </w:t>
      </w:r>
      <w:proofErr w:type="gramStart"/>
      <w:r w:rsidRPr="00C25B81">
        <w:rPr>
          <w:sz w:val="28"/>
          <w:szCs w:val="28"/>
        </w:rPr>
        <w:t>mobil  731 494 145</w:t>
      </w:r>
      <w:proofErr w:type="gramEnd"/>
    </w:p>
    <w:p w:rsidR="00A61DCC" w:rsidRPr="00C25B81" w:rsidRDefault="00A61DCC" w:rsidP="00A61DCC">
      <w:pPr>
        <w:jc w:val="center"/>
        <w:rPr>
          <w:sz w:val="28"/>
          <w:szCs w:val="28"/>
        </w:rPr>
      </w:pPr>
      <w:r w:rsidRPr="00C25B81">
        <w:rPr>
          <w:sz w:val="28"/>
          <w:szCs w:val="28"/>
        </w:rPr>
        <w:t xml:space="preserve">E-mail:  </w:t>
      </w:r>
      <w:hyperlink r:id="rId11" w:history="1">
        <w:r w:rsidRPr="00C25B81">
          <w:rPr>
            <w:rStyle w:val="Hypertextovodkaz"/>
            <w:sz w:val="28"/>
            <w:szCs w:val="28"/>
          </w:rPr>
          <w:t>info@voszbrno.cz</w:t>
        </w:r>
      </w:hyperlink>
    </w:p>
    <w:p w:rsidR="00EE0B1F" w:rsidRDefault="00765A4D" w:rsidP="00FA646B">
      <w:pPr>
        <w:jc w:val="center"/>
        <w:rPr>
          <w:sz w:val="28"/>
          <w:szCs w:val="28"/>
        </w:rPr>
      </w:pPr>
      <w:r>
        <w:rPr>
          <w:sz w:val="28"/>
          <w:szCs w:val="28"/>
        </w:rPr>
        <w:t>http:/</w:t>
      </w:r>
      <w:r w:rsidR="001F05B2">
        <w:rPr>
          <w:sz w:val="28"/>
          <w:szCs w:val="28"/>
        </w:rPr>
        <w:t>/</w:t>
      </w:r>
      <w:r>
        <w:rPr>
          <w:sz w:val="28"/>
          <w:szCs w:val="28"/>
        </w:rPr>
        <w:t>www.voszbr</w:t>
      </w:r>
      <w:r w:rsidR="00FA14A2">
        <w:rPr>
          <w:sz w:val="28"/>
          <w:szCs w:val="28"/>
        </w:rPr>
        <w:t>no</w:t>
      </w:r>
      <w:r w:rsidR="00462BB1">
        <w:rPr>
          <w:sz w:val="28"/>
          <w:szCs w:val="28"/>
        </w:rPr>
        <w:t>.cz</w:t>
      </w:r>
    </w:p>
    <w:sectPr w:rsidR="00EE0B1F" w:rsidSect="000033B7">
      <w:headerReference w:type="default" r:id="rId12"/>
      <w:footerReference w:type="default" r:id="rId13"/>
      <w:pgSz w:w="11906" w:h="16838"/>
      <w:pgMar w:top="720" w:right="720" w:bottom="720" w:left="720" w:header="680" w:footer="1020" w:gutter="0"/>
      <w:pgNumType w:fmt="numberInDash"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F7" w:rsidRDefault="00A713F7" w:rsidP="0068755D">
      <w:r>
        <w:separator/>
      </w:r>
    </w:p>
  </w:endnote>
  <w:endnote w:type="continuationSeparator" w:id="0">
    <w:p w:rsidR="00A713F7" w:rsidRDefault="00A713F7" w:rsidP="0068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7" w:rsidRDefault="00A713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F7" w:rsidRDefault="00A713F7" w:rsidP="0068755D">
      <w:r>
        <w:separator/>
      </w:r>
    </w:p>
  </w:footnote>
  <w:footnote w:type="continuationSeparator" w:id="0">
    <w:p w:rsidR="00A713F7" w:rsidRDefault="00A713F7" w:rsidP="00687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3F7" w:rsidRDefault="00A713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88EC48"/>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10D"/>
    <w:multiLevelType w:val="singleLevel"/>
    <w:tmpl w:val="0000010D"/>
    <w:name w:val="WW8Num272"/>
    <w:lvl w:ilvl="0">
      <w:start w:val="1"/>
      <w:numFmt w:val="bullet"/>
      <w:lvlText w:val="-"/>
      <w:lvlJc w:val="left"/>
      <w:pPr>
        <w:tabs>
          <w:tab w:val="num" w:pos="0"/>
        </w:tabs>
        <w:ind w:left="833" w:hanging="360"/>
      </w:pPr>
      <w:rPr>
        <w:rFonts w:ascii="Arial" w:hAnsi="Arial" w:cs="Arial"/>
      </w:rPr>
    </w:lvl>
  </w:abstractNum>
  <w:abstractNum w:abstractNumId="2">
    <w:nsid w:val="025D6A87"/>
    <w:multiLevelType w:val="hybridMultilevel"/>
    <w:tmpl w:val="320697DA"/>
    <w:lvl w:ilvl="0" w:tplc="D51ACBE8">
      <w:start w:val="1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28D0D1B"/>
    <w:multiLevelType w:val="hybridMultilevel"/>
    <w:tmpl w:val="E7B238DA"/>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41B366B"/>
    <w:multiLevelType w:val="hybridMultilevel"/>
    <w:tmpl w:val="499E9EB8"/>
    <w:lvl w:ilvl="0" w:tplc="EEDAC2EC">
      <w:start w:val="1"/>
      <w:numFmt w:val="upperRoman"/>
      <w:pStyle w:val="1nadpis"/>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ED7FC8"/>
    <w:multiLevelType w:val="singleLevel"/>
    <w:tmpl w:val="BB2C3468"/>
    <w:lvl w:ilvl="0">
      <w:start w:val="1"/>
      <w:numFmt w:val="decimal"/>
      <w:lvlText w:val="%1."/>
      <w:lvlJc w:val="left"/>
      <w:pPr>
        <w:tabs>
          <w:tab w:val="num" w:pos="1065"/>
        </w:tabs>
        <w:ind w:left="1065" w:hanging="360"/>
      </w:pPr>
      <w:rPr>
        <w:rFonts w:hint="default"/>
      </w:rPr>
    </w:lvl>
  </w:abstractNum>
  <w:abstractNum w:abstractNumId="6">
    <w:nsid w:val="075F7597"/>
    <w:multiLevelType w:val="hybridMultilevel"/>
    <w:tmpl w:val="C0A4E572"/>
    <w:lvl w:ilvl="0" w:tplc="FFFFFFFF">
      <w:start w:val="1"/>
      <w:numFmt w:val="decimal"/>
      <w:pStyle w:val="slovn1"/>
      <w:lvlText w:val="%1"/>
      <w:lvlJc w:val="left"/>
      <w:pPr>
        <w:tabs>
          <w:tab w:val="num" w:pos="360"/>
        </w:tabs>
        <w:ind w:left="360" w:hanging="360"/>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7CC41E9"/>
    <w:multiLevelType w:val="singleLevel"/>
    <w:tmpl w:val="87462250"/>
    <w:lvl w:ilvl="0">
      <w:start w:val="3"/>
      <w:numFmt w:val="bullet"/>
      <w:lvlText w:val=""/>
      <w:lvlJc w:val="left"/>
      <w:pPr>
        <w:tabs>
          <w:tab w:val="num" w:pos="1065"/>
        </w:tabs>
        <w:ind w:left="1065" w:hanging="360"/>
      </w:pPr>
      <w:rPr>
        <w:rFonts w:ascii="Symbol" w:hAnsi="Symbol" w:hint="default"/>
      </w:rPr>
    </w:lvl>
  </w:abstractNum>
  <w:abstractNum w:abstractNumId="8">
    <w:nsid w:val="083C035C"/>
    <w:multiLevelType w:val="hybridMultilevel"/>
    <w:tmpl w:val="182C9A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8682439"/>
    <w:multiLevelType w:val="hybridMultilevel"/>
    <w:tmpl w:val="9E8A7B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8AF4DB0"/>
    <w:multiLevelType w:val="hybridMultilevel"/>
    <w:tmpl w:val="DFF8C9C2"/>
    <w:lvl w:ilvl="0" w:tplc="3D4261CA">
      <w:start w:val="53"/>
      <w:numFmt w:val="bullet"/>
      <w:lvlText w:val="-"/>
      <w:lvlJc w:val="left"/>
      <w:pPr>
        <w:ind w:left="3198" w:hanging="360"/>
      </w:pPr>
      <w:rPr>
        <w:rFonts w:ascii="Times New Roman" w:eastAsia="Times New Roman" w:hAnsi="Times New Roman" w:cs="Times New Roman" w:hint="default"/>
      </w:rPr>
    </w:lvl>
    <w:lvl w:ilvl="1" w:tplc="04050003" w:tentative="1">
      <w:start w:val="1"/>
      <w:numFmt w:val="bullet"/>
      <w:lvlText w:val="o"/>
      <w:lvlJc w:val="left"/>
      <w:pPr>
        <w:ind w:left="3918" w:hanging="360"/>
      </w:pPr>
      <w:rPr>
        <w:rFonts w:ascii="Courier New" w:hAnsi="Courier New" w:cs="Courier New" w:hint="default"/>
      </w:rPr>
    </w:lvl>
    <w:lvl w:ilvl="2" w:tplc="04050005" w:tentative="1">
      <w:start w:val="1"/>
      <w:numFmt w:val="bullet"/>
      <w:lvlText w:val=""/>
      <w:lvlJc w:val="left"/>
      <w:pPr>
        <w:ind w:left="4638" w:hanging="360"/>
      </w:pPr>
      <w:rPr>
        <w:rFonts w:ascii="Wingdings" w:hAnsi="Wingdings" w:hint="default"/>
      </w:rPr>
    </w:lvl>
    <w:lvl w:ilvl="3" w:tplc="04050001" w:tentative="1">
      <w:start w:val="1"/>
      <w:numFmt w:val="bullet"/>
      <w:lvlText w:val=""/>
      <w:lvlJc w:val="left"/>
      <w:pPr>
        <w:ind w:left="5358" w:hanging="360"/>
      </w:pPr>
      <w:rPr>
        <w:rFonts w:ascii="Symbol" w:hAnsi="Symbol" w:hint="default"/>
      </w:rPr>
    </w:lvl>
    <w:lvl w:ilvl="4" w:tplc="04050003" w:tentative="1">
      <w:start w:val="1"/>
      <w:numFmt w:val="bullet"/>
      <w:lvlText w:val="o"/>
      <w:lvlJc w:val="left"/>
      <w:pPr>
        <w:ind w:left="6078" w:hanging="360"/>
      </w:pPr>
      <w:rPr>
        <w:rFonts w:ascii="Courier New" w:hAnsi="Courier New" w:cs="Courier New" w:hint="default"/>
      </w:rPr>
    </w:lvl>
    <w:lvl w:ilvl="5" w:tplc="04050005" w:tentative="1">
      <w:start w:val="1"/>
      <w:numFmt w:val="bullet"/>
      <w:lvlText w:val=""/>
      <w:lvlJc w:val="left"/>
      <w:pPr>
        <w:ind w:left="6798" w:hanging="360"/>
      </w:pPr>
      <w:rPr>
        <w:rFonts w:ascii="Wingdings" w:hAnsi="Wingdings" w:hint="default"/>
      </w:rPr>
    </w:lvl>
    <w:lvl w:ilvl="6" w:tplc="04050001" w:tentative="1">
      <w:start w:val="1"/>
      <w:numFmt w:val="bullet"/>
      <w:lvlText w:val=""/>
      <w:lvlJc w:val="left"/>
      <w:pPr>
        <w:ind w:left="7518" w:hanging="360"/>
      </w:pPr>
      <w:rPr>
        <w:rFonts w:ascii="Symbol" w:hAnsi="Symbol" w:hint="default"/>
      </w:rPr>
    </w:lvl>
    <w:lvl w:ilvl="7" w:tplc="04050003" w:tentative="1">
      <w:start w:val="1"/>
      <w:numFmt w:val="bullet"/>
      <w:lvlText w:val="o"/>
      <w:lvlJc w:val="left"/>
      <w:pPr>
        <w:ind w:left="8238" w:hanging="360"/>
      </w:pPr>
      <w:rPr>
        <w:rFonts w:ascii="Courier New" w:hAnsi="Courier New" w:cs="Courier New" w:hint="default"/>
      </w:rPr>
    </w:lvl>
    <w:lvl w:ilvl="8" w:tplc="04050005" w:tentative="1">
      <w:start w:val="1"/>
      <w:numFmt w:val="bullet"/>
      <w:lvlText w:val=""/>
      <w:lvlJc w:val="left"/>
      <w:pPr>
        <w:ind w:left="8958" w:hanging="360"/>
      </w:pPr>
      <w:rPr>
        <w:rFonts w:ascii="Wingdings" w:hAnsi="Wingdings" w:hint="default"/>
      </w:rPr>
    </w:lvl>
  </w:abstractNum>
  <w:abstractNum w:abstractNumId="11">
    <w:nsid w:val="09646C71"/>
    <w:multiLevelType w:val="hybridMultilevel"/>
    <w:tmpl w:val="1632F2C4"/>
    <w:lvl w:ilvl="0" w:tplc="D916A37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99013F1"/>
    <w:multiLevelType w:val="hybridMultilevel"/>
    <w:tmpl w:val="8796F812"/>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CEB3C41"/>
    <w:multiLevelType w:val="singleLevel"/>
    <w:tmpl w:val="04050017"/>
    <w:lvl w:ilvl="0">
      <w:start w:val="1"/>
      <w:numFmt w:val="lowerLetter"/>
      <w:lvlText w:val="%1)"/>
      <w:lvlJc w:val="left"/>
      <w:pPr>
        <w:tabs>
          <w:tab w:val="num" w:pos="360"/>
        </w:tabs>
        <w:ind w:left="360" w:hanging="360"/>
      </w:pPr>
    </w:lvl>
  </w:abstractNum>
  <w:abstractNum w:abstractNumId="14">
    <w:nsid w:val="0D860F58"/>
    <w:multiLevelType w:val="multilevel"/>
    <w:tmpl w:val="C3B8E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ECB3A75"/>
    <w:multiLevelType w:val="hybridMultilevel"/>
    <w:tmpl w:val="ECA05A44"/>
    <w:name w:val="WW8Num22"/>
    <w:lvl w:ilvl="0" w:tplc="FFFFFFFF">
      <w:start w:val="1"/>
      <w:numFmt w:val="decimal"/>
      <w:lvlText w:val="%1."/>
      <w:lvlJc w:val="left"/>
      <w:pPr>
        <w:tabs>
          <w:tab w:val="num" w:pos="720"/>
        </w:tabs>
        <w:ind w:left="720" w:hanging="360"/>
      </w:pPr>
    </w:lvl>
    <w:lvl w:ilvl="1" w:tplc="FFFFFFFF">
      <w:start w:val="1"/>
      <w:numFmt w:val="ordin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0F9333D0"/>
    <w:multiLevelType w:val="hybridMultilevel"/>
    <w:tmpl w:val="F230AF34"/>
    <w:lvl w:ilvl="0" w:tplc="76DA088C">
      <w:start w:val="1"/>
      <w:numFmt w:val="decimal"/>
      <w:lvlText w:val="%1."/>
      <w:lvlJc w:val="left"/>
      <w:pPr>
        <w:tabs>
          <w:tab w:val="num" w:pos="1353"/>
        </w:tabs>
        <w:ind w:left="1353"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1252094D"/>
    <w:multiLevelType w:val="hybridMultilevel"/>
    <w:tmpl w:val="FB3E2982"/>
    <w:lvl w:ilvl="0" w:tplc="D51ACBE8">
      <w:start w:val="1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5226538"/>
    <w:multiLevelType w:val="multilevel"/>
    <w:tmpl w:val="2F58AA30"/>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5CD2026"/>
    <w:multiLevelType w:val="hybridMultilevel"/>
    <w:tmpl w:val="17A462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6236013"/>
    <w:multiLevelType w:val="singleLevel"/>
    <w:tmpl w:val="23469C0E"/>
    <w:lvl w:ilvl="0">
      <w:start w:val="1"/>
      <w:numFmt w:val="decimal"/>
      <w:lvlText w:val="%1)"/>
      <w:lvlJc w:val="left"/>
      <w:pPr>
        <w:tabs>
          <w:tab w:val="num" w:pos="705"/>
        </w:tabs>
        <w:ind w:left="705" w:hanging="705"/>
      </w:pPr>
      <w:rPr>
        <w:rFonts w:hint="default"/>
      </w:rPr>
    </w:lvl>
  </w:abstractNum>
  <w:abstractNum w:abstractNumId="21">
    <w:nsid w:val="173F7F05"/>
    <w:multiLevelType w:val="hybridMultilevel"/>
    <w:tmpl w:val="92287F4A"/>
    <w:lvl w:ilvl="0" w:tplc="D51ACBE8">
      <w:start w:val="1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7F66062"/>
    <w:multiLevelType w:val="singleLevel"/>
    <w:tmpl w:val="D51ACBE8"/>
    <w:lvl w:ilvl="0">
      <w:start w:val="12"/>
      <w:numFmt w:val="bullet"/>
      <w:lvlText w:val="-"/>
      <w:lvlJc w:val="left"/>
      <w:pPr>
        <w:tabs>
          <w:tab w:val="num" w:pos="795"/>
        </w:tabs>
        <w:ind w:left="795" w:hanging="360"/>
      </w:pPr>
    </w:lvl>
  </w:abstractNum>
  <w:abstractNum w:abstractNumId="23">
    <w:nsid w:val="187447FC"/>
    <w:multiLevelType w:val="multilevel"/>
    <w:tmpl w:val="C21419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89D78C4"/>
    <w:multiLevelType w:val="multilevel"/>
    <w:tmpl w:val="834EE9E6"/>
    <w:lvl w:ilvl="0">
      <w:start w:val="1"/>
      <w:numFmt w:val="decimal"/>
      <w:pStyle w:val="Odrka1"/>
      <w:lvlText w:val="%1."/>
      <w:lvlJc w:val="left"/>
      <w:pPr>
        <w:tabs>
          <w:tab w:val="num" w:pos="1004"/>
        </w:tabs>
        <w:ind w:left="1004" w:hanging="437"/>
      </w:pPr>
      <w:rPr>
        <w:rFonts w:hint="default"/>
      </w:rPr>
    </w:lvl>
    <w:lvl w:ilvl="1">
      <w:start w:val="1"/>
      <w:numFmt w:val="lowerLetter"/>
      <w:lvlText w:val="%2."/>
      <w:lvlJc w:val="left"/>
      <w:pPr>
        <w:tabs>
          <w:tab w:val="num" w:pos="1724"/>
        </w:tabs>
        <w:ind w:left="1724" w:hanging="360"/>
      </w:pPr>
      <w:rPr>
        <w:rFonts w:hint="default"/>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25">
    <w:nsid w:val="18FD5780"/>
    <w:multiLevelType w:val="hybridMultilevel"/>
    <w:tmpl w:val="5CE8CADC"/>
    <w:lvl w:ilvl="0" w:tplc="FFFFFFFF">
      <w:start w:val="1"/>
      <w:numFmt w:val="bullet"/>
      <w:pStyle w:val="Odstavec"/>
      <w:lvlText w:val=""/>
      <w:lvlJc w:val="left"/>
      <w:pPr>
        <w:tabs>
          <w:tab w:val="num" w:pos="360"/>
        </w:tabs>
        <w:ind w:left="227" w:hanging="227"/>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190911EA"/>
    <w:multiLevelType w:val="multilevel"/>
    <w:tmpl w:val="67AED7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9161BFD"/>
    <w:multiLevelType w:val="hybridMultilevel"/>
    <w:tmpl w:val="30F0E17E"/>
    <w:lvl w:ilvl="0" w:tplc="0405000F">
      <w:start w:val="1"/>
      <w:numFmt w:val="decimal"/>
      <w:lvlText w:val="%1."/>
      <w:lvlJc w:val="left"/>
      <w:pPr>
        <w:ind w:left="719" w:hanging="360"/>
      </w:pPr>
    </w:lvl>
    <w:lvl w:ilvl="1" w:tplc="04050019">
      <w:start w:val="1"/>
      <w:numFmt w:val="lowerLetter"/>
      <w:lvlText w:val="%2."/>
      <w:lvlJc w:val="left"/>
      <w:pPr>
        <w:ind w:left="1439" w:hanging="360"/>
      </w:pPr>
    </w:lvl>
    <w:lvl w:ilvl="2" w:tplc="0405001B">
      <w:start w:val="1"/>
      <w:numFmt w:val="lowerRoman"/>
      <w:lvlText w:val="%3."/>
      <w:lvlJc w:val="right"/>
      <w:pPr>
        <w:ind w:left="2159" w:hanging="180"/>
      </w:pPr>
    </w:lvl>
    <w:lvl w:ilvl="3" w:tplc="0405000F">
      <w:start w:val="1"/>
      <w:numFmt w:val="decimal"/>
      <w:lvlText w:val="%4."/>
      <w:lvlJc w:val="left"/>
      <w:pPr>
        <w:ind w:left="2879" w:hanging="360"/>
      </w:pPr>
    </w:lvl>
    <w:lvl w:ilvl="4" w:tplc="04050019">
      <w:start w:val="1"/>
      <w:numFmt w:val="lowerLetter"/>
      <w:lvlText w:val="%5."/>
      <w:lvlJc w:val="left"/>
      <w:pPr>
        <w:ind w:left="3599" w:hanging="360"/>
      </w:pPr>
    </w:lvl>
    <w:lvl w:ilvl="5" w:tplc="0405001B">
      <w:start w:val="1"/>
      <w:numFmt w:val="lowerRoman"/>
      <w:lvlText w:val="%6."/>
      <w:lvlJc w:val="right"/>
      <w:pPr>
        <w:ind w:left="4319" w:hanging="180"/>
      </w:pPr>
    </w:lvl>
    <w:lvl w:ilvl="6" w:tplc="0405000F">
      <w:start w:val="1"/>
      <w:numFmt w:val="decimal"/>
      <w:lvlText w:val="%7."/>
      <w:lvlJc w:val="left"/>
      <w:pPr>
        <w:ind w:left="5039" w:hanging="360"/>
      </w:pPr>
    </w:lvl>
    <w:lvl w:ilvl="7" w:tplc="04050019">
      <w:start w:val="1"/>
      <w:numFmt w:val="lowerLetter"/>
      <w:lvlText w:val="%8."/>
      <w:lvlJc w:val="left"/>
      <w:pPr>
        <w:ind w:left="5759" w:hanging="360"/>
      </w:pPr>
    </w:lvl>
    <w:lvl w:ilvl="8" w:tplc="0405001B">
      <w:start w:val="1"/>
      <w:numFmt w:val="lowerRoman"/>
      <w:lvlText w:val="%9."/>
      <w:lvlJc w:val="right"/>
      <w:pPr>
        <w:ind w:left="6479" w:hanging="180"/>
      </w:pPr>
    </w:lvl>
  </w:abstractNum>
  <w:abstractNum w:abstractNumId="28">
    <w:nsid w:val="19AF73C1"/>
    <w:multiLevelType w:val="multilevel"/>
    <w:tmpl w:val="2F58AA30"/>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1A4E4AC2"/>
    <w:multiLevelType w:val="hybridMultilevel"/>
    <w:tmpl w:val="C038C8AA"/>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1BD33119"/>
    <w:multiLevelType w:val="hybridMultilevel"/>
    <w:tmpl w:val="8DCC6B26"/>
    <w:lvl w:ilvl="0" w:tplc="FFFFFFFF">
      <w:start w:val="1"/>
      <w:numFmt w:val="decimal"/>
      <w:pStyle w:val="Styl5"/>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C0178BF"/>
    <w:multiLevelType w:val="multilevel"/>
    <w:tmpl w:val="02305E1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1377DCF"/>
    <w:multiLevelType w:val="singleLevel"/>
    <w:tmpl w:val="87462250"/>
    <w:lvl w:ilvl="0">
      <w:start w:val="3"/>
      <w:numFmt w:val="bullet"/>
      <w:lvlText w:val=""/>
      <w:lvlJc w:val="left"/>
      <w:pPr>
        <w:tabs>
          <w:tab w:val="num" w:pos="1065"/>
        </w:tabs>
        <w:ind w:left="1065" w:hanging="360"/>
      </w:pPr>
      <w:rPr>
        <w:rFonts w:ascii="Symbol" w:hAnsi="Symbol" w:hint="default"/>
      </w:rPr>
    </w:lvl>
  </w:abstractNum>
  <w:abstractNum w:abstractNumId="33">
    <w:nsid w:val="21ED2A39"/>
    <w:multiLevelType w:val="hybridMultilevel"/>
    <w:tmpl w:val="A85C65AE"/>
    <w:lvl w:ilvl="0" w:tplc="2346BCA6">
      <w:start w:val="22"/>
      <w:numFmt w:val="bullet"/>
      <w:pStyle w:val="Poznmky"/>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2555332"/>
    <w:multiLevelType w:val="hybridMultilevel"/>
    <w:tmpl w:val="D0364696"/>
    <w:lvl w:ilvl="0" w:tplc="04050001">
      <w:start w:val="1"/>
      <w:numFmt w:val="bullet"/>
      <w:lvlText w:val=""/>
      <w:lvlJc w:val="left"/>
      <w:pPr>
        <w:ind w:left="1155" w:hanging="360"/>
      </w:pPr>
      <w:rPr>
        <w:rFonts w:ascii="Symbol" w:hAnsi="Symbo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35">
    <w:nsid w:val="24B615D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6">
    <w:nsid w:val="25A306CF"/>
    <w:multiLevelType w:val="hybridMultilevel"/>
    <w:tmpl w:val="B36E3382"/>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25AA1323"/>
    <w:multiLevelType w:val="hybridMultilevel"/>
    <w:tmpl w:val="B65220A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27BA3469"/>
    <w:multiLevelType w:val="hybridMultilevel"/>
    <w:tmpl w:val="9ED84D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28376D66"/>
    <w:multiLevelType w:val="multilevel"/>
    <w:tmpl w:val="2F58AA30"/>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2911262D"/>
    <w:multiLevelType w:val="multilevel"/>
    <w:tmpl w:val="6A3622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AD72CB2"/>
    <w:multiLevelType w:val="singleLevel"/>
    <w:tmpl w:val="04050017"/>
    <w:lvl w:ilvl="0">
      <w:start w:val="1"/>
      <w:numFmt w:val="lowerLetter"/>
      <w:pStyle w:val="nadpissodrkou"/>
      <w:lvlText w:val="%1)"/>
      <w:lvlJc w:val="left"/>
      <w:pPr>
        <w:tabs>
          <w:tab w:val="num" w:pos="360"/>
        </w:tabs>
        <w:ind w:left="360" w:hanging="360"/>
      </w:pPr>
    </w:lvl>
  </w:abstractNum>
  <w:abstractNum w:abstractNumId="42">
    <w:nsid w:val="2B8258F7"/>
    <w:multiLevelType w:val="singleLevel"/>
    <w:tmpl w:val="98ECFC20"/>
    <w:lvl w:ilvl="0">
      <w:start w:val="1"/>
      <w:numFmt w:val="decimal"/>
      <w:lvlText w:val="%1."/>
      <w:lvlJc w:val="left"/>
      <w:pPr>
        <w:tabs>
          <w:tab w:val="num" w:pos="1353"/>
        </w:tabs>
        <w:ind w:left="1353" w:hanging="360"/>
      </w:pPr>
      <w:rPr>
        <w:rFonts w:hint="default"/>
      </w:rPr>
    </w:lvl>
  </w:abstractNum>
  <w:abstractNum w:abstractNumId="43">
    <w:nsid w:val="2D9D2F07"/>
    <w:multiLevelType w:val="multilevel"/>
    <w:tmpl w:val="F0A0F35A"/>
    <w:lvl w:ilvl="0">
      <w:start w:val="12"/>
      <w:numFmt w:val="bullet"/>
      <w:lvlText w:val="-"/>
      <w:lvlJc w:val="left"/>
      <w:pPr>
        <w:tabs>
          <w:tab w:val="num" w:pos="1425"/>
        </w:tabs>
        <w:ind w:left="1425"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2EEA025A"/>
    <w:multiLevelType w:val="hybridMultilevel"/>
    <w:tmpl w:val="B8DA1F40"/>
    <w:lvl w:ilvl="0" w:tplc="04050011">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nsid w:val="30154E6B"/>
    <w:multiLevelType w:val="multilevel"/>
    <w:tmpl w:val="67AED7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313861D0"/>
    <w:multiLevelType w:val="hybridMultilevel"/>
    <w:tmpl w:val="64822C3A"/>
    <w:lvl w:ilvl="0" w:tplc="D51ACBE8">
      <w:start w:val="1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316773EE"/>
    <w:multiLevelType w:val="multilevel"/>
    <w:tmpl w:val="2F58AA30"/>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31694282"/>
    <w:multiLevelType w:val="hybridMultilevel"/>
    <w:tmpl w:val="81F64E62"/>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49">
    <w:nsid w:val="31E14564"/>
    <w:multiLevelType w:val="multilevel"/>
    <w:tmpl w:val="CE0083CE"/>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339218B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1">
    <w:nsid w:val="33A2190B"/>
    <w:multiLevelType w:val="hybridMultilevel"/>
    <w:tmpl w:val="C388B4CE"/>
    <w:lvl w:ilvl="0" w:tplc="D51ACBE8">
      <w:start w:val="12"/>
      <w:numFmt w:val="bullet"/>
      <w:lvlText w:val="-"/>
      <w:lvlJc w:val="left"/>
      <w:pPr>
        <w:ind w:left="2193" w:hanging="360"/>
      </w:pPr>
    </w:lvl>
    <w:lvl w:ilvl="1" w:tplc="04050003" w:tentative="1">
      <w:start w:val="1"/>
      <w:numFmt w:val="bullet"/>
      <w:lvlText w:val="o"/>
      <w:lvlJc w:val="left"/>
      <w:pPr>
        <w:ind w:left="2913" w:hanging="360"/>
      </w:pPr>
      <w:rPr>
        <w:rFonts w:ascii="Courier New" w:hAnsi="Courier New" w:cs="Courier New" w:hint="default"/>
      </w:rPr>
    </w:lvl>
    <w:lvl w:ilvl="2" w:tplc="04050005" w:tentative="1">
      <w:start w:val="1"/>
      <w:numFmt w:val="bullet"/>
      <w:lvlText w:val=""/>
      <w:lvlJc w:val="left"/>
      <w:pPr>
        <w:ind w:left="3633" w:hanging="360"/>
      </w:pPr>
      <w:rPr>
        <w:rFonts w:ascii="Wingdings" w:hAnsi="Wingdings" w:hint="default"/>
      </w:rPr>
    </w:lvl>
    <w:lvl w:ilvl="3" w:tplc="04050001" w:tentative="1">
      <w:start w:val="1"/>
      <w:numFmt w:val="bullet"/>
      <w:lvlText w:val=""/>
      <w:lvlJc w:val="left"/>
      <w:pPr>
        <w:ind w:left="4353" w:hanging="360"/>
      </w:pPr>
      <w:rPr>
        <w:rFonts w:ascii="Symbol" w:hAnsi="Symbol" w:hint="default"/>
      </w:rPr>
    </w:lvl>
    <w:lvl w:ilvl="4" w:tplc="04050003" w:tentative="1">
      <w:start w:val="1"/>
      <w:numFmt w:val="bullet"/>
      <w:lvlText w:val="o"/>
      <w:lvlJc w:val="left"/>
      <w:pPr>
        <w:ind w:left="5073" w:hanging="360"/>
      </w:pPr>
      <w:rPr>
        <w:rFonts w:ascii="Courier New" w:hAnsi="Courier New" w:cs="Courier New" w:hint="default"/>
      </w:rPr>
    </w:lvl>
    <w:lvl w:ilvl="5" w:tplc="04050005" w:tentative="1">
      <w:start w:val="1"/>
      <w:numFmt w:val="bullet"/>
      <w:lvlText w:val=""/>
      <w:lvlJc w:val="left"/>
      <w:pPr>
        <w:ind w:left="5793" w:hanging="360"/>
      </w:pPr>
      <w:rPr>
        <w:rFonts w:ascii="Wingdings" w:hAnsi="Wingdings" w:hint="default"/>
      </w:rPr>
    </w:lvl>
    <w:lvl w:ilvl="6" w:tplc="04050001" w:tentative="1">
      <w:start w:val="1"/>
      <w:numFmt w:val="bullet"/>
      <w:lvlText w:val=""/>
      <w:lvlJc w:val="left"/>
      <w:pPr>
        <w:ind w:left="6513" w:hanging="360"/>
      </w:pPr>
      <w:rPr>
        <w:rFonts w:ascii="Symbol" w:hAnsi="Symbol" w:hint="default"/>
      </w:rPr>
    </w:lvl>
    <w:lvl w:ilvl="7" w:tplc="04050003" w:tentative="1">
      <w:start w:val="1"/>
      <w:numFmt w:val="bullet"/>
      <w:lvlText w:val="o"/>
      <w:lvlJc w:val="left"/>
      <w:pPr>
        <w:ind w:left="7233" w:hanging="360"/>
      </w:pPr>
      <w:rPr>
        <w:rFonts w:ascii="Courier New" w:hAnsi="Courier New" w:cs="Courier New" w:hint="default"/>
      </w:rPr>
    </w:lvl>
    <w:lvl w:ilvl="8" w:tplc="04050005" w:tentative="1">
      <w:start w:val="1"/>
      <w:numFmt w:val="bullet"/>
      <w:lvlText w:val=""/>
      <w:lvlJc w:val="left"/>
      <w:pPr>
        <w:ind w:left="7953" w:hanging="360"/>
      </w:pPr>
      <w:rPr>
        <w:rFonts w:ascii="Wingdings" w:hAnsi="Wingdings" w:hint="default"/>
      </w:rPr>
    </w:lvl>
  </w:abstractNum>
  <w:abstractNum w:abstractNumId="52">
    <w:nsid w:val="34A670D8"/>
    <w:multiLevelType w:val="hybridMultilevel"/>
    <w:tmpl w:val="DDF22934"/>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3">
    <w:nsid w:val="36E6608B"/>
    <w:multiLevelType w:val="multilevel"/>
    <w:tmpl w:val="2F58AA30"/>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385005ED"/>
    <w:multiLevelType w:val="singleLevel"/>
    <w:tmpl w:val="04050011"/>
    <w:lvl w:ilvl="0">
      <w:start w:val="1"/>
      <w:numFmt w:val="decimal"/>
      <w:pStyle w:val="Styl4"/>
      <w:lvlText w:val="%1)"/>
      <w:lvlJc w:val="left"/>
      <w:pPr>
        <w:tabs>
          <w:tab w:val="num" w:pos="360"/>
        </w:tabs>
        <w:ind w:left="360" w:hanging="360"/>
      </w:pPr>
    </w:lvl>
  </w:abstractNum>
  <w:abstractNum w:abstractNumId="55">
    <w:nsid w:val="3A16179D"/>
    <w:multiLevelType w:val="singleLevel"/>
    <w:tmpl w:val="04050011"/>
    <w:lvl w:ilvl="0">
      <w:start w:val="1"/>
      <w:numFmt w:val="decimal"/>
      <w:lvlText w:val="%1)"/>
      <w:lvlJc w:val="left"/>
      <w:pPr>
        <w:ind w:left="720" w:hanging="360"/>
      </w:pPr>
    </w:lvl>
  </w:abstractNum>
  <w:abstractNum w:abstractNumId="56">
    <w:nsid w:val="3E452C37"/>
    <w:multiLevelType w:val="hybridMultilevel"/>
    <w:tmpl w:val="EE74A172"/>
    <w:lvl w:ilvl="0" w:tplc="FFFFFFFF">
      <w:start w:val="1"/>
      <w:numFmt w:val="bullet"/>
      <w:pStyle w:val="Obsah2"/>
      <w:lvlText w:val=""/>
      <w:lvlJc w:val="left"/>
      <w:pPr>
        <w:tabs>
          <w:tab w:val="num" w:pos="567"/>
        </w:tabs>
        <w:ind w:left="56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3F4E54B6"/>
    <w:multiLevelType w:val="hybridMultilevel"/>
    <w:tmpl w:val="000AF250"/>
    <w:lvl w:ilvl="0" w:tplc="04050001">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8">
    <w:nsid w:val="3F8E5A7F"/>
    <w:multiLevelType w:val="hybridMultilevel"/>
    <w:tmpl w:val="1E6C89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3FB54CB9"/>
    <w:multiLevelType w:val="singleLevel"/>
    <w:tmpl w:val="D01C5CFE"/>
    <w:lvl w:ilvl="0">
      <w:start w:val="1"/>
      <w:numFmt w:val="lowerLetter"/>
      <w:lvlText w:val="%1)"/>
      <w:lvlJc w:val="left"/>
      <w:pPr>
        <w:tabs>
          <w:tab w:val="num" w:pos="1410"/>
        </w:tabs>
        <w:ind w:left="1410" w:hanging="705"/>
      </w:pPr>
      <w:rPr>
        <w:rFonts w:ascii="Times New Roman" w:eastAsia="Times New Roman" w:hAnsi="Times New Roman" w:cs="Times New Roman"/>
      </w:rPr>
    </w:lvl>
  </w:abstractNum>
  <w:abstractNum w:abstractNumId="60">
    <w:nsid w:val="3FFC62CF"/>
    <w:multiLevelType w:val="hybridMultilevel"/>
    <w:tmpl w:val="E4229A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414F2505"/>
    <w:multiLevelType w:val="singleLevel"/>
    <w:tmpl w:val="E966AA84"/>
    <w:lvl w:ilvl="0">
      <w:start w:val="1"/>
      <w:numFmt w:val="decimal"/>
      <w:lvlText w:val="%1)"/>
      <w:lvlJc w:val="left"/>
      <w:pPr>
        <w:tabs>
          <w:tab w:val="num" w:pos="375"/>
        </w:tabs>
        <w:ind w:left="375" w:hanging="375"/>
      </w:pPr>
    </w:lvl>
  </w:abstractNum>
  <w:abstractNum w:abstractNumId="62">
    <w:nsid w:val="416E4A57"/>
    <w:multiLevelType w:val="singleLevel"/>
    <w:tmpl w:val="5C28CAD2"/>
    <w:lvl w:ilvl="0">
      <w:start w:val="1"/>
      <w:numFmt w:val="decimal"/>
      <w:lvlText w:val="%1"/>
      <w:lvlJc w:val="left"/>
      <w:pPr>
        <w:tabs>
          <w:tab w:val="num" w:pos="795"/>
        </w:tabs>
        <w:ind w:left="795" w:hanging="435"/>
      </w:pPr>
    </w:lvl>
  </w:abstractNum>
  <w:abstractNum w:abstractNumId="63">
    <w:nsid w:val="44AD713C"/>
    <w:multiLevelType w:val="hybridMultilevel"/>
    <w:tmpl w:val="70FCE9AC"/>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4">
    <w:nsid w:val="4745774F"/>
    <w:multiLevelType w:val="singleLevel"/>
    <w:tmpl w:val="E572FDF6"/>
    <w:lvl w:ilvl="0">
      <w:start w:val="1"/>
      <w:numFmt w:val="lowerLetter"/>
      <w:lvlText w:val="%1)"/>
      <w:lvlJc w:val="left"/>
      <w:pPr>
        <w:tabs>
          <w:tab w:val="num" w:pos="1410"/>
        </w:tabs>
        <w:ind w:left="1410" w:hanging="705"/>
      </w:pPr>
    </w:lvl>
  </w:abstractNum>
  <w:abstractNum w:abstractNumId="65">
    <w:nsid w:val="4868119F"/>
    <w:multiLevelType w:val="singleLevel"/>
    <w:tmpl w:val="8E340B9E"/>
    <w:lvl w:ilvl="0">
      <w:start w:val="1"/>
      <w:numFmt w:val="lowerLetter"/>
      <w:lvlText w:val="%1)"/>
      <w:lvlJc w:val="left"/>
      <w:pPr>
        <w:tabs>
          <w:tab w:val="num" w:pos="780"/>
        </w:tabs>
        <w:ind w:left="780" w:hanging="360"/>
      </w:pPr>
    </w:lvl>
  </w:abstractNum>
  <w:abstractNum w:abstractNumId="66">
    <w:nsid w:val="4A7C2DEF"/>
    <w:multiLevelType w:val="hybridMultilevel"/>
    <w:tmpl w:val="AE403A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4B0C410E"/>
    <w:multiLevelType w:val="multilevel"/>
    <w:tmpl w:val="2F58AA30"/>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4BF41B88"/>
    <w:multiLevelType w:val="hybridMultilevel"/>
    <w:tmpl w:val="AC108A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4C163766"/>
    <w:multiLevelType w:val="hybridMultilevel"/>
    <w:tmpl w:val="1A2695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4F397A75"/>
    <w:multiLevelType w:val="hybridMultilevel"/>
    <w:tmpl w:val="3C8C0F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4FC50A3C"/>
    <w:multiLevelType w:val="singleLevel"/>
    <w:tmpl w:val="04050011"/>
    <w:lvl w:ilvl="0">
      <w:start w:val="1"/>
      <w:numFmt w:val="decimal"/>
      <w:lvlText w:val="%1)"/>
      <w:lvlJc w:val="left"/>
      <w:pPr>
        <w:tabs>
          <w:tab w:val="num" w:pos="360"/>
        </w:tabs>
        <w:ind w:left="360" w:hanging="360"/>
      </w:pPr>
    </w:lvl>
  </w:abstractNum>
  <w:abstractNum w:abstractNumId="72">
    <w:nsid w:val="50BE579D"/>
    <w:multiLevelType w:val="singleLevel"/>
    <w:tmpl w:val="04050017"/>
    <w:lvl w:ilvl="0">
      <w:start w:val="1"/>
      <w:numFmt w:val="lowerLetter"/>
      <w:pStyle w:val="Styl2"/>
      <w:lvlText w:val="%1)"/>
      <w:lvlJc w:val="left"/>
      <w:pPr>
        <w:tabs>
          <w:tab w:val="num" w:pos="360"/>
        </w:tabs>
        <w:ind w:left="360" w:hanging="360"/>
      </w:pPr>
    </w:lvl>
  </w:abstractNum>
  <w:abstractNum w:abstractNumId="73">
    <w:nsid w:val="51E919A1"/>
    <w:multiLevelType w:val="hybridMultilevel"/>
    <w:tmpl w:val="D6563AA6"/>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4">
    <w:nsid w:val="55706D91"/>
    <w:multiLevelType w:val="multilevel"/>
    <w:tmpl w:val="2F58AA30"/>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569A2243"/>
    <w:multiLevelType w:val="hybridMultilevel"/>
    <w:tmpl w:val="55C86A08"/>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6">
    <w:nsid w:val="59D870A6"/>
    <w:multiLevelType w:val="hybridMultilevel"/>
    <w:tmpl w:val="B29696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5A3915AB"/>
    <w:multiLevelType w:val="multilevel"/>
    <w:tmpl w:val="59F226E6"/>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A442BE9"/>
    <w:multiLevelType w:val="multilevel"/>
    <w:tmpl w:val="7F22A16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nsid w:val="5CEA4D07"/>
    <w:multiLevelType w:val="hybridMultilevel"/>
    <w:tmpl w:val="ACC489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5D401D72"/>
    <w:multiLevelType w:val="hybridMultilevel"/>
    <w:tmpl w:val="B9707EB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5E1A645F"/>
    <w:multiLevelType w:val="hybridMultilevel"/>
    <w:tmpl w:val="D94E01E8"/>
    <w:lvl w:ilvl="0" w:tplc="FFFFFFFF">
      <w:start w:val="1"/>
      <w:numFmt w:val="decimal"/>
      <w:pStyle w:val="Nadpissodrkou0"/>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60D9372C"/>
    <w:multiLevelType w:val="hybridMultilevel"/>
    <w:tmpl w:val="B5A63F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610C661C"/>
    <w:multiLevelType w:val="hybridMultilevel"/>
    <w:tmpl w:val="D0F6F5B6"/>
    <w:lvl w:ilvl="0" w:tplc="D51ACBE8">
      <w:start w:val="12"/>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638941E5"/>
    <w:multiLevelType w:val="hybridMultilevel"/>
    <w:tmpl w:val="54222A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63BB3BC1"/>
    <w:multiLevelType w:val="hybridMultilevel"/>
    <w:tmpl w:val="8D5EB8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654561E5"/>
    <w:multiLevelType w:val="singleLevel"/>
    <w:tmpl w:val="A45E1DA2"/>
    <w:lvl w:ilvl="0">
      <w:start w:val="1"/>
      <w:numFmt w:val="lowerLetter"/>
      <w:lvlText w:val="%1)"/>
      <w:lvlJc w:val="left"/>
      <w:pPr>
        <w:tabs>
          <w:tab w:val="num" w:pos="1425"/>
        </w:tabs>
        <w:ind w:left="1425" w:hanging="360"/>
      </w:pPr>
      <w:rPr>
        <w:rFonts w:hint="default"/>
      </w:rPr>
    </w:lvl>
  </w:abstractNum>
  <w:abstractNum w:abstractNumId="87">
    <w:nsid w:val="65647682"/>
    <w:multiLevelType w:val="hybridMultilevel"/>
    <w:tmpl w:val="4E5455F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8">
    <w:nsid w:val="65997A7A"/>
    <w:multiLevelType w:val="hybridMultilevel"/>
    <w:tmpl w:val="93B05DE6"/>
    <w:lvl w:ilvl="0" w:tplc="FBD01548">
      <w:start w:val="1"/>
      <w:numFmt w:val="decimal"/>
      <w:lvlText w:val="%1)"/>
      <w:lvlJc w:val="left"/>
      <w:pPr>
        <w:tabs>
          <w:tab w:val="num" w:pos="780"/>
        </w:tabs>
        <w:ind w:left="7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9">
    <w:nsid w:val="67B85E55"/>
    <w:multiLevelType w:val="hybridMultilevel"/>
    <w:tmpl w:val="B2F886B2"/>
    <w:lvl w:ilvl="0" w:tplc="FFFFFFFF">
      <w:start w:val="1"/>
      <w:numFmt w:val="bullet"/>
      <w:pStyle w:val="Obsah1"/>
      <w:lvlText w:val=""/>
      <w:lvlJc w:val="left"/>
      <w:pPr>
        <w:tabs>
          <w:tab w:val="num" w:pos="567"/>
        </w:tabs>
        <w:ind w:left="567" w:hanging="397"/>
      </w:pPr>
      <w:rPr>
        <w:rFonts w:ascii="Symbol" w:hAnsi="Symbol" w:hint="default"/>
        <w:sz w:val="24"/>
        <w:szCs w:val="24"/>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6B377245"/>
    <w:multiLevelType w:val="multilevel"/>
    <w:tmpl w:val="17C8D6CC"/>
    <w:lvl w:ilvl="0">
      <w:start w:val="4"/>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6BFA195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2">
    <w:nsid w:val="6C06736E"/>
    <w:multiLevelType w:val="multilevel"/>
    <w:tmpl w:val="6A3622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6DE2450A"/>
    <w:multiLevelType w:val="multilevel"/>
    <w:tmpl w:val="6A3622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6E951430"/>
    <w:multiLevelType w:val="multilevel"/>
    <w:tmpl w:val="39862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6EBB407A"/>
    <w:multiLevelType w:val="hybridMultilevel"/>
    <w:tmpl w:val="360CC7FC"/>
    <w:lvl w:ilvl="0" w:tplc="3C8AFBBE">
      <w:numFmt w:val="bullet"/>
      <w:pStyle w:val="Styl1"/>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6FAB4493"/>
    <w:multiLevelType w:val="hybridMultilevel"/>
    <w:tmpl w:val="0FE2BCE2"/>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7">
    <w:nsid w:val="7181243B"/>
    <w:multiLevelType w:val="hybridMultilevel"/>
    <w:tmpl w:val="587851BA"/>
    <w:lvl w:ilvl="0" w:tplc="D51ACBE8">
      <w:start w:val="12"/>
      <w:numFmt w:val="bullet"/>
      <w:lvlText w:val="-"/>
      <w:lvlJc w:val="left"/>
      <w:pPr>
        <w:ind w:left="792" w:hanging="360"/>
      </w:p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98">
    <w:nsid w:val="72EE5AC9"/>
    <w:multiLevelType w:val="multilevel"/>
    <w:tmpl w:val="D9C4CDAA"/>
    <w:lvl w:ilvl="0">
      <w:start w:val="1"/>
      <w:numFmt w:val="lowerLetter"/>
      <w:lvlText w:val="%1)"/>
      <w:lvlJc w:val="left"/>
      <w:pPr>
        <w:tabs>
          <w:tab w:val="num" w:pos="1425"/>
        </w:tabs>
        <w:ind w:left="1425"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9">
    <w:nsid w:val="7373478A"/>
    <w:multiLevelType w:val="multilevel"/>
    <w:tmpl w:val="2F58AA30"/>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73D16363"/>
    <w:multiLevelType w:val="hybridMultilevel"/>
    <w:tmpl w:val="33A00B10"/>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1">
    <w:nsid w:val="74F647E3"/>
    <w:multiLevelType w:val="multilevel"/>
    <w:tmpl w:val="F5F2CD2E"/>
    <w:lvl w:ilvl="0">
      <w:start w:val="6"/>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75574EFD"/>
    <w:multiLevelType w:val="hybridMultilevel"/>
    <w:tmpl w:val="086EE6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nsid w:val="77430D62"/>
    <w:multiLevelType w:val="multilevel"/>
    <w:tmpl w:val="305A4CCC"/>
    <w:lvl w:ilvl="0">
      <w:start w:val="8"/>
      <w:numFmt w:val="decimal"/>
      <w:lvlText w:val="%1)"/>
      <w:lvlJc w:val="left"/>
      <w:pPr>
        <w:tabs>
          <w:tab w:val="num" w:pos="435"/>
        </w:tabs>
        <w:ind w:left="435" w:hanging="435"/>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77536A40"/>
    <w:multiLevelType w:val="hybridMultilevel"/>
    <w:tmpl w:val="1E343836"/>
    <w:lvl w:ilvl="0" w:tplc="F1EA2BC8">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77D56F6B"/>
    <w:multiLevelType w:val="singleLevel"/>
    <w:tmpl w:val="71A2C3EA"/>
    <w:lvl w:ilvl="0">
      <w:start w:val="1"/>
      <w:numFmt w:val="lowerLetter"/>
      <w:lvlText w:val="%1)"/>
      <w:lvlJc w:val="left"/>
      <w:pPr>
        <w:tabs>
          <w:tab w:val="num" w:pos="1410"/>
        </w:tabs>
        <w:ind w:left="1410" w:hanging="705"/>
      </w:pPr>
    </w:lvl>
  </w:abstractNum>
  <w:abstractNum w:abstractNumId="106">
    <w:nsid w:val="77F1383C"/>
    <w:multiLevelType w:val="hybridMultilevel"/>
    <w:tmpl w:val="2CB6A7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nsid w:val="79A32F6E"/>
    <w:multiLevelType w:val="multilevel"/>
    <w:tmpl w:val="2F58AA30"/>
    <w:lvl w:ilvl="0">
      <w:start w:val="1"/>
      <w:numFmt w:val="decimal"/>
      <w:lvlText w:val="%1."/>
      <w:lvlJc w:val="left"/>
      <w:pPr>
        <w:ind w:left="644"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nsid w:val="79EB7863"/>
    <w:multiLevelType w:val="hybridMultilevel"/>
    <w:tmpl w:val="8B74797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nsid w:val="79FE48FF"/>
    <w:multiLevelType w:val="multilevel"/>
    <w:tmpl w:val="F0A0F35A"/>
    <w:lvl w:ilvl="0">
      <w:start w:val="12"/>
      <w:numFmt w:val="bullet"/>
      <w:lvlText w:val="-"/>
      <w:lvlJc w:val="left"/>
      <w:pPr>
        <w:tabs>
          <w:tab w:val="num" w:pos="1425"/>
        </w:tabs>
        <w:ind w:left="1425"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0">
    <w:nsid w:val="7AE908E9"/>
    <w:multiLevelType w:val="multilevel"/>
    <w:tmpl w:val="2F58AA30"/>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nsid w:val="7BCC11A5"/>
    <w:multiLevelType w:val="hybridMultilevel"/>
    <w:tmpl w:val="4A54F7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nsid w:val="7CE8333D"/>
    <w:multiLevelType w:val="hybridMultilevel"/>
    <w:tmpl w:val="D09463BA"/>
    <w:lvl w:ilvl="0" w:tplc="FFFFFFFF">
      <w:start w:val="1"/>
      <w:numFmt w:val="decimal"/>
      <w:pStyle w:val="Odrka2"/>
      <w:lvlText w:val="%1"/>
      <w:lvlJc w:val="left"/>
      <w:pPr>
        <w:tabs>
          <w:tab w:val="num" w:pos="567"/>
        </w:tabs>
        <w:ind w:left="56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nsid w:val="7D4B7DAB"/>
    <w:multiLevelType w:val="hybridMultilevel"/>
    <w:tmpl w:val="CAE8B60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95"/>
  </w:num>
  <w:num w:numId="3">
    <w:abstractNumId w:val="54"/>
    <w:lvlOverride w:ilvl="0">
      <w:startOverride w:val="1"/>
    </w:lvlOverride>
  </w:num>
  <w:num w:numId="4">
    <w:abstractNumId w:val="13"/>
    <w:lvlOverride w:ilvl="0">
      <w:startOverride w:val="1"/>
    </w:lvlOverride>
  </w:num>
  <w:num w:numId="5">
    <w:abstractNumId w:val="62"/>
    <w:lvlOverride w:ilvl="0">
      <w:startOverride w:val="1"/>
    </w:lvlOverride>
  </w:num>
  <w:num w:numId="6">
    <w:abstractNumId w:val="65"/>
    <w:lvlOverride w:ilvl="0">
      <w:startOverride w:val="1"/>
    </w:lvlOverride>
  </w:num>
  <w:num w:numId="7">
    <w:abstractNumId w:val="22"/>
  </w:num>
  <w:num w:numId="8">
    <w:abstractNumId w:val="72"/>
    <w:lvlOverride w:ilvl="0">
      <w:startOverride w:val="1"/>
    </w:lvlOverride>
  </w:num>
  <w:num w:numId="9">
    <w:abstractNumId w:val="41"/>
    <w:lvlOverride w:ilvl="0">
      <w:startOverride w:val="1"/>
    </w:lvlOverride>
  </w:num>
  <w:num w:numId="10">
    <w:abstractNumId w:val="91"/>
  </w:num>
  <w:num w:numId="11">
    <w:abstractNumId w:val="35"/>
  </w:num>
  <w:num w:numId="12">
    <w:abstractNumId w:val="50"/>
  </w:num>
  <w:num w:numId="13">
    <w:abstractNumId w:val="71"/>
    <w:lvlOverride w:ilvl="0">
      <w:startOverride w:val="1"/>
    </w:lvlOverride>
  </w:num>
  <w:num w:numId="14">
    <w:abstractNumId w:val="61"/>
    <w:lvlOverride w:ilvl="0">
      <w:startOverride w:val="1"/>
    </w:lvlOverride>
  </w:num>
  <w:num w:numId="15">
    <w:abstractNumId w:val="5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5"/>
    <w:lvlOverride w:ilvl="0">
      <w:startOverride w:val="1"/>
    </w:lvlOverride>
  </w:num>
  <w:num w:numId="18">
    <w:abstractNumId w:val="32"/>
  </w:num>
  <w:num w:numId="19">
    <w:abstractNumId w:val="7"/>
  </w:num>
  <w:num w:numId="20">
    <w:abstractNumId w:val="59"/>
    <w:lvlOverride w:ilvl="0">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lvlOverride w:ilvl="0">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num>
  <w:num w:numId="30">
    <w:abstractNumId w:val="106"/>
  </w:num>
  <w:num w:numId="31">
    <w:abstractNumId w:val="3"/>
  </w:num>
  <w:num w:numId="32">
    <w:abstractNumId w:val="20"/>
    <w:lvlOverride w:ilvl="0">
      <w:startOverride w:val="1"/>
    </w:lvlOverride>
  </w:num>
  <w:num w:numId="33">
    <w:abstractNumId w:val="103"/>
    <w:lvlOverride w:ilvl="0">
      <w:startOverride w:val="8"/>
    </w:lvlOverride>
  </w:num>
  <w:num w:numId="34">
    <w:abstractNumId w:val="44"/>
  </w:num>
  <w:num w:numId="35">
    <w:abstractNumId w:val="85"/>
  </w:num>
  <w:num w:numId="36">
    <w:abstractNumId w:val="66"/>
  </w:num>
  <w:num w:numId="37">
    <w:abstractNumId w:val="80"/>
  </w:num>
  <w:num w:numId="38">
    <w:abstractNumId w:val="70"/>
  </w:num>
  <w:num w:numId="39">
    <w:abstractNumId w:val="38"/>
  </w:num>
  <w:num w:numId="40">
    <w:abstractNumId w:val="100"/>
  </w:num>
  <w:num w:numId="41">
    <w:abstractNumId w:val="8"/>
  </w:num>
  <w:num w:numId="42">
    <w:abstractNumId w:val="113"/>
  </w:num>
  <w:num w:numId="43">
    <w:abstractNumId w:val="102"/>
  </w:num>
  <w:num w:numId="44">
    <w:abstractNumId w:val="19"/>
  </w:num>
  <w:num w:numId="45">
    <w:abstractNumId w:val="60"/>
  </w:num>
  <w:num w:numId="46">
    <w:abstractNumId w:val="96"/>
  </w:num>
  <w:num w:numId="47">
    <w:abstractNumId w:val="58"/>
  </w:num>
  <w:num w:numId="48">
    <w:abstractNumId w:val="73"/>
  </w:num>
  <w:num w:numId="49">
    <w:abstractNumId w:val="12"/>
  </w:num>
  <w:num w:numId="50">
    <w:abstractNumId w:val="82"/>
  </w:num>
  <w:num w:numId="51">
    <w:abstractNumId w:val="9"/>
  </w:num>
  <w:num w:numId="52">
    <w:abstractNumId w:val="69"/>
  </w:num>
  <w:num w:numId="53">
    <w:abstractNumId w:val="76"/>
  </w:num>
  <w:num w:numId="54">
    <w:abstractNumId w:val="79"/>
  </w:num>
  <w:num w:numId="55">
    <w:abstractNumId w:val="87"/>
  </w:num>
  <w:num w:numId="56">
    <w:abstractNumId w:val="84"/>
  </w:num>
  <w:num w:numId="57">
    <w:abstractNumId w:val="111"/>
  </w:num>
  <w:num w:numId="58">
    <w:abstractNumId w:val="108"/>
  </w:num>
  <w:num w:numId="59">
    <w:abstractNumId w:val="37"/>
  </w:num>
  <w:num w:numId="60">
    <w:abstractNumId w:val="11"/>
  </w:num>
  <w:num w:numId="61">
    <w:abstractNumId w:val="34"/>
  </w:num>
  <w:num w:numId="62">
    <w:abstractNumId w:val="57"/>
  </w:num>
  <w:num w:numId="63">
    <w:abstractNumId w:val="30"/>
  </w:num>
  <w:num w:numId="64">
    <w:abstractNumId w:val="81"/>
  </w:num>
  <w:num w:numId="65">
    <w:abstractNumId w:val="6"/>
  </w:num>
  <w:num w:numId="66">
    <w:abstractNumId w:val="24"/>
  </w:num>
  <w:num w:numId="67">
    <w:abstractNumId w:val="89"/>
  </w:num>
  <w:num w:numId="68">
    <w:abstractNumId w:val="112"/>
  </w:num>
  <w:num w:numId="69">
    <w:abstractNumId w:val="56"/>
  </w:num>
  <w:num w:numId="70">
    <w:abstractNumId w:val="25"/>
  </w:num>
  <w:num w:numId="71">
    <w:abstractNumId w:val="78"/>
  </w:num>
  <w:num w:numId="72">
    <w:abstractNumId w:val="4"/>
  </w:num>
  <w:num w:numId="73">
    <w:abstractNumId w:val="10"/>
  </w:num>
  <w:num w:numId="74">
    <w:abstractNumId w:val="0"/>
  </w:num>
  <w:num w:numId="75">
    <w:abstractNumId w:val="104"/>
  </w:num>
  <w:num w:numId="76">
    <w:abstractNumId w:val="46"/>
  </w:num>
  <w:num w:numId="77">
    <w:abstractNumId w:val="17"/>
  </w:num>
  <w:num w:numId="78">
    <w:abstractNumId w:val="2"/>
  </w:num>
  <w:num w:numId="79">
    <w:abstractNumId w:val="5"/>
    <w:lvlOverride w:ilvl="0">
      <w:startOverride w:val="1"/>
    </w:lvlOverride>
  </w:num>
  <w:num w:numId="80">
    <w:abstractNumId w:val="86"/>
    <w:lvlOverride w:ilvl="0">
      <w:startOverride w:val="1"/>
    </w:lvlOverride>
  </w:num>
  <w:num w:numId="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8"/>
    <w:lvlOverride w:ilvl="0">
      <w:startOverride w:val="1"/>
    </w:lvlOverride>
    <w:lvlOverride w:ilvl="1"/>
    <w:lvlOverride w:ilvl="2"/>
    <w:lvlOverride w:ilvl="3"/>
    <w:lvlOverride w:ilvl="4"/>
    <w:lvlOverride w:ilvl="5"/>
    <w:lvlOverride w:ilvl="6"/>
    <w:lvlOverride w:ilvl="7"/>
    <w:lvlOverride w:ilvl="8"/>
  </w:num>
  <w:num w:numId="84">
    <w:abstractNumId w:val="43"/>
  </w:num>
  <w:num w:numId="85">
    <w:abstractNumId w:val="83"/>
  </w:num>
  <w:num w:numId="86">
    <w:abstractNumId w:val="109"/>
  </w:num>
  <w:num w:numId="87">
    <w:abstractNumId w:val="51"/>
  </w:num>
  <w:num w:numId="88">
    <w:abstractNumId w:val="42"/>
    <w:lvlOverride w:ilvl="0">
      <w:startOverride w:val="2"/>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1"/>
  </w:num>
  <w:num w:numId="112">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06"/>
    <w:rsid w:val="00002762"/>
    <w:rsid w:val="000033B7"/>
    <w:rsid w:val="000053F4"/>
    <w:rsid w:val="000060E9"/>
    <w:rsid w:val="000117A5"/>
    <w:rsid w:val="000138D0"/>
    <w:rsid w:val="000163F1"/>
    <w:rsid w:val="00017756"/>
    <w:rsid w:val="00021454"/>
    <w:rsid w:val="00022BB9"/>
    <w:rsid w:val="0002397E"/>
    <w:rsid w:val="00027BDD"/>
    <w:rsid w:val="000310FE"/>
    <w:rsid w:val="000316DD"/>
    <w:rsid w:val="00031875"/>
    <w:rsid w:val="00031DFE"/>
    <w:rsid w:val="00032E74"/>
    <w:rsid w:val="00033E54"/>
    <w:rsid w:val="000345A3"/>
    <w:rsid w:val="00035963"/>
    <w:rsid w:val="00035EF7"/>
    <w:rsid w:val="00036EF9"/>
    <w:rsid w:val="00040D05"/>
    <w:rsid w:val="00040DF5"/>
    <w:rsid w:val="00041B19"/>
    <w:rsid w:val="0004598D"/>
    <w:rsid w:val="00045FCE"/>
    <w:rsid w:val="00047D63"/>
    <w:rsid w:val="00050D16"/>
    <w:rsid w:val="0005299A"/>
    <w:rsid w:val="000532A2"/>
    <w:rsid w:val="0005348A"/>
    <w:rsid w:val="00056112"/>
    <w:rsid w:val="00057149"/>
    <w:rsid w:val="0005739E"/>
    <w:rsid w:val="000573DA"/>
    <w:rsid w:val="000608B5"/>
    <w:rsid w:val="00060E93"/>
    <w:rsid w:val="00061213"/>
    <w:rsid w:val="00063548"/>
    <w:rsid w:val="000642DB"/>
    <w:rsid w:val="00065C16"/>
    <w:rsid w:val="00070207"/>
    <w:rsid w:val="0007021F"/>
    <w:rsid w:val="000703E4"/>
    <w:rsid w:val="00070A4F"/>
    <w:rsid w:val="0007209D"/>
    <w:rsid w:val="00072D1F"/>
    <w:rsid w:val="0007380F"/>
    <w:rsid w:val="00075697"/>
    <w:rsid w:val="00077592"/>
    <w:rsid w:val="00080D0B"/>
    <w:rsid w:val="0008245E"/>
    <w:rsid w:val="000900B6"/>
    <w:rsid w:val="000905D5"/>
    <w:rsid w:val="00090F76"/>
    <w:rsid w:val="0009193F"/>
    <w:rsid w:val="000931A6"/>
    <w:rsid w:val="000935ED"/>
    <w:rsid w:val="000A0986"/>
    <w:rsid w:val="000A2509"/>
    <w:rsid w:val="000A2FD0"/>
    <w:rsid w:val="000A371F"/>
    <w:rsid w:val="000A584B"/>
    <w:rsid w:val="000A72AF"/>
    <w:rsid w:val="000A7C29"/>
    <w:rsid w:val="000B04AC"/>
    <w:rsid w:val="000B19B6"/>
    <w:rsid w:val="000C064C"/>
    <w:rsid w:val="000C0ECA"/>
    <w:rsid w:val="000C3646"/>
    <w:rsid w:val="000C4280"/>
    <w:rsid w:val="000C6AEE"/>
    <w:rsid w:val="000D14C3"/>
    <w:rsid w:val="000D482E"/>
    <w:rsid w:val="000D68D7"/>
    <w:rsid w:val="000E037B"/>
    <w:rsid w:val="000E3C8D"/>
    <w:rsid w:val="000E52AE"/>
    <w:rsid w:val="000E61FE"/>
    <w:rsid w:val="000F152F"/>
    <w:rsid w:val="000F168B"/>
    <w:rsid w:val="000F17FB"/>
    <w:rsid w:val="000F46FE"/>
    <w:rsid w:val="000F5228"/>
    <w:rsid w:val="000F63C0"/>
    <w:rsid w:val="000F7337"/>
    <w:rsid w:val="00101D89"/>
    <w:rsid w:val="00101E9E"/>
    <w:rsid w:val="00102DD3"/>
    <w:rsid w:val="00105351"/>
    <w:rsid w:val="001066FB"/>
    <w:rsid w:val="00106E09"/>
    <w:rsid w:val="00107506"/>
    <w:rsid w:val="0011072C"/>
    <w:rsid w:val="00111A89"/>
    <w:rsid w:val="001135C9"/>
    <w:rsid w:val="00113B99"/>
    <w:rsid w:val="00113BF0"/>
    <w:rsid w:val="00117A6B"/>
    <w:rsid w:val="00120B1D"/>
    <w:rsid w:val="00120CB3"/>
    <w:rsid w:val="001217CD"/>
    <w:rsid w:val="0012229E"/>
    <w:rsid w:val="00122992"/>
    <w:rsid w:val="00126DE4"/>
    <w:rsid w:val="00127089"/>
    <w:rsid w:val="001270EA"/>
    <w:rsid w:val="001270F0"/>
    <w:rsid w:val="00130F05"/>
    <w:rsid w:val="00131A79"/>
    <w:rsid w:val="00132860"/>
    <w:rsid w:val="00134B40"/>
    <w:rsid w:val="00136AE1"/>
    <w:rsid w:val="00136C5E"/>
    <w:rsid w:val="001376D9"/>
    <w:rsid w:val="00141526"/>
    <w:rsid w:val="001418FD"/>
    <w:rsid w:val="0014344E"/>
    <w:rsid w:val="001435FE"/>
    <w:rsid w:val="001449FE"/>
    <w:rsid w:val="00144D2B"/>
    <w:rsid w:val="00150CCD"/>
    <w:rsid w:val="00151763"/>
    <w:rsid w:val="001533FB"/>
    <w:rsid w:val="00156777"/>
    <w:rsid w:val="00157522"/>
    <w:rsid w:val="00157CE8"/>
    <w:rsid w:val="001615D1"/>
    <w:rsid w:val="00163EDE"/>
    <w:rsid w:val="00164FB1"/>
    <w:rsid w:val="00165294"/>
    <w:rsid w:val="00166B84"/>
    <w:rsid w:val="0016712E"/>
    <w:rsid w:val="00167C93"/>
    <w:rsid w:val="00174268"/>
    <w:rsid w:val="00174BAC"/>
    <w:rsid w:val="00174E0F"/>
    <w:rsid w:val="00177A93"/>
    <w:rsid w:val="001808A8"/>
    <w:rsid w:val="00180A8C"/>
    <w:rsid w:val="00183A9F"/>
    <w:rsid w:val="001851AF"/>
    <w:rsid w:val="001873DB"/>
    <w:rsid w:val="00187FC4"/>
    <w:rsid w:val="0019038B"/>
    <w:rsid w:val="001927FB"/>
    <w:rsid w:val="00192D8E"/>
    <w:rsid w:val="00192FFC"/>
    <w:rsid w:val="00193B8F"/>
    <w:rsid w:val="001A0843"/>
    <w:rsid w:val="001A5275"/>
    <w:rsid w:val="001A58FF"/>
    <w:rsid w:val="001A5F5F"/>
    <w:rsid w:val="001A7AC0"/>
    <w:rsid w:val="001A7DEE"/>
    <w:rsid w:val="001B1282"/>
    <w:rsid w:val="001B5795"/>
    <w:rsid w:val="001C1F1D"/>
    <w:rsid w:val="001C523B"/>
    <w:rsid w:val="001C55BE"/>
    <w:rsid w:val="001D2ADE"/>
    <w:rsid w:val="001D3B74"/>
    <w:rsid w:val="001D6422"/>
    <w:rsid w:val="001D6C09"/>
    <w:rsid w:val="001D72B4"/>
    <w:rsid w:val="001D7F6A"/>
    <w:rsid w:val="001E1357"/>
    <w:rsid w:val="001E1CDE"/>
    <w:rsid w:val="001E2EE2"/>
    <w:rsid w:val="001E56FC"/>
    <w:rsid w:val="001E78B7"/>
    <w:rsid w:val="001F05B2"/>
    <w:rsid w:val="001F16C5"/>
    <w:rsid w:val="001F17C1"/>
    <w:rsid w:val="001F2D71"/>
    <w:rsid w:val="001F2FC5"/>
    <w:rsid w:val="001F3342"/>
    <w:rsid w:val="001F378E"/>
    <w:rsid w:val="001F6E21"/>
    <w:rsid w:val="00202C4B"/>
    <w:rsid w:val="002061CE"/>
    <w:rsid w:val="0020651B"/>
    <w:rsid w:val="002114BC"/>
    <w:rsid w:val="00216048"/>
    <w:rsid w:val="00216639"/>
    <w:rsid w:val="00217544"/>
    <w:rsid w:val="0021792E"/>
    <w:rsid w:val="00221120"/>
    <w:rsid w:val="00222135"/>
    <w:rsid w:val="00222713"/>
    <w:rsid w:val="002255B4"/>
    <w:rsid w:val="00225E2D"/>
    <w:rsid w:val="002321F9"/>
    <w:rsid w:val="00232435"/>
    <w:rsid w:val="002338B7"/>
    <w:rsid w:val="00234028"/>
    <w:rsid w:val="00234AD2"/>
    <w:rsid w:val="002414D6"/>
    <w:rsid w:val="0024427A"/>
    <w:rsid w:val="00247876"/>
    <w:rsid w:val="00247D19"/>
    <w:rsid w:val="00251988"/>
    <w:rsid w:val="002532CE"/>
    <w:rsid w:val="002549F5"/>
    <w:rsid w:val="00255AA5"/>
    <w:rsid w:val="00263A66"/>
    <w:rsid w:val="00264A09"/>
    <w:rsid w:val="00265B8A"/>
    <w:rsid w:val="002671C3"/>
    <w:rsid w:val="0026743D"/>
    <w:rsid w:val="0027114B"/>
    <w:rsid w:val="00273051"/>
    <w:rsid w:val="00273BEE"/>
    <w:rsid w:val="00280453"/>
    <w:rsid w:val="002828B6"/>
    <w:rsid w:val="002839E6"/>
    <w:rsid w:val="00285AF0"/>
    <w:rsid w:val="002861A9"/>
    <w:rsid w:val="00291796"/>
    <w:rsid w:val="002929DA"/>
    <w:rsid w:val="002946B0"/>
    <w:rsid w:val="002946B2"/>
    <w:rsid w:val="002955E8"/>
    <w:rsid w:val="002965D2"/>
    <w:rsid w:val="002A4053"/>
    <w:rsid w:val="002A44AC"/>
    <w:rsid w:val="002A6883"/>
    <w:rsid w:val="002A7D39"/>
    <w:rsid w:val="002B456F"/>
    <w:rsid w:val="002B5133"/>
    <w:rsid w:val="002B6A41"/>
    <w:rsid w:val="002C062B"/>
    <w:rsid w:val="002C0DA1"/>
    <w:rsid w:val="002C1849"/>
    <w:rsid w:val="002C1F49"/>
    <w:rsid w:val="002C66BA"/>
    <w:rsid w:val="002C73B3"/>
    <w:rsid w:val="002C7F56"/>
    <w:rsid w:val="002D375D"/>
    <w:rsid w:val="002D40D7"/>
    <w:rsid w:val="002E0F9A"/>
    <w:rsid w:val="002E3EBB"/>
    <w:rsid w:val="002E4186"/>
    <w:rsid w:val="002E5150"/>
    <w:rsid w:val="002F05FC"/>
    <w:rsid w:val="002F0B13"/>
    <w:rsid w:val="002F22C1"/>
    <w:rsid w:val="002F2414"/>
    <w:rsid w:val="002F31ED"/>
    <w:rsid w:val="002F373D"/>
    <w:rsid w:val="002F68FB"/>
    <w:rsid w:val="00302D54"/>
    <w:rsid w:val="00302E3D"/>
    <w:rsid w:val="00306F0B"/>
    <w:rsid w:val="00310A5F"/>
    <w:rsid w:val="00314FCA"/>
    <w:rsid w:val="00316C06"/>
    <w:rsid w:val="00316F1E"/>
    <w:rsid w:val="003222D9"/>
    <w:rsid w:val="003232F6"/>
    <w:rsid w:val="00323800"/>
    <w:rsid w:val="00324C8B"/>
    <w:rsid w:val="00330D3D"/>
    <w:rsid w:val="00331FD2"/>
    <w:rsid w:val="003333BD"/>
    <w:rsid w:val="00334359"/>
    <w:rsid w:val="003343F9"/>
    <w:rsid w:val="00335892"/>
    <w:rsid w:val="003378F2"/>
    <w:rsid w:val="003408C9"/>
    <w:rsid w:val="0034522C"/>
    <w:rsid w:val="00346CF5"/>
    <w:rsid w:val="00347D66"/>
    <w:rsid w:val="00351333"/>
    <w:rsid w:val="00356043"/>
    <w:rsid w:val="003578BD"/>
    <w:rsid w:val="003628F0"/>
    <w:rsid w:val="00363C0F"/>
    <w:rsid w:val="00364ABB"/>
    <w:rsid w:val="00365726"/>
    <w:rsid w:val="003658D8"/>
    <w:rsid w:val="00370ED3"/>
    <w:rsid w:val="00372781"/>
    <w:rsid w:val="00373191"/>
    <w:rsid w:val="0037382E"/>
    <w:rsid w:val="003745FB"/>
    <w:rsid w:val="00375813"/>
    <w:rsid w:val="003775E3"/>
    <w:rsid w:val="00380513"/>
    <w:rsid w:val="00383497"/>
    <w:rsid w:val="0038574E"/>
    <w:rsid w:val="00386A87"/>
    <w:rsid w:val="00386DA0"/>
    <w:rsid w:val="003871AC"/>
    <w:rsid w:val="0039104F"/>
    <w:rsid w:val="00391B4F"/>
    <w:rsid w:val="00397D54"/>
    <w:rsid w:val="00397E07"/>
    <w:rsid w:val="003A0068"/>
    <w:rsid w:val="003A0DEC"/>
    <w:rsid w:val="003A1F4A"/>
    <w:rsid w:val="003A29A3"/>
    <w:rsid w:val="003A4E29"/>
    <w:rsid w:val="003A4E66"/>
    <w:rsid w:val="003A5B59"/>
    <w:rsid w:val="003A698B"/>
    <w:rsid w:val="003A7678"/>
    <w:rsid w:val="003B0241"/>
    <w:rsid w:val="003B1FA2"/>
    <w:rsid w:val="003B2D5B"/>
    <w:rsid w:val="003B35A3"/>
    <w:rsid w:val="003B4899"/>
    <w:rsid w:val="003B597D"/>
    <w:rsid w:val="003B5F55"/>
    <w:rsid w:val="003B7707"/>
    <w:rsid w:val="003C0D05"/>
    <w:rsid w:val="003C3DA0"/>
    <w:rsid w:val="003C40EC"/>
    <w:rsid w:val="003C4D4D"/>
    <w:rsid w:val="003C5877"/>
    <w:rsid w:val="003C62FC"/>
    <w:rsid w:val="003D1782"/>
    <w:rsid w:val="003D1BDF"/>
    <w:rsid w:val="003D1EA9"/>
    <w:rsid w:val="003D1F1D"/>
    <w:rsid w:val="003D274F"/>
    <w:rsid w:val="003D33E8"/>
    <w:rsid w:val="003D496E"/>
    <w:rsid w:val="003D531F"/>
    <w:rsid w:val="003D7D02"/>
    <w:rsid w:val="003D7F83"/>
    <w:rsid w:val="003E0341"/>
    <w:rsid w:val="003E287F"/>
    <w:rsid w:val="003E52F3"/>
    <w:rsid w:val="003E751A"/>
    <w:rsid w:val="003E7B22"/>
    <w:rsid w:val="003E7DF8"/>
    <w:rsid w:val="003E7F63"/>
    <w:rsid w:val="003F068F"/>
    <w:rsid w:val="003F5117"/>
    <w:rsid w:val="003F6071"/>
    <w:rsid w:val="003F6D16"/>
    <w:rsid w:val="003F7B39"/>
    <w:rsid w:val="00405256"/>
    <w:rsid w:val="00410DAB"/>
    <w:rsid w:val="00415374"/>
    <w:rsid w:val="00415A1C"/>
    <w:rsid w:val="00416A98"/>
    <w:rsid w:val="00420C87"/>
    <w:rsid w:val="00420DA0"/>
    <w:rsid w:val="004229F5"/>
    <w:rsid w:val="00422B68"/>
    <w:rsid w:val="00423110"/>
    <w:rsid w:val="00423E28"/>
    <w:rsid w:val="00424973"/>
    <w:rsid w:val="00427C5B"/>
    <w:rsid w:val="00430B98"/>
    <w:rsid w:val="0043355C"/>
    <w:rsid w:val="004342A6"/>
    <w:rsid w:val="00435207"/>
    <w:rsid w:val="004364C6"/>
    <w:rsid w:val="00440E93"/>
    <w:rsid w:val="00441D1E"/>
    <w:rsid w:val="00443D33"/>
    <w:rsid w:val="00443F7B"/>
    <w:rsid w:val="00447546"/>
    <w:rsid w:val="00447719"/>
    <w:rsid w:val="00454819"/>
    <w:rsid w:val="00454966"/>
    <w:rsid w:val="004624AB"/>
    <w:rsid w:val="004627FE"/>
    <w:rsid w:val="00462BB1"/>
    <w:rsid w:val="00465BF2"/>
    <w:rsid w:val="0046665C"/>
    <w:rsid w:val="00470F80"/>
    <w:rsid w:val="00476EE5"/>
    <w:rsid w:val="0048044A"/>
    <w:rsid w:val="00483232"/>
    <w:rsid w:val="00484699"/>
    <w:rsid w:val="00485191"/>
    <w:rsid w:val="00485D94"/>
    <w:rsid w:val="00487ABF"/>
    <w:rsid w:val="00487D26"/>
    <w:rsid w:val="00487DC2"/>
    <w:rsid w:val="0049105B"/>
    <w:rsid w:val="004911C1"/>
    <w:rsid w:val="00491DFC"/>
    <w:rsid w:val="0049333A"/>
    <w:rsid w:val="00495CE3"/>
    <w:rsid w:val="00495E72"/>
    <w:rsid w:val="00496A0F"/>
    <w:rsid w:val="00497B8B"/>
    <w:rsid w:val="004A14F6"/>
    <w:rsid w:val="004A28BA"/>
    <w:rsid w:val="004A4396"/>
    <w:rsid w:val="004B073E"/>
    <w:rsid w:val="004B17C8"/>
    <w:rsid w:val="004B497C"/>
    <w:rsid w:val="004C53F2"/>
    <w:rsid w:val="004C68C9"/>
    <w:rsid w:val="004C69EE"/>
    <w:rsid w:val="004C78B8"/>
    <w:rsid w:val="004D27E2"/>
    <w:rsid w:val="004D32FB"/>
    <w:rsid w:val="004D5261"/>
    <w:rsid w:val="004D6FA8"/>
    <w:rsid w:val="004D747B"/>
    <w:rsid w:val="004D78F5"/>
    <w:rsid w:val="004E08A8"/>
    <w:rsid w:val="004F04C3"/>
    <w:rsid w:val="004F39FA"/>
    <w:rsid w:val="004F5326"/>
    <w:rsid w:val="004F56F2"/>
    <w:rsid w:val="004F5933"/>
    <w:rsid w:val="004F5AD3"/>
    <w:rsid w:val="004F6A1D"/>
    <w:rsid w:val="004F6F8A"/>
    <w:rsid w:val="004F7B42"/>
    <w:rsid w:val="005005C2"/>
    <w:rsid w:val="005022CB"/>
    <w:rsid w:val="00504CF6"/>
    <w:rsid w:val="00507887"/>
    <w:rsid w:val="00507F89"/>
    <w:rsid w:val="0051011D"/>
    <w:rsid w:val="0051026F"/>
    <w:rsid w:val="00511EB1"/>
    <w:rsid w:val="00511FB6"/>
    <w:rsid w:val="005144C2"/>
    <w:rsid w:val="00516E5C"/>
    <w:rsid w:val="00516E83"/>
    <w:rsid w:val="00517C9E"/>
    <w:rsid w:val="00520CDE"/>
    <w:rsid w:val="00523883"/>
    <w:rsid w:val="005245A0"/>
    <w:rsid w:val="00526E34"/>
    <w:rsid w:val="0052792D"/>
    <w:rsid w:val="00527D4E"/>
    <w:rsid w:val="005314FB"/>
    <w:rsid w:val="005332B6"/>
    <w:rsid w:val="005345D4"/>
    <w:rsid w:val="00535E22"/>
    <w:rsid w:val="0053746F"/>
    <w:rsid w:val="005438B1"/>
    <w:rsid w:val="00546C20"/>
    <w:rsid w:val="0054734F"/>
    <w:rsid w:val="0055364B"/>
    <w:rsid w:val="00553B10"/>
    <w:rsid w:val="00553E69"/>
    <w:rsid w:val="00557142"/>
    <w:rsid w:val="005579DF"/>
    <w:rsid w:val="00561324"/>
    <w:rsid w:val="005615B3"/>
    <w:rsid w:val="00561C3F"/>
    <w:rsid w:val="00562815"/>
    <w:rsid w:val="00562DB6"/>
    <w:rsid w:val="00565B54"/>
    <w:rsid w:val="00565C15"/>
    <w:rsid w:val="00566BF0"/>
    <w:rsid w:val="00566F98"/>
    <w:rsid w:val="00572265"/>
    <w:rsid w:val="005739C3"/>
    <w:rsid w:val="00575AF8"/>
    <w:rsid w:val="00576FCE"/>
    <w:rsid w:val="00580085"/>
    <w:rsid w:val="005801B1"/>
    <w:rsid w:val="00580F3A"/>
    <w:rsid w:val="005842DE"/>
    <w:rsid w:val="00585053"/>
    <w:rsid w:val="0058518B"/>
    <w:rsid w:val="00586A2F"/>
    <w:rsid w:val="00590692"/>
    <w:rsid w:val="005909A5"/>
    <w:rsid w:val="0059186D"/>
    <w:rsid w:val="00592F2C"/>
    <w:rsid w:val="00596BF6"/>
    <w:rsid w:val="005A045E"/>
    <w:rsid w:val="005A0606"/>
    <w:rsid w:val="005A1581"/>
    <w:rsid w:val="005A60FE"/>
    <w:rsid w:val="005A6D85"/>
    <w:rsid w:val="005A7689"/>
    <w:rsid w:val="005A76A6"/>
    <w:rsid w:val="005B01B0"/>
    <w:rsid w:val="005B12CE"/>
    <w:rsid w:val="005B1307"/>
    <w:rsid w:val="005B2974"/>
    <w:rsid w:val="005B2E3F"/>
    <w:rsid w:val="005B3963"/>
    <w:rsid w:val="005B4E71"/>
    <w:rsid w:val="005B6911"/>
    <w:rsid w:val="005B72E0"/>
    <w:rsid w:val="005C021E"/>
    <w:rsid w:val="005C2132"/>
    <w:rsid w:val="005C383A"/>
    <w:rsid w:val="005C7DE2"/>
    <w:rsid w:val="005D124F"/>
    <w:rsid w:val="005D6AB0"/>
    <w:rsid w:val="005D6D6B"/>
    <w:rsid w:val="005E057F"/>
    <w:rsid w:val="005E315E"/>
    <w:rsid w:val="005E39C4"/>
    <w:rsid w:val="005E5738"/>
    <w:rsid w:val="005F1A0B"/>
    <w:rsid w:val="005F1DEE"/>
    <w:rsid w:val="005F1FAB"/>
    <w:rsid w:val="005F32A6"/>
    <w:rsid w:val="005F33F8"/>
    <w:rsid w:val="005F6951"/>
    <w:rsid w:val="005F6970"/>
    <w:rsid w:val="005F6F18"/>
    <w:rsid w:val="00600B3B"/>
    <w:rsid w:val="006033B1"/>
    <w:rsid w:val="0060378E"/>
    <w:rsid w:val="00606ACE"/>
    <w:rsid w:val="00606DD1"/>
    <w:rsid w:val="00607B98"/>
    <w:rsid w:val="00610280"/>
    <w:rsid w:val="00610332"/>
    <w:rsid w:val="00614356"/>
    <w:rsid w:val="00616B5F"/>
    <w:rsid w:val="0061794B"/>
    <w:rsid w:val="00621430"/>
    <w:rsid w:val="00622C00"/>
    <w:rsid w:val="00622D79"/>
    <w:rsid w:val="00625F7D"/>
    <w:rsid w:val="00626F5F"/>
    <w:rsid w:val="006300B7"/>
    <w:rsid w:val="006330D9"/>
    <w:rsid w:val="006336D0"/>
    <w:rsid w:val="00635839"/>
    <w:rsid w:val="00635A62"/>
    <w:rsid w:val="00636488"/>
    <w:rsid w:val="006374A5"/>
    <w:rsid w:val="00637B33"/>
    <w:rsid w:val="006404BD"/>
    <w:rsid w:val="00640C82"/>
    <w:rsid w:val="00641CCE"/>
    <w:rsid w:val="00642A5A"/>
    <w:rsid w:val="00643D8F"/>
    <w:rsid w:val="0064482B"/>
    <w:rsid w:val="0064487E"/>
    <w:rsid w:val="0065284E"/>
    <w:rsid w:val="00660419"/>
    <w:rsid w:val="0066056F"/>
    <w:rsid w:val="00660F9A"/>
    <w:rsid w:val="00661930"/>
    <w:rsid w:val="00665B27"/>
    <w:rsid w:val="00665D19"/>
    <w:rsid w:val="0066773B"/>
    <w:rsid w:val="00670FF6"/>
    <w:rsid w:val="00671AEF"/>
    <w:rsid w:val="0067372B"/>
    <w:rsid w:val="00680981"/>
    <w:rsid w:val="00681D8B"/>
    <w:rsid w:val="00683282"/>
    <w:rsid w:val="006840BF"/>
    <w:rsid w:val="006847B5"/>
    <w:rsid w:val="0068755D"/>
    <w:rsid w:val="0068759B"/>
    <w:rsid w:val="00687C2B"/>
    <w:rsid w:val="006901BB"/>
    <w:rsid w:val="00691922"/>
    <w:rsid w:val="00692DF4"/>
    <w:rsid w:val="00693139"/>
    <w:rsid w:val="006949AD"/>
    <w:rsid w:val="00694FF4"/>
    <w:rsid w:val="00696927"/>
    <w:rsid w:val="00697D8A"/>
    <w:rsid w:val="006A1B63"/>
    <w:rsid w:val="006A21A0"/>
    <w:rsid w:val="006A7498"/>
    <w:rsid w:val="006A7ABD"/>
    <w:rsid w:val="006B003D"/>
    <w:rsid w:val="006B16E6"/>
    <w:rsid w:val="006B18B4"/>
    <w:rsid w:val="006B2593"/>
    <w:rsid w:val="006B2D5D"/>
    <w:rsid w:val="006B4104"/>
    <w:rsid w:val="006B4B11"/>
    <w:rsid w:val="006C160A"/>
    <w:rsid w:val="006C20C8"/>
    <w:rsid w:val="006C4357"/>
    <w:rsid w:val="006C4AEB"/>
    <w:rsid w:val="006C6424"/>
    <w:rsid w:val="006D2E4E"/>
    <w:rsid w:val="006D5A3D"/>
    <w:rsid w:val="006D6CD7"/>
    <w:rsid w:val="006D7960"/>
    <w:rsid w:val="006D7A97"/>
    <w:rsid w:val="006E4FEE"/>
    <w:rsid w:val="006E547F"/>
    <w:rsid w:val="006E5C5D"/>
    <w:rsid w:val="006F7050"/>
    <w:rsid w:val="00702805"/>
    <w:rsid w:val="0071157B"/>
    <w:rsid w:val="00711B66"/>
    <w:rsid w:val="00715DCC"/>
    <w:rsid w:val="00720866"/>
    <w:rsid w:val="00720976"/>
    <w:rsid w:val="00720E78"/>
    <w:rsid w:val="00722873"/>
    <w:rsid w:val="007233A8"/>
    <w:rsid w:val="007233C5"/>
    <w:rsid w:val="00723CF7"/>
    <w:rsid w:val="00730896"/>
    <w:rsid w:val="00730F47"/>
    <w:rsid w:val="00737385"/>
    <w:rsid w:val="00737BFE"/>
    <w:rsid w:val="00742786"/>
    <w:rsid w:val="00743410"/>
    <w:rsid w:val="007456E1"/>
    <w:rsid w:val="00751F0E"/>
    <w:rsid w:val="0075235C"/>
    <w:rsid w:val="007523CC"/>
    <w:rsid w:val="0075272D"/>
    <w:rsid w:val="00753243"/>
    <w:rsid w:val="00754CC5"/>
    <w:rsid w:val="00755018"/>
    <w:rsid w:val="00760221"/>
    <w:rsid w:val="007616F4"/>
    <w:rsid w:val="007628F8"/>
    <w:rsid w:val="00762D75"/>
    <w:rsid w:val="00763E15"/>
    <w:rsid w:val="00765A4D"/>
    <w:rsid w:val="007667A6"/>
    <w:rsid w:val="00766F16"/>
    <w:rsid w:val="007725BD"/>
    <w:rsid w:val="007735CF"/>
    <w:rsid w:val="00775357"/>
    <w:rsid w:val="00775BB0"/>
    <w:rsid w:val="007764B4"/>
    <w:rsid w:val="00780E8B"/>
    <w:rsid w:val="007826FC"/>
    <w:rsid w:val="00784841"/>
    <w:rsid w:val="00784C3E"/>
    <w:rsid w:val="00786DD2"/>
    <w:rsid w:val="00790A96"/>
    <w:rsid w:val="00792CFC"/>
    <w:rsid w:val="007930EF"/>
    <w:rsid w:val="00794881"/>
    <w:rsid w:val="00796FB2"/>
    <w:rsid w:val="00797C5D"/>
    <w:rsid w:val="007A5A30"/>
    <w:rsid w:val="007A5C15"/>
    <w:rsid w:val="007A71D1"/>
    <w:rsid w:val="007A7E29"/>
    <w:rsid w:val="007B18F4"/>
    <w:rsid w:val="007B2171"/>
    <w:rsid w:val="007B3A31"/>
    <w:rsid w:val="007B52D7"/>
    <w:rsid w:val="007B6E35"/>
    <w:rsid w:val="007B7118"/>
    <w:rsid w:val="007B7837"/>
    <w:rsid w:val="007C0352"/>
    <w:rsid w:val="007C2CBF"/>
    <w:rsid w:val="007C3013"/>
    <w:rsid w:val="007C5230"/>
    <w:rsid w:val="007C5D29"/>
    <w:rsid w:val="007D01B2"/>
    <w:rsid w:val="007D2AF2"/>
    <w:rsid w:val="007D7391"/>
    <w:rsid w:val="007E260F"/>
    <w:rsid w:val="007E4BB8"/>
    <w:rsid w:val="007E6761"/>
    <w:rsid w:val="007E7BC2"/>
    <w:rsid w:val="007F1275"/>
    <w:rsid w:val="007F2F44"/>
    <w:rsid w:val="007F41E1"/>
    <w:rsid w:val="007F53B9"/>
    <w:rsid w:val="007F64AA"/>
    <w:rsid w:val="007F6F8F"/>
    <w:rsid w:val="007F7474"/>
    <w:rsid w:val="00801D7A"/>
    <w:rsid w:val="008027B3"/>
    <w:rsid w:val="00802FB7"/>
    <w:rsid w:val="00803629"/>
    <w:rsid w:val="0080414B"/>
    <w:rsid w:val="008053C0"/>
    <w:rsid w:val="00807F6A"/>
    <w:rsid w:val="00810680"/>
    <w:rsid w:val="00814588"/>
    <w:rsid w:val="008160A8"/>
    <w:rsid w:val="0082106B"/>
    <w:rsid w:val="008220BA"/>
    <w:rsid w:val="00825DB5"/>
    <w:rsid w:val="00826420"/>
    <w:rsid w:val="008300D3"/>
    <w:rsid w:val="00830489"/>
    <w:rsid w:val="00832287"/>
    <w:rsid w:val="00832638"/>
    <w:rsid w:val="00832CAB"/>
    <w:rsid w:val="00833022"/>
    <w:rsid w:val="008335A4"/>
    <w:rsid w:val="00833AA3"/>
    <w:rsid w:val="008376F3"/>
    <w:rsid w:val="00840441"/>
    <w:rsid w:val="00841AE6"/>
    <w:rsid w:val="008420EE"/>
    <w:rsid w:val="008438CD"/>
    <w:rsid w:val="00844829"/>
    <w:rsid w:val="00845EDF"/>
    <w:rsid w:val="00847ED3"/>
    <w:rsid w:val="00851F86"/>
    <w:rsid w:val="00852383"/>
    <w:rsid w:val="00852B7C"/>
    <w:rsid w:val="00853E70"/>
    <w:rsid w:val="008545C5"/>
    <w:rsid w:val="00854F01"/>
    <w:rsid w:val="00855051"/>
    <w:rsid w:val="00857BCC"/>
    <w:rsid w:val="00860CBC"/>
    <w:rsid w:val="00860D9E"/>
    <w:rsid w:val="00863C36"/>
    <w:rsid w:val="008652BF"/>
    <w:rsid w:val="00866362"/>
    <w:rsid w:val="00870683"/>
    <w:rsid w:val="00875950"/>
    <w:rsid w:val="00875A6B"/>
    <w:rsid w:val="00877A40"/>
    <w:rsid w:val="00881384"/>
    <w:rsid w:val="00882174"/>
    <w:rsid w:val="0088573C"/>
    <w:rsid w:val="00886869"/>
    <w:rsid w:val="008870D5"/>
    <w:rsid w:val="00890F63"/>
    <w:rsid w:val="00891228"/>
    <w:rsid w:val="00892EFF"/>
    <w:rsid w:val="0089384C"/>
    <w:rsid w:val="00894358"/>
    <w:rsid w:val="0089644B"/>
    <w:rsid w:val="00897040"/>
    <w:rsid w:val="008973A7"/>
    <w:rsid w:val="008A0870"/>
    <w:rsid w:val="008A0CB4"/>
    <w:rsid w:val="008A0E3C"/>
    <w:rsid w:val="008A152F"/>
    <w:rsid w:val="008A46CB"/>
    <w:rsid w:val="008A57A6"/>
    <w:rsid w:val="008B08D0"/>
    <w:rsid w:val="008B08DC"/>
    <w:rsid w:val="008B14B7"/>
    <w:rsid w:val="008B3CFE"/>
    <w:rsid w:val="008B5942"/>
    <w:rsid w:val="008B5C02"/>
    <w:rsid w:val="008B6880"/>
    <w:rsid w:val="008C0125"/>
    <w:rsid w:val="008C1A2C"/>
    <w:rsid w:val="008C1C08"/>
    <w:rsid w:val="008C2255"/>
    <w:rsid w:val="008C45A0"/>
    <w:rsid w:val="008C539F"/>
    <w:rsid w:val="008C62C9"/>
    <w:rsid w:val="008C7148"/>
    <w:rsid w:val="008C7B83"/>
    <w:rsid w:val="008D23FF"/>
    <w:rsid w:val="008D4178"/>
    <w:rsid w:val="008D4F01"/>
    <w:rsid w:val="008D68C5"/>
    <w:rsid w:val="008D757D"/>
    <w:rsid w:val="008E6B63"/>
    <w:rsid w:val="008E6F60"/>
    <w:rsid w:val="008E73FB"/>
    <w:rsid w:val="008F1751"/>
    <w:rsid w:val="008F5933"/>
    <w:rsid w:val="008F5B75"/>
    <w:rsid w:val="008F5BB8"/>
    <w:rsid w:val="0090102A"/>
    <w:rsid w:val="00903A0A"/>
    <w:rsid w:val="009049AC"/>
    <w:rsid w:val="00907338"/>
    <w:rsid w:val="00907ED6"/>
    <w:rsid w:val="009119A5"/>
    <w:rsid w:val="009142A9"/>
    <w:rsid w:val="00914C93"/>
    <w:rsid w:val="00917503"/>
    <w:rsid w:val="00917E5D"/>
    <w:rsid w:val="00925894"/>
    <w:rsid w:val="00925A61"/>
    <w:rsid w:val="00925BB1"/>
    <w:rsid w:val="00926C2F"/>
    <w:rsid w:val="0092719F"/>
    <w:rsid w:val="00930261"/>
    <w:rsid w:val="009340DC"/>
    <w:rsid w:val="00935375"/>
    <w:rsid w:val="009354EA"/>
    <w:rsid w:val="0093702A"/>
    <w:rsid w:val="00943070"/>
    <w:rsid w:val="00945E5F"/>
    <w:rsid w:val="00947182"/>
    <w:rsid w:val="00951F89"/>
    <w:rsid w:val="00951F8D"/>
    <w:rsid w:val="00953DA7"/>
    <w:rsid w:val="0095433D"/>
    <w:rsid w:val="009560EC"/>
    <w:rsid w:val="00960DCA"/>
    <w:rsid w:val="009613AD"/>
    <w:rsid w:val="0096356E"/>
    <w:rsid w:val="009676A4"/>
    <w:rsid w:val="00970251"/>
    <w:rsid w:val="00975BA9"/>
    <w:rsid w:val="00976A92"/>
    <w:rsid w:val="00977888"/>
    <w:rsid w:val="0098619D"/>
    <w:rsid w:val="0098734E"/>
    <w:rsid w:val="00992C8D"/>
    <w:rsid w:val="00995367"/>
    <w:rsid w:val="009A0DE5"/>
    <w:rsid w:val="009A2391"/>
    <w:rsid w:val="009A3A93"/>
    <w:rsid w:val="009B03E0"/>
    <w:rsid w:val="009B03E9"/>
    <w:rsid w:val="009B059A"/>
    <w:rsid w:val="009B0A2C"/>
    <w:rsid w:val="009B3024"/>
    <w:rsid w:val="009B4E6B"/>
    <w:rsid w:val="009B54A6"/>
    <w:rsid w:val="009B5E52"/>
    <w:rsid w:val="009B680A"/>
    <w:rsid w:val="009B6889"/>
    <w:rsid w:val="009B7CA6"/>
    <w:rsid w:val="009B7E01"/>
    <w:rsid w:val="009C14CC"/>
    <w:rsid w:val="009C2C6C"/>
    <w:rsid w:val="009C4174"/>
    <w:rsid w:val="009C4F21"/>
    <w:rsid w:val="009C5A1C"/>
    <w:rsid w:val="009C65AD"/>
    <w:rsid w:val="009D10C1"/>
    <w:rsid w:val="009D1334"/>
    <w:rsid w:val="009D20E5"/>
    <w:rsid w:val="009D2AE4"/>
    <w:rsid w:val="009D547B"/>
    <w:rsid w:val="009D61EC"/>
    <w:rsid w:val="009D7655"/>
    <w:rsid w:val="009E28C4"/>
    <w:rsid w:val="009E2F21"/>
    <w:rsid w:val="009F1AE9"/>
    <w:rsid w:val="009F1AF8"/>
    <w:rsid w:val="009F228A"/>
    <w:rsid w:val="009F2575"/>
    <w:rsid w:val="009F299C"/>
    <w:rsid w:val="009F4D04"/>
    <w:rsid w:val="00A024EC"/>
    <w:rsid w:val="00A0276F"/>
    <w:rsid w:val="00A027C6"/>
    <w:rsid w:val="00A033F2"/>
    <w:rsid w:val="00A0371B"/>
    <w:rsid w:val="00A12524"/>
    <w:rsid w:val="00A14D25"/>
    <w:rsid w:val="00A15A21"/>
    <w:rsid w:val="00A1612A"/>
    <w:rsid w:val="00A16F34"/>
    <w:rsid w:val="00A17B5A"/>
    <w:rsid w:val="00A17DC9"/>
    <w:rsid w:val="00A2340A"/>
    <w:rsid w:val="00A234FD"/>
    <w:rsid w:val="00A244D2"/>
    <w:rsid w:val="00A32370"/>
    <w:rsid w:val="00A3424F"/>
    <w:rsid w:val="00A35D13"/>
    <w:rsid w:val="00A36993"/>
    <w:rsid w:val="00A40527"/>
    <w:rsid w:val="00A40B30"/>
    <w:rsid w:val="00A40B7F"/>
    <w:rsid w:val="00A4160A"/>
    <w:rsid w:val="00A41ABE"/>
    <w:rsid w:val="00A41B6D"/>
    <w:rsid w:val="00A42B96"/>
    <w:rsid w:val="00A45AAB"/>
    <w:rsid w:val="00A46686"/>
    <w:rsid w:val="00A51876"/>
    <w:rsid w:val="00A610E9"/>
    <w:rsid w:val="00A61DCC"/>
    <w:rsid w:val="00A63C99"/>
    <w:rsid w:val="00A63D82"/>
    <w:rsid w:val="00A66345"/>
    <w:rsid w:val="00A713F7"/>
    <w:rsid w:val="00A71F6F"/>
    <w:rsid w:val="00A72666"/>
    <w:rsid w:val="00A73A97"/>
    <w:rsid w:val="00A822D2"/>
    <w:rsid w:val="00A84393"/>
    <w:rsid w:val="00A84C10"/>
    <w:rsid w:val="00A852B5"/>
    <w:rsid w:val="00A86BD3"/>
    <w:rsid w:val="00A90E95"/>
    <w:rsid w:val="00A92D47"/>
    <w:rsid w:val="00A9308A"/>
    <w:rsid w:val="00A930C2"/>
    <w:rsid w:val="00A956FC"/>
    <w:rsid w:val="00A96AC2"/>
    <w:rsid w:val="00AA0077"/>
    <w:rsid w:val="00AA2FF3"/>
    <w:rsid w:val="00AA60DB"/>
    <w:rsid w:val="00AB0202"/>
    <w:rsid w:val="00AB1B46"/>
    <w:rsid w:val="00AB1C44"/>
    <w:rsid w:val="00AB1E8C"/>
    <w:rsid w:val="00AB20FE"/>
    <w:rsid w:val="00AB4573"/>
    <w:rsid w:val="00AC10A2"/>
    <w:rsid w:val="00AC32E8"/>
    <w:rsid w:val="00AC5F37"/>
    <w:rsid w:val="00AC715C"/>
    <w:rsid w:val="00AD01B7"/>
    <w:rsid w:val="00AD28E2"/>
    <w:rsid w:val="00AD400D"/>
    <w:rsid w:val="00AD4401"/>
    <w:rsid w:val="00AD49DA"/>
    <w:rsid w:val="00AD51B8"/>
    <w:rsid w:val="00AD7945"/>
    <w:rsid w:val="00AD798A"/>
    <w:rsid w:val="00AE061C"/>
    <w:rsid w:val="00AE4440"/>
    <w:rsid w:val="00AE4F44"/>
    <w:rsid w:val="00AE6588"/>
    <w:rsid w:val="00AE785D"/>
    <w:rsid w:val="00AE7B42"/>
    <w:rsid w:val="00AF0B80"/>
    <w:rsid w:val="00AF1B55"/>
    <w:rsid w:val="00AF2B25"/>
    <w:rsid w:val="00AF32DD"/>
    <w:rsid w:val="00AF3EF0"/>
    <w:rsid w:val="00AF4E44"/>
    <w:rsid w:val="00AF53E8"/>
    <w:rsid w:val="00AF5E97"/>
    <w:rsid w:val="00AF690D"/>
    <w:rsid w:val="00AF7895"/>
    <w:rsid w:val="00B02CD6"/>
    <w:rsid w:val="00B0407A"/>
    <w:rsid w:val="00B04687"/>
    <w:rsid w:val="00B046E3"/>
    <w:rsid w:val="00B0602E"/>
    <w:rsid w:val="00B06249"/>
    <w:rsid w:val="00B07773"/>
    <w:rsid w:val="00B07B6F"/>
    <w:rsid w:val="00B116C0"/>
    <w:rsid w:val="00B13565"/>
    <w:rsid w:val="00B137D8"/>
    <w:rsid w:val="00B14C93"/>
    <w:rsid w:val="00B15A3D"/>
    <w:rsid w:val="00B17701"/>
    <w:rsid w:val="00B22D4E"/>
    <w:rsid w:val="00B24527"/>
    <w:rsid w:val="00B33347"/>
    <w:rsid w:val="00B350CF"/>
    <w:rsid w:val="00B4587E"/>
    <w:rsid w:val="00B51BEC"/>
    <w:rsid w:val="00B56254"/>
    <w:rsid w:val="00B56812"/>
    <w:rsid w:val="00B60881"/>
    <w:rsid w:val="00B65B9F"/>
    <w:rsid w:val="00B6692B"/>
    <w:rsid w:val="00B750A5"/>
    <w:rsid w:val="00B75418"/>
    <w:rsid w:val="00B769D4"/>
    <w:rsid w:val="00B76AB1"/>
    <w:rsid w:val="00B77509"/>
    <w:rsid w:val="00B80006"/>
    <w:rsid w:val="00B80447"/>
    <w:rsid w:val="00B80B66"/>
    <w:rsid w:val="00B80B99"/>
    <w:rsid w:val="00B80D06"/>
    <w:rsid w:val="00B81A93"/>
    <w:rsid w:val="00B83112"/>
    <w:rsid w:val="00B865B5"/>
    <w:rsid w:val="00B8715D"/>
    <w:rsid w:val="00B87C5B"/>
    <w:rsid w:val="00B90B4C"/>
    <w:rsid w:val="00B92663"/>
    <w:rsid w:val="00B92C7D"/>
    <w:rsid w:val="00B92FB1"/>
    <w:rsid w:val="00B9381F"/>
    <w:rsid w:val="00B95689"/>
    <w:rsid w:val="00B96EEC"/>
    <w:rsid w:val="00B97E8F"/>
    <w:rsid w:val="00BA0344"/>
    <w:rsid w:val="00BA10D4"/>
    <w:rsid w:val="00BA2AED"/>
    <w:rsid w:val="00BA642F"/>
    <w:rsid w:val="00BA781C"/>
    <w:rsid w:val="00BB3C26"/>
    <w:rsid w:val="00BB3EBE"/>
    <w:rsid w:val="00BB485E"/>
    <w:rsid w:val="00BC0423"/>
    <w:rsid w:val="00BC3DA2"/>
    <w:rsid w:val="00BC5FFB"/>
    <w:rsid w:val="00BC68F1"/>
    <w:rsid w:val="00BC7A45"/>
    <w:rsid w:val="00BD3B00"/>
    <w:rsid w:val="00BD4347"/>
    <w:rsid w:val="00BD706F"/>
    <w:rsid w:val="00BE125D"/>
    <w:rsid w:val="00BE1CB6"/>
    <w:rsid w:val="00BE2C29"/>
    <w:rsid w:val="00BE6510"/>
    <w:rsid w:val="00BE6C29"/>
    <w:rsid w:val="00BE7E94"/>
    <w:rsid w:val="00BF167B"/>
    <w:rsid w:val="00BF1986"/>
    <w:rsid w:val="00BF1BD1"/>
    <w:rsid w:val="00BF24A1"/>
    <w:rsid w:val="00BF66A3"/>
    <w:rsid w:val="00C00F25"/>
    <w:rsid w:val="00C032CA"/>
    <w:rsid w:val="00C04C24"/>
    <w:rsid w:val="00C0513E"/>
    <w:rsid w:val="00C05A71"/>
    <w:rsid w:val="00C06A93"/>
    <w:rsid w:val="00C103A6"/>
    <w:rsid w:val="00C1312E"/>
    <w:rsid w:val="00C13E50"/>
    <w:rsid w:val="00C160EC"/>
    <w:rsid w:val="00C16D5E"/>
    <w:rsid w:val="00C20C55"/>
    <w:rsid w:val="00C26793"/>
    <w:rsid w:val="00C3423F"/>
    <w:rsid w:val="00C35918"/>
    <w:rsid w:val="00C37F64"/>
    <w:rsid w:val="00C4025E"/>
    <w:rsid w:val="00C40279"/>
    <w:rsid w:val="00C41308"/>
    <w:rsid w:val="00C41357"/>
    <w:rsid w:val="00C42D34"/>
    <w:rsid w:val="00C46C26"/>
    <w:rsid w:val="00C5074F"/>
    <w:rsid w:val="00C51044"/>
    <w:rsid w:val="00C5118E"/>
    <w:rsid w:val="00C52D93"/>
    <w:rsid w:val="00C5339B"/>
    <w:rsid w:val="00C54E75"/>
    <w:rsid w:val="00C577A3"/>
    <w:rsid w:val="00C620E1"/>
    <w:rsid w:val="00C6245A"/>
    <w:rsid w:val="00C62F92"/>
    <w:rsid w:val="00C65996"/>
    <w:rsid w:val="00C65A1F"/>
    <w:rsid w:val="00C65AC6"/>
    <w:rsid w:val="00C65DC6"/>
    <w:rsid w:val="00C66411"/>
    <w:rsid w:val="00C67EEF"/>
    <w:rsid w:val="00C703F3"/>
    <w:rsid w:val="00C71E92"/>
    <w:rsid w:val="00C74486"/>
    <w:rsid w:val="00C80AD5"/>
    <w:rsid w:val="00C80CA1"/>
    <w:rsid w:val="00C81FDC"/>
    <w:rsid w:val="00C83516"/>
    <w:rsid w:val="00C85688"/>
    <w:rsid w:val="00C86C5C"/>
    <w:rsid w:val="00C90E07"/>
    <w:rsid w:val="00C90F5C"/>
    <w:rsid w:val="00C9133C"/>
    <w:rsid w:val="00C927F1"/>
    <w:rsid w:val="00C9439B"/>
    <w:rsid w:val="00C94908"/>
    <w:rsid w:val="00C95474"/>
    <w:rsid w:val="00C958BA"/>
    <w:rsid w:val="00C95C7D"/>
    <w:rsid w:val="00C96639"/>
    <w:rsid w:val="00CA03AD"/>
    <w:rsid w:val="00CA1C88"/>
    <w:rsid w:val="00CA2DA1"/>
    <w:rsid w:val="00CA5A9F"/>
    <w:rsid w:val="00CA7ECA"/>
    <w:rsid w:val="00CB0CC9"/>
    <w:rsid w:val="00CB30D9"/>
    <w:rsid w:val="00CB3DD6"/>
    <w:rsid w:val="00CB4464"/>
    <w:rsid w:val="00CB71B2"/>
    <w:rsid w:val="00CC1CF5"/>
    <w:rsid w:val="00CC230F"/>
    <w:rsid w:val="00CC3264"/>
    <w:rsid w:val="00CC3C9E"/>
    <w:rsid w:val="00CC4853"/>
    <w:rsid w:val="00CC497E"/>
    <w:rsid w:val="00CC6436"/>
    <w:rsid w:val="00CD0C86"/>
    <w:rsid w:val="00CD269E"/>
    <w:rsid w:val="00CD36F2"/>
    <w:rsid w:val="00CD4B6A"/>
    <w:rsid w:val="00CD6FC7"/>
    <w:rsid w:val="00CD7CD1"/>
    <w:rsid w:val="00CD7F36"/>
    <w:rsid w:val="00CE37E6"/>
    <w:rsid w:val="00CE4ED1"/>
    <w:rsid w:val="00CF42C1"/>
    <w:rsid w:val="00CF446E"/>
    <w:rsid w:val="00CF4E45"/>
    <w:rsid w:val="00CF511E"/>
    <w:rsid w:val="00CF6E69"/>
    <w:rsid w:val="00D02128"/>
    <w:rsid w:val="00D04831"/>
    <w:rsid w:val="00D126CD"/>
    <w:rsid w:val="00D13585"/>
    <w:rsid w:val="00D140F7"/>
    <w:rsid w:val="00D14640"/>
    <w:rsid w:val="00D14731"/>
    <w:rsid w:val="00D14AF5"/>
    <w:rsid w:val="00D15573"/>
    <w:rsid w:val="00D17F43"/>
    <w:rsid w:val="00D2022E"/>
    <w:rsid w:val="00D20A0E"/>
    <w:rsid w:val="00D20E87"/>
    <w:rsid w:val="00D219EC"/>
    <w:rsid w:val="00D21DC0"/>
    <w:rsid w:val="00D23527"/>
    <w:rsid w:val="00D24C40"/>
    <w:rsid w:val="00D25A7E"/>
    <w:rsid w:val="00D32669"/>
    <w:rsid w:val="00D33940"/>
    <w:rsid w:val="00D37D8E"/>
    <w:rsid w:val="00D4018E"/>
    <w:rsid w:val="00D408DB"/>
    <w:rsid w:val="00D40DBF"/>
    <w:rsid w:val="00D42916"/>
    <w:rsid w:val="00D43084"/>
    <w:rsid w:val="00D43EF4"/>
    <w:rsid w:val="00D4431A"/>
    <w:rsid w:val="00D459C9"/>
    <w:rsid w:val="00D45B65"/>
    <w:rsid w:val="00D50566"/>
    <w:rsid w:val="00D514AE"/>
    <w:rsid w:val="00D52904"/>
    <w:rsid w:val="00D53B36"/>
    <w:rsid w:val="00D56A28"/>
    <w:rsid w:val="00D56D53"/>
    <w:rsid w:val="00D5736E"/>
    <w:rsid w:val="00D61543"/>
    <w:rsid w:val="00D643E9"/>
    <w:rsid w:val="00D652E0"/>
    <w:rsid w:val="00D72B08"/>
    <w:rsid w:val="00D72DB8"/>
    <w:rsid w:val="00D77CF0"/>
    <w:rsid w:val="00D77FE1"/>
    <w:rsid w:val="00D84152"/>
    <w:rsid w:val="00D8549B"/>
    <w:rsid w:val="00D86978"/>
    <w:rsid w:val="00D932D8"/>
    <w:rsid w:val="00D93886"/>
    <w:rsid w:val="00D95D7B"/>
    <w:rsid w:val="00D961B0"/>
    <w:rsid w:val="00D96535"/>
    <w:rsid w:val="00D9749B"/>
    <w:rsid w:val="00D97648"/>
    <w:rsid w:val="00D977BD"/>
    <w:rsid w:val="00D97D4A"/>
    <w:rsid w:val="00DA0498"/>
    <w:rsid w:val="00DA1713"/>
    <w:rsid w:val="00DA1D3D"/>
    <w:rsid w:val="00DA2EEF"/>
    <w:rsid w:val="00DA3509"/>
    <w:rsid w:val="00DA451A"/>
    <w:rsid w:val="00DA4794"/>
    <w:rsid w:val="00DB1164"/>
    <w:rsid w:val="00DB3FD0"/>
    <w:rsid w:val="00DB47AB"/>
    <w:rsid w:val="00DB491C"/>
    <w:rsid w:val="00DB77C7"/>
    <w:rsid w:val="00DC079E"/>
    <w:rsid w:val="00DC483D"/>
    <w:rsid w:val="00DC4DA9"/>
    <w:rsid w:val="00DC5467"/>
    <w:rsid w:val="00DC5A0B"/>
    <w:rsid w:val="00DC6032"/>
    <w:rsid w:val="00DC68CF"/>
    <w:rsid w:val="00DC6DA1"/>
    <w:rsid w:val="00DC7093"/>
    <w:rsid w:val="00DD04F5"/>
    <w:rsid w:val="00DD06E5"/>
    <w:rsid w:val="00DD1630"/>
    <w:rsid w:val="00DD2850"/>
    <w:rsid w:val="00DD4B2D"/>
    <w:rsid w:val="00DD53E3"/>
    <w:rsid w:val="00DE3DA5"/>
    <w:rsid w:val="00DE7B26"/>
    <w:rsid w:val="00DF0042"/>
    <w:rsid w:val="00DF0D2F"/>
    <w:rsid w:val="00DF3E54"/>
    <w:rsid w:val="00DF4090"/>
    <w:rsid w:val="00DF427C"/>
    <w:rsid w:val="00DF4F51"/>
    <w:rsid w:val="00DF59CE"/>
    <w:rsid w:val="00DF697D"/>
    <w:rsid w:val="00E020B1"/>
    <w:rsid w:val="00E04BB2"/>
    <w:rsid w:val="00E06E23"/>
    <w:rsid w:val="00E075F6"/>
    <w:rsid w:val="00E11817"/>
    <w:rsid w:val="00E12502"/>
    <w:rsid w:val="00E146F7"/>
    <w:rsid w:val="00E15576"/>
    <w:rsid w:val="00E160D2"/>
    <w:rsid w:val="00E16A53"/>
    <w:rsid w:val="00E17000"/>
    <w:rsid w:val="00E211F2"/>
    <w:rsid w:val="00E21E5C"/>
    <w:rsid w:val="00E240E4"/>
    <w:rsid w:val="00E24DBD"/>
    <w:rsid w:val="00E24E20"/>
    <w:rsid w:val="00E25DA0"/>
    <w:rsid w:val="00E26F88"/>
    <w:rsid w:val="00E27562"/>
    <w:rsid w:val="00E27C27"/>
    <w:rsid w:val="00E27C83"/>
    <w:rsid w:val="00E301BC"/>
    <w:rsid w:val="00E30A3A"/>
    <w:rsid w:val="00E30EC7"/>
    <w:rsid w:val="00E32DA3"/>
    <w:rsid w:val="00E346F0"/>
    <w:rsid w:val="00E35A90"/>
    <w:rsid w:val="00E37E52"/>
    <w:rsid w:val="00E401A4"/>
    <w:rsid w:val="00E4077D"/>
    <w:rsid w:val="00E40AD3"/>
    <w:rsid w:val="00E40D1D"/>
    <w:rsid w:val="00E41731"/>
    <w:rsid w:val="00E4177B"/>
    <w:rsid w:val="00E419F5"/>
    <w:rsid w:val="00E511E6"/>
    <w:rsid w:val="00E61D11"/>
    <w:rsid w:val="00E627F6"/>
    <w:rsid w:val="00E62931"/>
    <w:rsid w:val="00E63BA7"/>
    <w:rsid w:val="00E65AD8"/>
    <w:rsid w:val="00E65EB0"/>
    <w:rsid w:val="00E67385"/>
    <w:rsid w:val="00E700C3"/>
    <w:rsid w:val="00E71339"/>
    <w:rsid w:val="00E7458C"/>
    <w:rsid w:val="00E746F9"/>
    <w:rsid w:val="00E74F02"/>
    <w:rsid w:val="00E75095"/>
    <w:rsid w:val="00E76F48"/>
    <w:rsid w:val="00E80537"/>
    <w:rsid w:val="00E82A0F"/>
    <w:rsid w:val="00E84545"/>
    <w:rsid w:val="00E864DC"/>
    <w:rsid w:val="00E8748B"/>
    <w:rsid w:val="00E877FD"/>
    <w:rsid w:val="00E900D2"/>
    <w:rsid w:val="00E91693"/>
    <w:rsid w:val="00E924EE"/>
    <w:rsid w:val="00E92D44"/>
    <w:rsid w:val="00E92FAB"/>
    <w:rsid w:val="00E94055"/>
    <w:rsid w:val="00E94562"/>
    <w:rsid w:val="00E95CF3"/>
    <w:rsid w:val="00E97100"/>
    <w:rsid w:val="00E97365"/>
    <w:rsid w:val="00EA1F36"/>
    <w:rsid w:val="00EA2B10"/>
    <w:rsid w:val="00EA3579"/>
    <w:rsid w:val="00EA6D8F"/>
    <w:rsid w:val="00EA762B"/>
    <w:rsid w:val="00EA7A58"/>
    <w:rsid w:val="00EB16AC"/>
    <w:rsid w:val="00EB41BD"/>
    <w:rsid w:val="00EC1FEE"/>
    <w:rsid w:val="00EC2549"/>
    <w:rsid w:val="00EC3775"/>
    <w:rsid w:val="00EC3C45"/>
    <w:rsid w:val="00EC3FAB"/>
    <w:rsid w:val="00EC43BD"/>
    <w:rsid w:val="00EC4EA2"/>
    <w:rsid w:val="00ED32B4"/>
    <w:rsid w:val="00ED3DFC"/>
    <w:rsid w:val="00ED4283"/>
    <w:rsid w:val="00ED4345"/>
    <w:rsid w:val="00ED4762"/>
    <w:rsid w:val="00ED6ACF"/>
    <w:rsid w:val="00EE0B13"/>
    <w:rsid w:val="00EE0B1F"/>
    <w:rsid w:val="00EE264F"/>
    <w:rsid w:val="00EE35DF"/>
    <w:rsid w:val="00EE61A4"/>
    <w:rsid w:val="00EE7444"/>
    <w:rsid w:val="00EF0D84"/>
    <w:rsid w:val="00EF3BC8"/>
    <w:rsid w:val="00EF3F03"/>
    <w:rsid w:val="00EF4001"/>
    <w:rsid w:val="00EF4DB7"/>
    <w:rsid w:val="00EF5B0F"/>
    <w:rsid w:val="00EF7780"/>
    <w:rsid w:val="00F0417C"/>
    <w:rsid w:val="00F06965"/>
    <w:rsid w:val="00F1205C"/>
    <w:rsid w:val="00F14F5B"/>
    <w:rsid w:val="00F15519"/>
    <w:rsid w:val="00F15EDF"/>
    <w:rsid w:val="00F1745B"/>
    <w:rsid w:val="00F17566"/>
    <w:rsid w:val="00F205A6"/>
    <w:rsid w:val="00F20604"/>
    <w:rsid w:val="00F270E4"/>
    <w:rsid w:val="00F272CD"/>
    <w:rsid w:val="00F27704"/>
    <w:rsid w:val="00F27B41"/>
    <w:rsid w:val="00F30BD8"/>
    <w:rsid w:val="00F311DD"/>
    <w:rsid w:val="00F32B14"/>
    <w:rsid w:val="00F40AEE"/>
    <w:rsid w:val="00F4138E"/>
    <w:rsid w:val="00F43F12"/>
    <w:rsid w:val="00F50750"/>
    <w:rsid w:val="00F57687"/>
    <w:rsid w:val="00F60F38"/>
    <w:rsid w:val="00F63A01"/>
    <w:rsid w:val="00F64D75"/>
    <w:rsid w:val="00F64EF3"/>
    <w:rsid w:val="00F665A4"/>
    <w:rsid w:val="00F66A36"/>
    <w:rsid w:val="00F73AE5"/>
    <w:rsid w:val="00F76770"/>
    <w:rsid w:val="00F81FF2"/>
    <w:rsid w:val="00F821D1"/>
    <w:rsid w:val="00F83B1B"/>
    <w:rsid w:val="00F83F3B"/>
    <w:rsid w:val="00F843E3"/>
    <w:rsid w:val="00F8576B"/>
    <w:rsid w:val="00F85FF1"/>
    <w:rsid w:val="00F87099"/>
    <w:rsid w:val="00F904E5"/>
    <w:rsid w:val="00F90882"/>
    <w:rsid w:val="00F9251C"/>
    <w:rsid w:val="00F93FDA"/>
    <w:rsid w:val="00F94017"/>
    <w:rsid w:val="00F94876"/>
    <w:rsid w:val="00FA119A"/>
    <w:rsid w:val="00FA12BE"/>
    <w:rsid w:val="00FA12E4"/>
    <w:rsid w:val="00FA14A2"/>
    <w:rsid w:val="00FA1BA6"/>
    <w:rsid w:val="00FA261A"/>
    <w:rsid w:val="00FA54D7"/>
    <w:rsid w:val="00FA57FC"/>
    <w:rsid w:val="00FA5969"/>
    <w:rsid w:val="00FA646B"/>
    <w:rsid w:val="00FA6C14"/>
    <w:rsid w:val="00FB11D8"/>
    <w:rsid w:val="00FB3D45"/>
    <w:rsid w:val="00FB4E3E"/>
    <w:rsid w:val="00FB5506"/>
    <w:rsid w:val="00FB7A68"/>
    <w:rsid w:val="00FC1D5C"/>
    <w:rsid w:val="00FD2CA2"/>
    <w:rsid w:val="00FD2D8A"/>
    <w:rsid w:val="00FD2DDD"/>
    <w:rsid w:val="00FD37E1"/>
    <w:rsid w:val="00FD781A"/>
    <w:rsid w:val="00FE029A"/>
    <w:rsid w:val="00FE1C8D"/>
    <w:rsid w:val="00FE219D"/>
    <w:rsid w:val="00FE3CB7"/>
    <w:rsid w:val="00FE4BED"/>
    <w:rsid w:val="00FE7053"/>
    <w:rsid w:val="00FE7F79"/>
    <w:rsid w:val="00FF0381"/>
    <w:rsid w:val="00FF1EDA"/>
    <w:rsid w:val="00FF3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55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20B1D"/>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rsid w:val="00CF6E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F6E6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CF6E69"/>
    <w:pPr>
      <w:keepNext/>
      <w:jc w:val="center"/>
      <w:outlineLvl w:val="3"/>
    </w:pPr>
    <w:rPr>
      <w:b/>
      <w:sz w:val="24"/>
    </w:rPr>
  </w:style>
  <w:style w:type="paragraph" w:styleId="Nadpis5">
    <w:name w:val="heading 5"/>
    <w:basedOn w:val="Normln"/>
    <w:next w:val="Normln"/>
    <w:link w:val="Nadpis5Char"/>
    <w:qFormat/>
    <w:rsid w:val="0068755D"/>
    <w:pPr>
      <w:keepNext/>
      <w:ind w:left="360"/>
      <w:jc w:val="center"/>
      <w:outlineLvl w:val="4"/>
    </w:pPr>
    <w:rPr>
      <w:b/>
      <w:i/>
      <w:sz w:val="32"/>
    </w:rPr>
  </w:style>
  <w:style w:type="paragraph" w:styleId="Nadpis6">
    <w:name w:val="heading 6"/>
    <w:basedOn w:val="Normln"/>
    <w:next w:val="Normln"/>
    <w:link w:val="Nadpis6Char"/>
    <w:uiPriority w:val="9"/>
    <w:unhideWhenUsed/>
    <w:qFormat/>
    <w:rsid w:val="00120B1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qFormat/>
    <w:rsid w:val="00CF6E69"/>
    <w:pPr>
      <w:keepNext/>
      <w:jc w:val="center"/>
      <w:outlineLvl w:val="6"/>
    </w:pPr>
    <w:rPr>
      <w:b/>
      <w:i/>
      <w:sz w:val="28"/>
    </w:rPr>
  </w:style>
  <w:style w:type="paragraph" w:styleId="Nadpis8">
    <w:name w:val="heading 8"/>
    <w:basedOn w:val="Normln"/>
    <w:next w:val="Normln"/>
    <w:link w:val="Nadpis8Char"/>
    <w:unhideWhenUsed/>
    <w:qFormat/>
    <w:rsid w:val="00CF6E69"/>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qFormat/>
    <w:rsid w:val="00CF6E69"/>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0B1D"/>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rsid w:val="00CF6E69"/>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CF6E69"/>
    <w:rPr>
      <w:rFonts w:asciiTheme="majorHAnsi" w:eastAsiaTheme="majorEastAsia" w:hAnsiTheme="majorHAnsi" w:cstheme="majorBidi"/>
      <w:b/>
      <w:bCs/>
      <w:color w:val="4F81BD" w:themeColor="accent1"/>
      <w:sz w:val="20"/>
      <w:szCs w:val="20"/>
      <w:lang w:eastAsia="cs-CZ"/>
    </w:rPr>
  </w:style>
  <w:style w:type="character" w:customStyle="1" w:styleId="Nadpis4Char">
    <w:name w:val="Nadpis 4 Char"/>
    <w:basedOn w:val="Standardnpsmoodstavce"/>
    <w:link w:val="Nadpis4"/>
    <w:rsid w:val="00CF6E69"/>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68755D"/>
    <w:rPr>
      <w:rFonts w:ascii="Times New Roman" w:eastAsia="Times New Roman" w:hAnsi="Times New Roman" w:cs="Times New Roman"/>
      <w:b/>
      <w:i/>
      <w:sz w:val="32"/>
      <w:szCs w:val="20"/>
      <w:lang w:eastAsia="cs-CZ"/>
    </w:rPr>
  </w:style>
  <w:style w:type="character" w:customStyle="1" w:styleId="Nadpis6Char">
    <w:name w:val="Nadpis 6 Char"/>
    <w:basedOn w:val="Standardnpsmoodstavce"/>
    <w:link w:val="Nadpis6"/>
    <w:uiPriority w:val="9"/>
    <w:rsid w:val="00120B1D"/>
    <w:rPr>
      <w:rFonts w:asciiTheme="majorHAnsi" w:eastAsiaTheme="majorEastAsia" w:hAnsiTheme="majorHAnsi" w:cstheme="majorBidi"/>
      <w:i/>
      <w:iCs/>
      <w:color w:val="243F60" w:themeColor="accent1" w:themeShade="7F"/>
      <w:sz w:val="20"/>
      <w:szCs w:val="20"/>
      <w:lang w:eastAsia="cs-CZ"/>
    </w:rPr>
  </w:style>
  <w:style w:type="character" w:customStyle="1" w:styleId="Nadpis7Char">
    <w:name w:val="Nadpis 7 Char"/>
    <w:basedOn w:val="Standardnpsmoodstavce"/>
    <w:link w:val="Nadpis7"/>
    <w:uiPriority w:val="9"/>
    <w:rsid w:val="00CF6E69"/>
    <w:rPr>
      <w:rFonts w:ascii="Times New Roman" w:eastAsia="Times New Roman" w:hAnsi="Times New Roman" w:cs="Times New Roman"/>
      <w:b/>
      <w:i/>
      <w:sz w:val="28"/>
      <w:szCs w:val="20"/>
      <w:lang w:eastAsia="cs-CZ"/>
    </w:rPr>
  </w:style>
  <w:style w:type="character" w:customStyle="1" w:styleId="Nadpis8Char">
    <w:name w:val="Nadpis 8 Char"/>
    <w:basedOn w:val="Standardnpsmoodstavce"/>
    <w:link w:val="Nadpis8"/>
    <w:rsid w:val="00CF6E69"/>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rsid w:val="00CF6E69"/>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68755D"/>
    <w:pPr>
      <w:tabs>
        <w:tab w:val="center" w:pos="4536"/>
        <w:tab w:val="right" w:pos="9072"/>
      </w:tabs>
    </w:pPr>
  </w:style>
  <w:style w:type="character" w:customStyle="1" w:styleId="ZhlavChar">
    <w:name w:val="Záhlaví Char"/>
    <w:basedOn w:val="Standardnpsmoodstavce"/>
    <w:link w:val="Zhlav"/>
    <w:uiPriority w:val="99"/>
    <w:rsid w:val="0068755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8755D"/>
    <w:rPr>
      <w:rFonts w:ascii="Tahoma" w:hAnsi="Tahoma" w:cs="Tahoma"/>
      <w:sz w:val="16"/>
      <w:szCs w:val="16"/>
    </w:rPr>
  </w:style>
  <w:style w:type="character" w:customStyle="1" w:styleId="TextbublinyChar">
    <w:name w:val="Text bubliny Char"/>
    <w:basedOn w:val="Standardnpsmoodstavce"/>
    <w:link w:val="Textbubliny"/>
    <w:uiPriority w:val="99"/>
    <w:semiHidden/>
    <w:rsid w:val="0068755D"/>
    <w:rPr>
      <w:rFonts w:ascii="Tahoma" w:eastAsia="Times New Roman" w:hAnsi="Tahoma" w:cs="Tahoma"/>
      <w:sz w:val="16"/>
      <w:szCs w:val="16"/>
      <w:lang w:eastAsia="cs-CZ"/>
    </w:rPr>
  </w:style>
  <w:style w:type="paragraph" w:styleId="Odstavecseseznamem">
    <w:name w:val="List Paragraph"/>
    <w:basedOn w:val="Normln"/>
    <w:uiPriority w:val="34"/>
    <w:qFormat/>
    <w:rsid w:val="0068755D"/>
    <w:pPr>
      <w:ind w:left="720"/>
      <w:contextualSpacing/>
    </w:pPr>
  </w:style>
  <w:style w:type="paragraph" w:styleId="Zpat">
    <w:name w:val="footer"/>
    <w:basedOn w:val="Normln"/>
    <w:link w:val="ZpatChar"/>
    <w:uiPriority w:val="99"/>
    <w:unhideWhenUsed/>
    <w:rsid w:val="0068755D"/>
    <w:pPr>
      <w:tabs>
        <w:tab w:val="center" w:pos="4536"/>
        <w:tab w:val="right" w:pos="9072"/>
      </w:tabs>
    </w:pPr>
  </w:style>
  <w:style w:type="character" w:customStyle="1" w:styleId="ZpatChar">
    <w:name w:val="Zápatí Char"/>
    <w:basedOn w:val="Standardnpsmoodstavce"/>
    <w:link w:val="Zpat"/>
    <w:uiPriority w:val="99"/>
    <w:rsid w:val="0068755D"/>
    <w:rPr>
      <w:rFonts w:ascii="Times New Roman" w:eastAsia="Times New Roman" w:hAnsi="Times New Roman" w:cs="Times New Roman"/>
      <w:sz w:val="20"/>
      <w:szCs w:val="20"/>
      <w:lang w:eastAsia="cs-CZ"/>
    </w:rPr>
  </w:style>
  <w:style w:type="paragraph" w:styleId="Zkladntext">
    <w:name w:val="Body Text"/>
    <w:basedOn w:val="Normln"/>
    <w:link w:val="ZkladntextChar"/>
    <w:rsid w:val="00120B1D"/>
    <w:rPr>
      <w:sz w:val="24"/>
    </w:rPr>
  </w:style>
  <w:style w:type="character" w:customStyle="1" w:styleId="ZkladntextChar">
    <w:name w:val="Základní text Char"/>
    <w:basedOn w:val="Standardnpsmoodstavce"/>
    <w:link w:val="Zkladntext"/>
    <w:rsid w:val="00120B1D"/>
    <w:rPr>
      <w:rFonts w:ascii="Times New Roman" w:eastAsia="Times New Roman" w:hAnsi="Times New Roman" w:cs="Times New Roman"/>
      <w:sz w:val="24"/>
      <w:szCs w:val="20"/>
      <w:lang w:eastAsia="cs-CZ"/>
    </w:rPr>
  </w:style>
  <w:style w:type="paragraph" w:customStyle="1" w:styleId="Doloka">
    <w:name w:val="Doložka"/>
    <w:basedOn w:val="Normln"/>
    <w:rsid w:val="00CF6E69"/>
    <w:pPr>
      <w:spacing w:after="240"/>
      <w:jc w:val="center"/>
    </w:pPr>
    <w:rPr>
      <w:sz w:val="24"/>
      <w:szCs w:val="24"/>
    </w:rPr>
  </w:style>
  <w:style w:type="paragraph" w:customStyle="1" w:styleId="Normlnodsazen">
    <w:name w:val="Normální odsazené"/>
    <w:basedOn w:val="Normln"/>
    <w:uiPriority w:val="99"/>
    <w:rsid w:val="00CF6E69"/>
    <w:pPr>
      <w:ind w:left="284"/>
    </w:pPr>
    <w:rPr>
      <w:sz w:val="24"/>
      <w:szCs w:val="24"/>
    </w:rPr>
  </w:style>
  <w:style w:type="paragraph" w:styleId="Zkladntextodsazen3">
    <w:name w:val="Body Text Indent 3"/>
    <w:basedOn w:val="Normln"/>
    <w:link w:val="Zkladntextodsazen3Char"/>
    <w:rsid w:val="00CF6E69"/>
    <w:pPr>
      <w:ind w:left="705" w:hanging="705"/>
    </w:pPr>
    <w:rPr>
      <w:sz w:val="24"/>
    </w:rPr>
  </w:style>
  <w:style w:type="character" w:customStyle="1" w:styleId="Zkladntextodsazen3Char">
    <w:name w:val="Základní text odsazený 3 Char"/>
    <w:basedOn w:val="Standardnpsmoodstavce"/>
    <w:link w:val="Zkladntextodsazen3"/>
    <w:rsid w:val="00CF6E69"/>
    <w:rPr>
      <w:rFonts w:ascii="Times New Roman" w:eastAsia="Times New Roman" w:hAnsi="Times New Roman" w:cs="Times New Roman"/>
      <w:sz w:val="24"/>
      <w:szCs w:val="20"/>
      <w:lang w:eastAsia="cs-CZ"/>
    </w:rPr>
  </w:style>
  <w:style w:type="paragraph" w:styleId="Nzev">
    <w:name w:val="Title"/>
    <w:basedOn w:val="Normln"/>
    <w:link w:val="NzevChar"/>
    <w:qFormat/>
    <w:rsid w:val="00CF6E69"/>
    <w:pPr>
      <w:jc w:val="center"/>
    </w:pPr>
    <w:rPr>
      <w:b/>
      <w:sz w:val="28"/>
    </w:rPr>
  </w:style>
  <w:style w:type="character" w:customStyle="1" w:styleId="NzevChar">
    <w:name w:val="Název Char"/>
    <w:basedOn w:val="Standardnpsmoodstavce"/>
    <w:link w:val="Nzev"/>
    <w:rsid w:val="00CF6E69"/>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CF6E69"/>
    <w:pPr>
      <w:ind w:left="360"/>
    </w:pPr>
    <w:rPr>
      <w:sz w:val="24"/>
    </w:rPr>
  </w:style>
  <w:style w:type="character" w:customStyle="1" w:styleId="ZkladntextodsazenChar">
    <w:name w:val="Základní text odsazený Char"/>
    <w:basedOn w:val="Standardnpsmoodstavce"/>
    <w:link w:val="Zkladntextodsazen"/>
    <w:rsid w:val="00CF6E69"/>
    <w:rPr>
      <w:rFonts w:ascii="Times New Roman" w:eastAsia="Times New Roman" w:hAnsi="Times New Roman" w:cs="Times New Roman"/>
      <w:sz w:val="24"/>
      <w:szCs w:val="20"/>
      <w:lang w:eastAsia="cs-CZ"/>
    </w:rPr>
  </w:style>
  <w:style w:type="paragraph" w:styleId="Podtitul">
    <w:name w:val="Subtitle"/>
    <w:basedOn w:val="Normln"/>
    <w:link w:val="PodtitulChar"/>
    <w:qFormat/>
    <w:rsid w:val="00CF6E69"/>
    <w:pPr>
      <w:jc w:val="center"/>
    </w:pPr>
    <w:rPr>
      <w:b/>
      <w:sz w:val="24"/>
    </w:rPr>
  </w:style>
  <w:style w:type="character" w:customStyle="1" w:styleId="PodtitulChar">
    <w:name w:val="Podtitul Char"/>
    <w:basedOn w:val="Standardnpsmoodstavce"/>
    <w:link w:val="Podtitul"/>
    <w:rsid w:val="00CF6E69"/>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CF6E69"/>
    <w:pPr>
      <w:jc w:val="both"/>
    </w:pPr>
    <w:rPr>
      <w:sz w:val="24"/>
    </w:rPr>
  </w:style>
  <w:style w:type="character" w:customStyle="1" w:styleId="Zkladntext2Char">
    <w:name w:val="Základní text 2 Char"/>
    <w:basedOn w:val="Standardnpsmoodstavce"/>
    <w:link w:val="Zkladntext2"/>
    <w:rsid w:val="00CF6E69"/>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CF6E69"/>
    <w:pPr>
      <w:ind w:left="720"/>
    </w:pPr>
    <w:rPr>
      <w:sz w:val="24"/>
    </w:rPr>
  </w:style>
  <w:style w:type="character" w:customStyle="1" w:styleId="Zkladntextodsazen2Char">
    <w:name w:val="Základní text odsazený 2 Char"/>
    <w:basedOn w:val="Standardnpsmoodstavce"/>
    <w:link w:val="Zkladntextodsazen2"/>
    <w:rsid w:val="00CF6E69"/>
    <w:rPr>
      <w:rFonts w:ascii="Times New Roman" w:eastAsia="Times New Roman" w:hAnsi="Times New Roman" w:cs="Times New Roman"/>
      <w:sz w:val="24"/>
      <w:szCs w:val="20"/>
      <w:lang w:eastAsia="cs-CZ"/>
    </w:rPr>
  </w:style>
  <w:style w:type="table" w:styleId="Mkatabulky">
    <w:name w:val="Table Grid"/>
    <w:basedOn w:val="Normlntabulka"/>
    <w:uiPriority w:val="59"/>
    <w:rsid w:val="00CF6E6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CF6E69"/>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CF6E69"/>
    <w:rPr>
      <w:rFonts w:ascii="Tahoma" w:eastAsia="Times New Roman" w:hAnsi="Tahoma" w:cs="Tahoma"/>
      <w:sz w:val="20"/>
      <w:szCs w:val="20"/>
      <w:shd w:val="clear" w:color="auto" w:fill="000080"/>
      <w:lang w:eastAsia="cs-CZ"/>
    </w:rPr>
  </w:style>
  <w:style w:type="character" w:styleId="Hypertextovodkaz">
    <w:name w:val="Hyperlink"/>
    <w:basedOn w:val="Standardnpsmoodstavce"/>
    <w:uiPriority w:val="99"/>
    <w:rsid w:val="00CF6E69"/>
    <w:rPr>
      <w:color w:val="0000FF"/>
      <w:u w:val="single"/>
    </w:rPr>
  </w:style>
  <w:style w:type="character" w:styleId="slostrnky">
    <w:name w:val="page number"/>
    <w:basedOn w:val="Standardnpsmoodstavce"/>
    <w:rsid w:val="00CF6E69"/>
  </w:style>
  <w:style w:type="character" w:styleId="Sledovanodkaz">
    <w:name w:val="FollowedHyperlink"/>
    <w:basedOn w:val="Standardnpsmoodstavce"/>
    <w:uiPriority w:val="99"/>
    <w:unhideWhenUsed/>
    <w:rsid w:val="00E877FD"/>
    <w:rPr>
      <w:color w:val="954F72"/>
      <w:u w:val="single"/>
    </w:rPr>
  </w:style>
  <w:style w:type="paragraph" w:customStyle="1" w:styleId="font5">
    <w:name w:val="font5"/>
    <w:basedOn w:val="Normln"/>
    <w:uiPriority w:val="99"/>
    <w:rsid w:val="00E877FD"/>
    <w:pPr>
      <w:spacing w:before="100" w:beforeAutospacing="1" w:after="100" w:afterAutospacing="1"/>
    </w:pPr>
    <w:rPr>
      <w:rFonts w:ascii="Arial Black" w:hAnsi="Arial Black"/>
      <w:color w:val="000000"/>
      <w:sz w:val="22"/>
      <w:szCs w:val="22"/>
    </w:rPr>
  </w:style>
  <w:style w:type="paragraph" w:customStyle="1" w:styleId="font6">
    <w:name w:val="font6"/>
    <w:basedOn w:val="Normln"/>
    <w:uiPriority w:val="99"/>
    <w:rsid w:val="00E877FD"/>
    <w:pPr>
      <w:spacing w:before="100" w:beforeAutospacing="1" w:after="100" w:afterAutospacing="1"/>
    </w:pPr>
    <w:rPr>
      <w:rFonts w:ascii="Arial" w:hAnsi="Arial" w:cs="Arial"/>
      <w:b/>
      <w:bCs/>
      <w:color w:val="000000"/>
      <w:sz w:val="22"/>
      <w:szCs w:val="22"/>
    </w:rPr>
  </w:style>
  <w:style w:type="paragraph" w:customStyle="1" w:styleId="font7">
    <w:name w:val="font7"/>
    <w:basedOn w:val="Normln"/>
    <w:rsid w:val="00E877FD"/>
    <w:pPr>
      <w:spacing w:before="100" w:beforeAutospacing="1" w:after="100" w:afterAutospacing="1"/>
    </w:pPr>
    <w:rPr>
      <w:rFonts w:ascii="Calibri" w:hAnsi="Calibri"/>
      <w:color w:val="000000"/>
      <w:sz w:val="22"/>
      <w:szCs w:val="22"/>
    </w:rPr>
  </w:style>
  <w:style w:type="paragraph" w:customStyle="1" w:styleId="font8">
    <w:name w:val="font8"/>
    <w:basedOn w:val="Normln"/>
    <w:rsid w:val="00E877FD"/>
    <w:pPr>
      <w:spacing w:before="100" w:beforeAutospacing="1" w:after="100" w:afterAutospacing="1"/>
    </w:pPr>
    <w:rPr>
      <w:rFonts w:ascii="Calibri" w:hAnsi="Calibri"/>
      <w:color w:val="000000"/>
      <w:sz w:val="24"/>
      <w:szCs w:val="24"/>
    </w:rPr>
  </w:style>
  <w:style w:type="paragraph" w:customStyle="1" w:styleId="xl65">
    <w:name w:val="xl65"/>
    <w:basedOn w:val="Normln"/>
    <w:uiPriority w:val="99"/>
    <w:rsid w:val="00E877FD"/>
    <w:pPr>
      <w:spacing w:before="100" w:beforeAutospacing="1" w:after="100" w:afterAutospacing="1"/>
      <w:textAlignment w:val="center"/>
    </w:pPr>
    <w:rPr>
      <w:sz w:val="24"/>
      <w:szCs w:val="24"/>
    </w:rPr>
  </w:style>
  <w:style w:type="paragraph" w:customStyle="1" w:styleId="xl66">
    <w:name w:val="xl66"/>
    <w:basedOn w:val="Normln"/>
    <w:uiPriority w:val="99"/>
    <w:rsid w:val="00E877FD"/>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67">
    <w:name w:val="xl67"/>
    <w:basedOn w:val="Normln"/>
    <w:uiPriority w:val="99"/>
    <w:rsid w:val="00E877FD"/>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8">
    <w:name w:val="xl68"/>
    <w:basedOn w:val="Normln"/>
    <w:uiPriority w:val="99"/>
    <w:rsid w:val="00E877F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69">
    <w:name w:val="xl69"/>
    <w:basedOn w:val="Normln"/>
    <w:uiPriority w:val="99"/>
    <w:rsid w:val="00E877FD"/>
    <w:pPr>
      <w:pBdr>
        <w:top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0">
    <w:name w:val="xl70"/>
    <w:basedOn w:val="Normln"/>
    <w:uiPriority w:val="99"/>
    <w:rsid w:val="00E877F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1">
    <w:name w:val="xl71"/>
    <w:basedOn w:val="Normln"/>
    <w:uiPriority w:val="99"/>
    <w:rsid w:val="00E877F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2">
    <w:name w:val="xl72"/>
    <w:basedOn w:val="Normln"/>
    <w:uiPriority w:val="99"/>
    <w:rsid w:val="00E877FD"/>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3">
    <w:name w:val="xl73"/>
    <w:basedOn w:val="Normln"/>
    <w:uiPriority w:val="99"/>
    <w:rsid w:val="00E877FD"/>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Normln"/>
    <w:uiPriority w:val="99"/>
    <w:rsid w:val="00E877FD"/>
    <w:pPr>
      <w:pBdr>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5">
    <w:name w:val="xl75"/>
    <w:basedOn w:val="Normln"/>
    <w:uiPriority w:val="99"/>
    <w:rsid w:val="00E877FD"/>
    <w:pPr>
      <w:pBdr>
        <w:left w:val="single" w:sz="4"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6">
    <w:name w:val="xl76"/>
    <w:basedOn w:val="Normln"/>
    <w:uiPriority w:val="99"/>
    <w:rsid w:val="00E877FD"/>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77">
    <w:name w:val="xl77"/>
    <w:basedOn w:val="Normln"/>
    <w:uiPriority w:val="99"/>
    <w:rsid w:val="00E877F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78">
    <w:name w:val="xl78"/>
    <w:basedOn w:val="Normln"/>
    <w:uiPriority w:val="99"/>
    <w:rsid w:val="00E877FD"/>
    <w:pPr>
      <w:pBdr>
        <w:top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79">
    <w:name w:val="xl79"/>
    <w:basedOn w:val="Normln"/>
    <w:uiPriority w:val="99"/>
    <w:rsid w:val="00E877FD"/>
    <w:pPr>
      <w:pBdr>
        <w:top w:val="single" w:sz="8" w:space="0" w:color="auto"/>
        <w:left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80">
    <w:name w:val="xl80"/>
    <w:basedOn w:val="Normln"/>
    <w:uiPriority w:val="99"/>
    <w:rsid w:val="00E877F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81">
    <w:name w:val="xl81"/>
    <w:basedOn w:val="Normln"/>
    <w:uiPriority w:val="99"/>
    <w:rsid w:val="00E877F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82">
    <w:name w:val="xl82"/>
    <w:basedOn w:val="Normln"/>
    <w:uiPriority w:val="99"/>
    <w:rsid w:val="00E877F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83">
    <w:name w:val="xl83"/>
    <w:basedOn w:val="Normln"/>
    <w:uiPriority w:val="99"/>
    <w:rsid w:val="00E877FD"/>
    <w:pPr>
      <w:pBdr>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Normln"/>
    <w:uiPriority w:val="99"/>
    <w:rsid w:val="00E877F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Normln"/>
    <w:uiPriority w:val="99"/>
    <w:rsid w:val="00E877FD"/>
    <w:pPr>
      <w:pBdr>
        <w:top w:val="single" w:sz="8"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Normln"/>
    <w:uiPriority w:val="99"/>
    <w:rsid w:val="00E877FD"/>
    <w:pPr>
      <w:pBdr>
        <w:top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7">
    <w:name w:val="xl87"/>
    <w:basedOn w:val="Normln"/>
    <w:uiPriority w:val="99"/>
    <w:rsid w:val="00E877FD"/>
    <w:pPr>
      <w:shd w:val="clear" w:color="000000" w:fill="FFFFFF"/>
      <w:spacing w:before="100" w:beforeAutospacing="1" w:after="100" w:afterAutospacing="1"/>
    </w:pPr>
    <w:rPr>
      <w:sz w:val="24"/>
      <w:szCs w:val="24"/>
    </w:rPr>
  </w:style>
  <w:style w:type="paragraph" w:customStyle="1" w:styleId="xl88">
    <w:name w:val="xl88"/>
    <w:basedOn w:val="Normln"/>
    <w:uiPriority w:val="99"/>
    <w:rsid w:val="00E877F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9">
    <w:name w:val="xl89"/>
    <w:basedOn w:val="Normln"/>
    <w:uiPriority w:val="99"/>
    <w:rsid w:val="00E877FD"/>
    <w:pPr>
      <w:pBdr>
        <w:left w:val="single" w:sz="4" w:space="0" w:color="auto"/>
        <w:bottom w:val="single" w:sz="4" w:space="0" w:color="auto"/>
        <w:right w:val="single" w:sz="8" w:space="0" w:color="auto"/>
      </w:pBdr>
      <w:shd w:val="clear" w:color="000000" w:fill="FFF2CC"/>
      <w:spacing w:before="100" w:beforeAutospacing="1" w:after="100" w:afterAutospacing="1"/>
    </w:pPr>
    <w:rPr>
      <w:sz w:val="24"/>
      <w:szCs w:val="24"/>
    </w:rPr>
  </w:style>
  <w:style w:type="paragraph" w:customStyle="1" w:styleId="xl90">
    <w:name w:val="xl90"/>
    <w:basedOn w:val="Normln"/>
    <w:uiPriority w:val="99"/>
    <w:rsid w:val="00E877FD"/>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Normln"/>
    <w:uiPriority w:val="99"/>
    <w:rsid w:val="00E877FD"/>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2">
    <w:name w:val="xl92"/>
    <w:basedOn w:val="Normln"/>
    <w:uiPriority w:val="99"/>
    <w:rsid w:val="00E877FD"/>
    <w:pPr>
      <w:pBdr>
        <w:top w:val="single" w:sz="8" w:space="0" w:color="auto"/>
        <w:left w:val="single" w:sz="8" w:space="0" w:color="auto"/>
        <w:bottom w:val="single" w:sz="4" w:space="0" w:color="auto"/>
      </w:pBdr>
      <w:spacing w:before="100" w:beforeAutospacing="1" w:after="100" w:afterAutospacing="1"/>
      <w:textAlignment w:val="center"/>
    </w:pPr>
    <w:rPr>
      <w:sz w:val="24"/>
      <w:szCs w:val="24"/>
    </w:rPr>
  </w:style>
  <w:style w:type="paragraph" w:customStyle="1" w:styleId="xl93">
    <w:name w:val="xl93"/>
    <w:basedOn w:val="Normln"/>
    <w:uiPriority w:val="99"/>
    <w:rsid w:val="00E877FD"/>
    <w:pPr>
      <w:pBdr>
        <w:top w:val="single" w:sz="8" w:space="0" w:color="auto"/>
        <w:left w:val="single" w:sz="8" w:space="0" w:color="auto"/>
        <w:bottom w:val="single" w:sz="4" w:space="0" w:color="auto"/>
        <w:right w:val="single" w:sz="8" w:space="0" w:color="auto"/>
      </w:pBdr>
      <w:shd w:val="clear" w:color="000000" w:fill="FFF2CC"/>
      <w:spacing w:before="100" w:beforeAutospacing="1" w:after="100" w:afterAutospacing="1"/>
    </w:pPr>
    <w:rPr>
      <w:color w:val="FFD966"/>
      <w:sz w:val="24"/>
      <w:szCs w:val="24"/>
    </w:rPr>
  </w:style>
  <w:style w:type="paragraph" w:customStyle="1" w:styleId="xl94">
    <w:name w:val="xl94"/>
    <w:basedOn w:val="Normln"/>
    <w:uiPriority w:val="99"/>
    <w:rsid w:val="00E877FD"/>
    <w:pPr>
      <w:pBdr>
        <w:top w:val="single" w:sz="8" w:space="0" w:color="auto"/>
        <w:bottom w:val="single" w:sz="4" w:space="0" w:color="auto"/>
        <w:right w:val="single" w:sz="4" w:space="0" w:color="auto"/>
      </w:pBdr>
      <w:shd w:val="clear" w:color="000000" w:fill="8497B0"/>
      <w:spacing w:before="100" w:beforeAutospacing="1" w:after="100" w:afterAutospacing="1"/>
    </w:pPr>
    <w:rPr>
      <w:color w:val="FFD966"/>
      <w:sz w:val="24"/>
      <w:szCs w:val="24"/>
    </w:rPr>
  </w:style>
  <w:style w:type="paragraph" w:customStyle="1" w:styleId="xl95">
    <w:name w:val="xl95"/>
    <w:basedOn w:val="Normln"/>
    <w:uiPriority w:val="99"/>
    <w:rsid w:val="00E877FD"/>
    <w:pPr>
      <w:pBdr>
        <w:top w:val="single" w:sz="8" w:space="0" w:color="auto"/>
        <w:left w:val="single" w:sz="4" w:space="0" w:color="auto"/>
        <w:bottom w:val="single" w:sz="4" w:space="0" w:color="auto"/>
        <w:right w:val="single" w:sz="4" w:space="0" w:color="auto"/>
      </w:pBdr>
      <w:shd w:val="clear" w:color="000000" w:fill="8497B0"/>
      <w:spacing w:before="100" w:beforeAutospacing="1" w:after="100" w:afterAutospacing="1"/>
    </w:pPr>
    <w:rPr>
      <w:sz w:val="24"/>
      <w:szCs w:val="24"/>
    </w:rPr>
  </w:style>
  <w:style w:type="paragraph" w:customStyle="1" w:styleId="xl96">
    <w:name w:val="xl96"/>
    <w:basedOn w:val="Normln"/>
    <w:uiPriority w:val="99"/>
    <w:rsid w:val="00E877FD"/>
    <w:pPr>
      <w:pBdr>
        <w:bottom w:val="single" w:sz="4" w:space="0" w:color="auto"/>
        <w:right w:val="single" w:sz="4" w:space="0" w:color="auto"/>
      </w:pBdr>
      <w:shd w:val="clear" w:color="000000" w:fill="8497B0"/>
      <w:spacing w:before="100" w:beforeAutospacing="1" w:after="100" w:afterAutospacing="1"/>
    </w:pPr>
    <w:rPr>
      <w:sz w:val="24"/>
      <w:szCs w:val="24"/>
    </w:rPr>
  </w:style>
  <w:style w:type="paragraph" w:customStyle="1" w:styleId="xl97">
    <w:name w:val="xl97"/>
    <w:basedOn w:val="Normln"/>
    <w:uiPriority w:val="99"/>
    <w:rsid w:val="00E877FD"/>
    <w:pPr>
      <w:pBdr>
        <w:bottom w:val="single" w:sz="4" w:space="0" w:color="auto"/>
      </w:pBdr>
      <w:shd w:val="clear" w:color="000000" w:fill="8497B0"/>
      <w:spacing w:before="100" w:beforeAutospacing="1" w:after="100" w:afterAutospacing="1"/>
    </w:pPr>
    <w:rPr>
      <w:sz w:val="24"/>
      <w:szCs w:val="24"/>
    </w:rPr>
  </w:style>
  <w:style w:type="paragraph" w:customStyle="1" w:styleId="xl98">
    <w:name w:val="xl98"/>
    <w:basedOn w:val="Normln"/>
    <w:uiPriority w:val="99"/>
    <w:rsid w:val="00E877FD"/>
    <w:pPr>
      <w:pBdr>
        <w:left w:val="single" w:sz="8" w:space="0" w:color="auto"/>
        <w:bottom w:val="single" w:sz="4" w:space="0" w:color="auto"/>
        <w:right w:val="single" w:sz="4" w:space="0" w:color="auto"/>
      </w:pBdr>
      <w:shd w:val="clear" w:color="000000" w:fill="FFF2CC"/>
      <w:spacing w:before="100" w:beforeAutospacing="1" w:after="100" w:afterAutospacing="1"/>
    </w:pPr>
    <w:rPr>
      <w:sz w:val="24"/>
      <w:szCs w:val="24"/>
    </w:rPr>
  </w:style>
  <w:style w:type="paragraph" w:customStyle="1" w:styleId="xl99">
    <w:name w:val="xl99"/>
    <w:basedOn w:val="Normln"/>
    <w:uiPriority w:val="99"/>
    <w:rsid w:val="00E877FD"/>
    <w:pPr>
      <w:pBdr>
        <w:top w:val="single" w:sz="8" w:space="0" w:color="auto"/>
        <w:bottom w:val="single" w:sz="4" w:space="0" w:color="auto"/>
        <w:right w:val="single" w:sz="4" w:space="0" w:color="auto"/>
      </w:pBdr>
      <w:shd w:val="clear" w:color="000000" w:fill="8497B0"/>
      <w:spacing w:before="100" w:beforeAutospacing="1" w:after="100" w:afterAutospacing="1"/>
    </w:pPr>
    <w:rPr>
      <w:sz w:val="24"/>
      <w:szCs w:val="24"/>
    </w:rPr>
  </w:style>
  <w:style w:type="paragraph" w:customStyle="1" w:styleId="xl100">
    <w:name w:val="xl100"/>
    <w:basedOn w:val="Normln"/>
    <w:uiPriority w:val="99"/>
    <w:rsid w:val="00E877FD"/>
    <w:pPr>
      <w:pBdr>
        <w:left w:val="single" w:sz="4" w:space="0" w:color="auto"/>
        <w:bottom w:val="single" w:sz="4" w:space="0" w:color="auto"/>
        <w:right w:val="single" w:sz="4" w:space="0" w:color="auto"/>
      </w:pBdr>
      <w:shd w:val="clear" w:color="000000" w:fill="8497B0"/>
      <w:spacing w:before="100" w:beforeAutospacing="1" w:after="100" w:afterAutospacing="1"/>
    </w:pPr>
    <w:rPr>
      <w:sz w:val="24"/>
      <w:szCs w:val="24"/>
    </w:rPr>
  </w:style>
  <w:style w:type="paragraph" w:customStyle="1" w:styleId="xl101">
    <w:name w:val="xl101"/>
    <w:basedOn w:val="Normln"/>
    <w:uiPriority w:val="99"/>
    <w:rsid w:val="00E877FD"/>
    <w:pPr>
      <w:pBdr>
        <w:top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2">
    <w:name w:val="xl102"/>
    <w:basedOn w:val="Normln"/>
    <w:uiPriority w:val="99"/>
    <w:rsid w:val="00E877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3">
    <w:name w:val="xl103"/>
    <w:basedOn w:val="Normln"/>
    <w:uiPriority w:val="99"/>
    <w:rsid w:val="00E877FD"/>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4">
    <w:name w:val="xl104"/>
    <w:basedOn w:val="Normln"/>
    <w:uiPriority w:val="99"/>
    <w:rsid w:val="00E877FD"/>
    <w:pPr>
      <w:pBdr>
        <w:bottom w:val="single" w:sz="4" w:space="0" w:color="auto"/>
      </w:pBdr>
      <w:shd w:val="clear" w:color="000000" w:fill="FFFFFF"/>
      <w:spacing w:before="100" w:beforeAutospacing="1" w:after="100" w:afterAutospacing="1"/>
    </w:pPr>
    <w:rPr>
      <w:sz w:val="24"/>
      <w:szCs w:val="24"/>
    </w:rPr>
  </w:style>
  <w:style w:type="paragraph" w:customStyle="1" w:styleId="xl105">
    <w:name w:val="xl105"/>
    <w:basedOn w:val="Normln"/>
    <w:uiPriority w:val="99"/>
    <w:rsid w:val="00E877FD"/>
    <w:pPr>
      <w:pBdr>
        <w:left w:val="single" w:sz="8" w:space="0" w:color="auto"/>
        <w:bottom w:val="single" w:sz="4" w:space="0" w:color="auto"/>
        <w:right w:val="single" w:sz="8" w:space="0" w:color="auto"/>
      </w:pBdr>
      <w:shd w:val="clear" w:color="000000" w:fill="FFF2CC"/>
      <w:spacing w:before="100" w:beforeAutospacing="1" w:after="100" w:afterAutospacing="1"/>
    </w:pPr>
    <w:rPr>
      <w:sz w:val="24"/>
      <w:szCs w:val="24"/>
    </w:rPr>
  </w:style>
  <w:style w:type="paragraph" w:customStyle="1" w:styleId="xl106">
    <w:name w:val="xl106"/>
    <w:basedOn w:val="Normln"/>
    <w:uiPriority w:val="99"/>
    <w:rsid w:val="00E877FD"/>
    <w:pPr>
      <w:pBdr>
        <w:left w:val="single" w:sz="4" w:space="0" w:color="auto"/>
      </w:pBdr>
      <w:shd w:val="clear" w:color="000000" w:fill="FFFFFF"/>
      <w:spacing w:before="100" w:beforeAutospacing="1" w:after="100" w:afterAutospacing="1"/>
    </w:pPr>
    <w:rPr>
      <w:sz w:val="24"/>
      <w:szCs w:val="24"/>
    </w:rPr>
  </w:style>
  <w:style w:type="paragraph" w:customStyle="1" w:styleId="xl107">
    <w:name w:val="xl107"/>
    <w:basedOn w:val="Normln"/>
    <w:uiPriority w:val="99"/>
    <w:rsid w:val="00E877FD"/>
    <w:pPr>
      <w:pBdr>
        <w:right w:val="single" w:sz="8" w:space="0" w:color="auto"/>
      </w:pBdr>
      <w:shd w:val="clear" w:color="000000" w:fill="FFFFFF"/>
      <w:spacing w:before="100" w:beforeAutospacing="1" w:after="100" w:afterAutospacing="1"/>
    </w:pPr>
    <w:rPr>
      <w:sz w:val="24"/>
      <w:szCs w:val="24"/>
    </w:rPr>
  </w:style>
  <w:style w:type="paragraph" w:customStyle="1" w:styleId="xl108">
    <w:name w:val="xl108"/>
    <w:basedOn w:val="Normln"/>
    <w:uiPriority w:val="99"/>
    <w:rsid w:val="00E877F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09">
    <w:name w:val="xl109"/>
    <w:basedOn w:val="Normln"/>
    <w:uiPriority w:val="99"/>
    <w:rsid w:val="00E877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0">
    <w:name w:val="xl110"/>
    <w:basedOn w:val="Normln"/>
    <w:uiPriority w:val="99"/>
    <w:rsid w:val="00E87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1">
    <w:name w:val="xl111"/>
    <w:basedOn w:val="Normln"/>
    <w:uiPriority w:val="99"/>
    <w:rsid w:val="00E877FD"/>
    <w:pPr>
      <w:pBdr>
        <w:top w:val="single" w:sz="4" w:space="0" w:color="auto"/>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12">
    <w:name w:val="xl112"/>
    <w:basedOn w:val="Normln"/>
    <w:uiPriority w:val="99"/>
    <w:rsid w:val="00E877F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sz w:val="24"/>
      <w:szCs w:val="24"/>
    </w:rPr>
  </w:style>
  <w:style w:type="paragraph" w:customStyle="1" w:styleId="xl113">
    <w:name w:val="xl113"/>
    <w:basedOn w:val="Normln"/>
    <w:uiPriority w:val="99"/>
    <w:rsid w:val="00E877FD"/>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pPr>
    <w:rPr>
      <w:sz w:val="24"/>
      <w:szCs w:val="24"/>
    </w:rPr>
  </w:style>
  <w:style w:type="paragraph" w:customStyle="1" w:styleId="xl114">
    <w:name w:val="xl114"/>
    <w:basedOn w:val="Normln"/>
    <w:uiPriority w:val="99"/>
    <w:rsid w:val="00E877FD"/>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5">
    <w:name w:val="xl115"/>
    <w:basedOn w:val="Normln"/>
    <w:uiPriority w:val="99"/>
    <w:rsid w:val="00E877FD"/>
    <w:pPr>
      <w:pBdr>
        <w:top w:val="single" w:sz="4" w:space="0" w:color="auto"/>
        <w:left w:val="single" w:sz="8" w:space="0" w:color="auto"/>
        <w:bottom w:val="single" w:sz="4" w:space="0" w:color="auto"/>
      </w:pBdr>
      <w:spacing w:before="100" w:beforeAutospacing="1" w:after="100" w:afterAutospacing="1"/>
      <w:textAlignment w:val="center"/>
    </w:pPr>
    <w:rPr>
      <w:sz w:val="24"/>
      <w:szCs w:val="24"/>
    </w:rPr>
  </w:style>
  <w:style w:type="paragraph" w:customStyle="1" w:styleId="xl116">
    <w:name w:val="xl116"/>
    <w:basedOn w:val="Normln"/>
    <w:uiPriority w:val="99"/>
    <w:rsid w:val="00E877FD"/>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pPr>
    <w:rPr>
      <w:color w:val="FFD966"/>
      <w:sz w:val="24"/>
      <w:szCs w:val="24"/>
    </w:rPr>
  </w:style>
  <w:style w:type="paragraph" w:customStyle="1" w:styleId="xl117">
    <w:name w:val="xl117"/>
    <w:basedOn w:val="Normln"/>
    <w:uiPriority w:val="99"/>
    <w:rsid w:val="00E877FD"/>
    <w:pPr>
      <w:pBdr>
        <w:top w:val="single" w:sz="4" w:space="0" w:color="auto"/>
        <w:bottom w:val="single" w:sz="4" w:space="0" w:color="auto"/>
        <w:right w:val="single" w:sz="4" w:space="0" w:color="auto"/>
      </w:pBdr>
      <w:shd w:val="clear" w:color="000000" w:fill="FFFFFF"/>
      <w:spacing w:before="100" w:beforeAutospacing="1" w:after="100" w:afterAutospacing="1"/>
    </w:pPr>
    <w:rPr>
      <w:color w:val="FFD966"/>
      <w:sz w:val="24"/>
      <w:szCs w:val="24"/>
    </w:rPr>
  </w:style>
  <w:style w:type="paragraph" w:customStyle="1" w:styleId="xl118">
    <w:name w:val="xl118"/>
    <w:basedOn w:val="Normln"/>
    <w:uiPriority w:val="99"/>
    <w:rsid w:val="00E877FD"/>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19">
    <w:name w:val="xl119"/>
    <w:basedOn w:val="Normln"/>
    <w:uiPriority w:val="99"/>
    <w:rsid w:val="00E877FD"/>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pPr>
    <w:rPr>
      <w:sz w:val="24"/>
      <w:szCs w:val="24"/>
    </w:rPr>
  </w:style>
  <w:style w:type="paragraph" w:customStyle="1" w:styleId="xl120">
    <w:name w:val="xl120"/>
    <w:basedOn w:val="Normln"/>
    <w:uiPriority w:val="99"/>
    <w:rsid w:val="00E877F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1">
    <w:name w:val="xl121"/>
    <w:basedOn w:val="Normln"/>
    <w:uiPriority w:val="99"/>
    <w:rsid w:val="00E877F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22">
    <w:name w:val="xl122"/>
    <w:basedOn w:val="Normln"/>
    <w:uiPriority w:val="99"/>
    <w:rsid w:val="00E877FD"/>
    <w:pPr>
      <w:pBdr>
        <w:top w:val="single" w:sz="4" w:space="0" w:color="auto"/>
        <w:left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123">
    <w:name w:val="xl123"/>
    <w:basedOn w:val="Normln"/>
    <w:uiPriority w:val="99"/>
    <w:rsid w:val="00E877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24">
    <w:name w:val="xl124"/>
    <w:basedOn w:val="Normln"/>
    <w:uiPriority w:val="99"/>
    <w:rsid w:val="00E877FD"/>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pPr>
    <w:rPr>
      <w:sz w:val="24"/>
      <w:szCs w:val="24"/>
    </w:rPr>
  </w:style>
  <w:style w:type="paragraph" w:customStyle="1" w:styleId="xl125">
    <w:name w:val="xl125"/>
    <w:basedOn w:val="Normln"/>
    <w:uiPriority w:val="99"/>
    <w:rsid w:val="00E877FD"/>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pPr>
    <w:rPr>
      <w:sz w:val="24"/>
      <w:szCs w:val="24"/>
    </w:rPr>
  </w:style>
  <w:style w:type="paragraph" w:customStyle="1" w:styleId="xl126">
    <w:name w:val="xl126"/>
    <w:basedOn w:val="Normln"/>
    <w:uiPriority w:val="99"/>
    <w:rsid w:val="00E877FD"/>
    <w:pPr>
      <w:pBdr>
        <w:top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27">
    <w:name w:val="xl127"/>
    <w:basedOn w:val="Normln"/>
    <w:uiPriority w:val="99"/>
    <w:rsid w:val="00E877FD"/>
    <w:pPr>
      <w:pBdr>
        <w:top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128">
    <w:name w:val="xl128"/>
    <w:basedOn w:val="Normln"/>
    <w:uiPriority w:val="99"/>
    <w:rsid w:val="00E877FD"/>
    <w:pPr>
      <w:pBdr>
        <w:top w:val="single" w:sz="4" w:space="0" w:color="auto"/>
        <w:left w:val="single" w:sz="8" w:space="0" w:color="auto"/>
        <w:bottom w:val="single" w:sz="8" w:space="0" w:color="auto"/>
      </w:pBdr>
      <w:spacing w:before="100" w:beforeAutospacing="1" w:after="100" w:afterAutospacing="1"/>
      <w:textAlignment w:val="center"/>
    </w:pPr>
    <w:rPr>
      <w:sz w:val="24"/>
      <w:szCs w:val="24"/>
    </w:rPr>
  </w:style>
  <w:style w:type="paragraph" w:customStyle="1" w:styleId="xl129">
    <w:name w:val="xl129"/>
    <w:basedOn w:val="Normln"/>
    <w:uiPriority w:val="99"/>
    <w:rsid w:val="00E877FD"/>
    <w:pPr>
      <w:pBdr>
        <w:top w:val="single" w:sz="4" w:space="0" w:color="auto"/>
        <w:left w:val="single" w:sz="8" w:space="0" w:color="auto"/>
        <w:bottom w:val="single" w:sz="8" w:space="0" w:color="auto"/>
        <w:right w:val="single" w:sz="8" w:space="0" w:color="auto"/>
      </w:pBdr>
      <w:shd w:val="clear" w:color="000000" w:fill="FFF2CC"/>
      <w:spacing w:before="100" w:beforeAutospacing="1" w:after="100" w:afterAutospacing="1"/>
    </w:pPr>
    <w:rPr>
      <w:color w:val="FFD966"/>
      <w:sz w:val="24"/>
      <w:szCs w:val="24"/>
    </w:rPr>
  </w:style>
  <w:style w:type="paragraph" w:customStyle="1" w:styleId="xl130">
    <w:name w:val="xl130"/>
    <w:basedOn w:val="Normln"/>
    <w:uiPriority w:val="99"/>
    <w:rsid w:val="00E877FD"/>
    <w:pPr>
      <w:pBdr>
        <w:top w:val="single" w:sz="4" w:space="0" w:color="auto"/>
        <w:bottom w:val="single" w:sz="8" w:space="0" w:color="auto"/>
        <w:right w:val="single" w:sz="4" w:space="0" w:color="auto"/>
      </w:pBdr>
      <w:shd w:val="clear" w:color="000000" w:fill="FFFFFF"/>
      <w:spacing w:before="100" w:beforeAutospacing="1" w:after="100" w:afterAutospacing="1"/>
    </w:pPr>
    <w:rPr>
      <w:color w:val="FFD966"/>
      <w:sz w:val="24"/>
      <w:szCs w:val="24"/>
    </w:rPr>
  </w:style>
  <w:style w:type="paragraph" w:customStyle="1" w:styleId="xl131">
    <w:name w:val="xl131"/>
    <w:basedOn w:val="Normln"/>
    <w:uiPriority w:val="99"/>
    <w:rsid w:val="00E877FD"/>
    <w:pPr>
      <w:pBdr>
        <w:top w:val="single" w:sz="4" w:space="0" w:color="auto"/>
        <w:left w:val="single" w:sz="8" w:space="0" w:color="auto"/>
        <w:bottom w:val="single" w:sz="8" w:space="0" w:color="auto"/>
        <w:right w:val="single" w:sz="8" w:space="0" w:color="auto"/>
      </w:pBdr>
      <w:shd w:val="clear" w:color="000000" w:fill="FFF2CC"/>
      <w:spacing w:before="100" w:beforeAutospacing="1" w:after="100" w:afterAutospacing="1"/>
    </w:pPr>
    <w:rPr>
      <w:sz w:val="24"/>
      <w:szCs w:val="24"/>
    </w:rPr>
  </w:style>
  <w:style w:type="paragraph" w:customStyle="1" w:styleId="xl132">
    <w:name w:val="xl132"/>
    <w:basedOn w:val="Normln"/>
    <w:uiPriority w:val="99"/>
    <w:rsid w:val="00E877FD"/>
    <w:pPr>
      <w:pBdr>
        <w:left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133">
    <w:name w:val="xl133"/>
    <w:basedOn w:val="Normln"/>
    <w:uiPriority w:val="99"/>
    <w:rsid w:val="00E877FD"/>
    <w:pPr>
      <w:pBdr>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34">
    <w:name w:val="xl134"/>
    <w:basedOn w:val="Normln"/>
    <w:uiPriority w:val="99"/>
    <w:rsid w:val="00E877F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35">
    <w:name w:val="xl135"/>
    <w:basedOn w:val="Normln"/>
    <w:uiPriority w:val="99"/>
    <w:rsid w:val="00E877FD"/>
    <w:pPr>
      <w:pBdr>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6">
    <w:name w:val="xl136"/>
    <w:basedOn w:val="Normln"/>
    <w:uiPriority w:val="99"/>
    <w:rsid w:val="00E877FD"/>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pPr>
    <w:rPr>
      <w:sz w:val="24"/>
      <w:szCs w:val="24"/>
    </w:rPr>
  </w:style>
  <w:style w:type="paragraph" w:customStyle="1" w:styleId="xl137">
    <w:name w:val="xl137"/>
    <w:basedOn w:val="Normln"/>
    <w:uiPriority w:val="99"/>
    <w:rsid w:val="00E877FD"/>
    <w:pPr>
      <w:pBdr>
        <w:left w:val="single" w:sz="4" w:space="0" w:color="auto"/>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138">
    <w:name w:val="xl138"/>
    <w:basedOn w:val="Normln"/>
    <w:uiPriority w:val="99"/>
    <w:rsid w:val="00E877FD"/>
    <w:pPr>
      <w:pBdr>
        <w:top w:val="single" w:sz="8" w:space="0" w:color="auto"/>
        <w:left w:val="single" w:sz="8" w:space="0" w:color="auto"/>
        <w:bottom w:val="single" w:sz="4" w:space="0" w:color="auto"/>
        <w:right w:val="single" w:sz="8" w:space="0" w:color="auto"/>
      </w:pBdr>
      <w:shd w:val="clear" w:color="000000" w:fill="FFF2CC"/>
      <w:spacing w:before="100" w:beforeAutospacing="1" w:after="100" w:afterAutospacing="1"/>
    </w:pPr>
    <w:rPr>
      <w:sz w:val="24"/>
      <w:szCs w:val="24"/>
    </w:rPr>
  </w:style>
  <w:style w:type="paragraph" w:customStyle="1" w:styleId="xl139">
    <w:name w:val="xl139"/>
    <w:basedOn w:val="Normln"/>
    <w:uiPriority w:val="99"/>
    <w:rsid w:val="00E877FD"/>
    <w:pPr>
      <w:pBdr>
        <w:top w:val="single" w:sz="8" w:space="0" w:color="auto"/>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40">
    <w:name w:val="xl140"/>
    <w:basedOn w:val="Normln"/>
    <w:uiPriority w:val="99"/>
    <w:rsid w:val="00E877FD"/>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pPr>
    <w:rPr>
      <w:sz w:val="24"/>
      <w:szCs w:val="24"/>
    </w:rPr>
  </w:style>
  <w:style w:type="paragraph" w:customStyle="1" w:styleId="xl141">
    <w:name w:val="xl141"/>
    <w:basedOn w:val="Normln"/>
    <w:uiPriority w:val="99"/>
    <w:rsid w:val="00E877FD"/>
    <w:pPr>
      <w:pBdr>
        <w:left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42">
    <w:name w:val="xl142"/>
    <w:basedOn w:val="Normln"/>
    <w:uiPriority w:val="99"/>
    <w:rsid w:val="00E877FD"/>
    <w:pPr>
      <w:pBdr>
        <w:top w:val="single" w:sz="4" w:space="0" w:color="auto"/>
        <w:left w:val="single" w:sz="8" w:space="0" w:color="auto"/>
        <w:bottom w:val="single" w:sz="4" w:space="0" w:color="auto"/>
      </w:pBdr>
      <w:shd w:val="clear" w:color="000000" w:fill="FFF2CC"/>
      <w:spacing w:before="100" w:beforeAutospacing="1" w:after="100" w:afterAutospacing="1"/>
    </w:pPr>
    <w:rPr>
      <w:sz w:val="24"/>
      <w:szCs w:val="24"/>
    </w:rPr>
  </w:style>
  <w:style w:type="paragraph" w:customStyle="1" w:styleId="xl143">
    <w:name w:val="xl143"/>
    <w:basedOn w:val="Normln"/>
    <w:uiPriority w:val="99"/>
    <w:rsid w:val="00E87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144">
    <w:name w:val="xl144"/>
    <w:basedOn w:val="Normln"/>
    <w:uiPriority w:val="99"/>
    <w:rsid w:val="00E877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45">
    <w:name w:val="xl145"/>
    <w:basedOn w:val="Normln"/>
    <w:uiPriority w:val="99"/>
    <w:rsid w:val="00E877FD"/>
    <w:pPr>
      <w:pBdr>
        <w:top w:val="single" w:sz="4" w:space="0" w:color="auto"/>
        <w:bottom w:val="single" w:sz="4" w:space="0" w:color="auto"/>
        <w:right w:val="single" w:sz="4" w:space="0" w:color="auto"/>
      </w:pBdr>
      <w:shd w:val="clear" w:color="000000" w:fill="8497B0"/>
      <w:spacing w:before="100" w:beforeAutospacing="1" w:after="100" w:afterAutospacing="1"/>
    </w:pPr>
    <w:rPr>
      <w:sz w:val="24"/>
      <w:szCs w:val="24"/>
    </w:rPr>
  </w:style>
  <w:style w:type="paragraph" w:customStyle="1" w:styleId="xl146">
    <w:name w:val="xl146"/>
    <w:basedOn w:val="Normln"/>
    <w:uiPriority w:val="99"/>
    <w:rsid w:val="00E877F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sz w:val="24"/>
      <w:szCs w:val="24"/>
    </w:rPr>
  </w:style>
  <w:style w:type="paragraph" w:customStyle="1" w:styleId="xl147">
    <w:name w:val="xl147"/>
    <w:basedOn w:val="Normln"/>
    <w:uiPriority w:val="99"/>
    <w:rsid w:val="00E877FD"/>
    <w:pPr>
      <w:pBdr>
        <w:top w:val="single" w:sz="4" w:space="0" w:color="auto"/>
        <w:bottom w:val="single" w:sz="4" w:space="0" w:color="auto"/>
      </w:pBdr>
      <w:shd w:val="clear" w:color="000000" w:fill="8497B0"/>
      <w:spacing w:before="100" w:beforeAutospacing="1" w:after="100" w:afterAutospacing="1"/>
    </w:pPr>
    <w:rPr>
      <w:sz w:val="24"/>
      <w:szCs w:val="24"/>
    </w:rPr>
  </w:style>
  <w:style w:type="paragraph" w:customStyle="1" w:styleId="xl148">
    <w:name w:val="xl148"/>
    <w:basedOn w:val="Normln"/>
    <w:uiPriority w:val="99"/>
    <w:rsid w:val="00E877FD"/>
    <w:pPr>
      <w:pBdr>
        <w:top w:val="single" w:sz="4" w:space="0" w:color="auto"/>
        <w:left w:val="single" w:sz="4" w:space="0" w:color="auto"/>
        <w:bottom w:val="single" w:sz="4" w:space="0" w:color="auto"/>
      </w:pBdr>
      <w:shd w:val="clear" w:color="000000" w:fill="8497B0"/>
      <w:spacing w:before="100" w:beforeAutospacing="1" w:after="100" w:afterAutospacing="1"/>
    </w:pPr>
    <w:rPr>
      <w:sz w:val="24"/>
      <w:szCs w:val="24"/>
    </w:rPr>
  </w:style>
  <w:style w:type="paragraph" w:customStyle="1" w:styleId="xl149">
    <w:name w:val="xl149"/>
    <w:basedOn w:val="Normln"/>
    <w:uiPriority w:val="99"/>
    <w:rsid w:val="00E877FD"/>
    <w:pPr>
      <w:pBdr>
        <w:left w:val="single" w:sz="8" w:space="0" w:color="auto"/>
      </w:pBdr>
      <w:shd w:val="clear" w:color="000000" w:fill="FFFFFF"/>
      <w:spacing w:before="100" w:beforeAutospacing="1" w:after="100" w:afterAutospacing="1"/>
    </w:pPr>
    <w:rPr>
      <w:sz w:val="24"/>
      <w:szCs w:val="24"/>
    </w:rPr>
  </w:style>
  <w:style w:type="paragraph" w:customStyle="1" w:styleId="xl150">
    <w:name w:val="xl150"/>
    <w:basedOn w:val="Normln"/>
    <w:uiPriority w:val="99"/>
    <w:rsid w:val="00E877FD"/>
    <w:pPr>
      <w:pBdr>
        <w:top w:val="single" w:sz="4" w:space="0" w:color="auto"/>
        <w:bottom w:val="single" w:sz="4" w:space="0" w:color="auto"/>
        <w:right w:val="single" w:sz="4" w:space="0" w:color="auto"/>
      </w:pBdr>
      <w:shd w:val="clear" w:color="000000" w:fill="375623"/>
      <w:spacing w:before="100" w:beforeAutospacing="1" w:after="100" w:afterAutospacing="1"/>
    </w:pPr>
    <w:rPr>
      <w:sz w:val="24"/>
      <w:szCs w:val="24"/>
    </w:rPr>
  </w:style>
  <w:style w:type="paragraph" w:customStyle="1" w:styleId="xl151">
    <w:name w:val="xl151"/>
    <w:basedOn w:val="Normln"/>
    <w:uiPriority w:val="99"/>
    <w:rsid w:val="00E877FD"/>
    <w:pPr>
      <w:pBdr>
        <w:top w:val="single" w:sz="4" w:space="0" w:color="auto"/>
        <w:left w:val="single" w:sz="4" w:space="0" w:color="auto"/>
        <w:bottom w:val="single" w:sz="4" w:space="0" w:color="auto"/>
      </w:pBdr>
      <w:shd w:val="clear" w:color="000000" w:fill="375623"/>
      <w:spacing w:before="100" w:beforeAutospacing="1" w:after="100" w:afterAutospacing="1"/>
    </w:pPr>
    <w:rPr>
      <w:sz w:val="24"/>
      <w:szCs w:val="24"/>
    </w:rPr>
  </w:style>
  <w:style w:type="paragraph" w:customStyle="1" w:styleId="xl152">
    <w:name w:val="xl152"/>
    <w:basedOn w:val="Normln"/>
    <w:rsid w:val="00E877FD"/>
    <w:pPr>
      <w:pBdr>
        <w:top w:val="single" w:sz="4" w:space="0" w:color="auto"/>
        <w:left w:val="single" w:sz="4" w:space="0" w:color="auto"/>
        <w:bottom w:val="single" w:sz="4" w:space="0" w:color="auto"/>
        <w:right w:val="single" w:sz="4" w:space="0" w:color="auto"/>
      </w:pBdr>
      <w:shd w:val="clear" w:color="000000" w:fill="375623"/>
      <w:spacing w:before="100" w:beforeAutospacing="1" w:after="100" w:afterAutospacing="1"/>
    </w:pPr>
    <w:rPr>
      <w:sz w:val="24"/>
      <w:szCs w:val="24"/>
    </w:rPr>
  </w:style>
  <w:style w:type="paragraph" w:customStyle="1" w:styleId="xl153">
    <w:name w:val="xl153"/>
    <w:basedOn w:val="Normln"/>
    <w:rsid w:val="00E877FD"/>
    <w:pPr>
      <w:pBdr>
        <w:top w:val="single" w:sz="4" w:space="0" w:color="auto"/>
        <w:bottom w:val="single" w:sz="4" w:space="0" w:color="auto"/>
      </w:pBdr>
      <w:shd w:val="clear" w:color="000000" w:fill="375623"/>
      <w:spacing w:before="100" w:beforeAutospacing="1" w:after="100" w:afterAutospacing="1"/>
    </w:pPr>
    <w:rPr>
      <w:sz w:val="24"/>
      <w:szCs w:val="24"/>
    </w:rPr>
  </w:style>
  <w:style w:type="paragraph" w:customStyle="1" w:styleId="xl154">
    <w:name w:val="xl154"/>
    <w:basedOn w:val="Normln"/>
    <w:rsid w:val="00E877FD"/>
    <w:pPr>
      <w:pBdr>
        <w:top w:val="single" w:sz="4" w:space="0" w:color="auto"/>
        <w:left w:val="single" w:sz="8" w:space="0" w:color="auto"/>
        <w:bottom w:val="single" w:sz="8" w:space="0" w:color="auto"/>
      </w:pBdr>
      <w:shd w:val="clear" w:color="000000" w:fill="FFF2CC"/>
      <w:spacing w:before="100" w:beforeAutospacing="1" w:after="100" w:afterAutospacing="1"/>
    </w:pPr>
    <w:rPr>
      <w:sz w:val="24"/>
      <w:szCs w:val="24"/>
    </w:rPr>
  </w:style>
  <w:style w:type="paragraph" w:customStyle="1" w:styleId="xl155">
    <w:name w:val="xl155"/>
    <w:basedOn w:val="Normln"/>
    <w:rsid w:val="00E877FD"/>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pPr>
    <w:rPr>
      <w:sz w:val="24"/>
      <w:szCs w:val="24"/>
    </w:rPr>
  </w:style>
  <w:style w:type="paragraph" w:customStyle="1" w:styleId="xl156">
    <w:name w:val="xl156"/>
    <w:basedOn w:val="Normln"/>
    <w:rsid w:val="00E877F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57">
    <w:name w:val="xl157"/>
    <w:basedOn w:val="Normln"/>
    <w:rsid w:val="00E877FD"/>
    <w:pPr>
      <w:pBdr>
        <w:top w:val="single" w:sz="4" w:space="0" w:color="auto"/>
        <w:bottom w:val="single" w:sz="8" w:space="0" w:color="auto"/>
        <w:right w:val="single" w:sz="4" w:space="0" w:color="auto"/>
      </w:pBdr>
      <w:shd w:val="clear" w:color="000000" w:fill="375623"/>
      <w:spacing w:before="100" w:beforeAutospacing="1" w:after="100" w:afterAutospacing="1"/>
    </w:pPr>
    <w:rPr>
      <w:sz w:val="24"/>
      <w:szCs w:val="24"/>
    </w:rPr>
  </w:style>
  <w:style w:type="paragraph" w:customStyle="1" w:styleId="xl158">
    <w:name w:val="xl158"/>
    <w:basedOn w:val="Normln"/>
    <w:rsid w:val="00E877FD"/>
    <w:pPr>
      <w:pBdr>
        <w:top w:val="single" w:sz="4" w:space="0" w:color="auto"/>
        <w:left w:val="single" w:sz="4" w:space="0" w:color="auto"/>
        <w:bottom w:val="single" w:sz="8" w:space="0" w:color="auto"/>
        <w:right w:val="single" w:sz="4" w:space="0" w:color="auto"/>
      </w:pBdr>
      <w:shd w:val="clear" w:color="000000" w:fill="375623"/>
      <w:spacing w:before="100" w:beforeAutospacing="1" w:after="100" w:afterAutospacing="1"/>
    </w:pPr>
    <w:rPr>
      <w:sz w:val="24"/>
      <w:szCs w:val="24"/>
    </w:rPr>
  </w:style>
  <w:style w:type="paragraph" w:customStyle="1" w:styleId="xl159">
    <w:name w:val="xl159"/>
    <w:basedOn w:val="Normln"/>
    <w:rsid w:val="00E877FD"/>
    <w:pPr>
      <w:pBdr>
        <w:top w:val="single" w:sz="4" w:space="0" w:color="auto"/>
        <w:bottom w:val="single" w:sz="8" w:space="0" w:color="auto"/>
      </w:pBdr>
      <w:shd w:val="clear" w:color="000000" w:fill="375623"/>
      <w:spacing w:before="100" w:beforeAutospacing="1" w:after="100" w:afterAutospacing="1"/>
    </w:pPr>
    <w:rPr>
      <w:sz w:val="24"/>
      <w:szCs w:val="24"/>
    </w:rPr>
  </w:style>
  <w:style w:type="paragraph" w:customStyle="1" w:styleId="xl160">
    <w:name w:val="xl160"/>
    <w:basedOn w:val="Normln"/>
    <w:rsid w:val="00E877FD"/>
    <w:pPr>
      <w:pBdr>
        <w:top w:val="single" w:sz="8" w:space="0" w:color="auto"/>
        <w:left w:val="single" w:sz="8" w:space="0" w:color="auto"/>
        <w:bottom w:val="single" w:sz="8" w:space="0" w:color="auto"/>
      </w:pBdr>
      <w:shd w:val="clear" w:color="000000" w:fill="FFFFFF"/>
      <w:spacing w:before="100" w:beforeAutospacing="1" w:after="100" w:afterAutospacing="1"/>
    </w:pPr>
    <w:rPr>
      <w:sz w:val="24"/>
      <w:szCs w:val="24"/>
    </w:rPr>
  </w:style>
  <w:style w:type="paragraph" w:customStyle="1" w:styleId="xl161">
    <w:name w:val="xl161"/>
    <w:basedOn w:val="Normln"/>
    <w:rsid w:val="00E877FD"/>
    <w:pPr>
      <w:pBdr>
        <w:top w:val="single" w:sz="8" w:space="0" w:color="auto"/>
        <w:bottom w:val="single" w:sz="8" w:space="0" w:color="auto"/>
      </w:pBdr>
      <w:shd w:val="clear" w:color="000000" w:fill="FFFFFF"/>
      <w:spacing w:before="100" w:beforeAutospacing="1" w:after="100" w:afterAutospacing="1"/>
    </w:pPr>
    <w:rPr>
      <w:sz w:val="24"/>
      <w:szCs w:val="24"/>
    </w:rPr>
  </w:style>
  <w:style w:type="paragraph" w:customStyle="1" w:styleId="xl162">
    <w:name w:val="xl162"/>
    <w:basedOn w:val="Normln"/>
    <w:rsid w:val="00E877FD"/>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3">
    <w:name w:val="xl163"/>
    <w:basedOn w:val="Normln"/>
    <w:rsid w:val="00E877FD"/>
    <w:pPr>
      <w:pBdr>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164">
    <w:name w:val="xl164"/>
    <w:basedOn w:val="Normln"/>
    <w:rsid w:val="00E877FD"/>
    <w:pPr>
      <w:pBdr>
        <w:left w:val="single" w:sz="8" w:space="0" w:color="auto"/>
        <w:bottom w:val="single" w:sz="4" w:space="0" w:color="auto"/>
      </w:pBdr>
      <w:shd w:val="clear" w:color="000000" w:fill="FFFFFF"/>
      <w:spacing w:before="100" w:beforeAutospacing="1" w:after="100" w:afterAutospacing="1"/>
    </w:pPr>
    <w:rPr>
      <w:sz w:val="24"/>
      <w:szCs w:val="24"/>
    </w:rPr>
  </w:style>
  <w:style w:type="paragraph" w:customStyle="1" w:styleId="xl165">
    <w:name w:val="xl165"/>
    <w:basedOn w:val="Normln"/>
    <w:rsid w:val="00E877FD"/>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4"/>
      <w:szCs w:val="24"/>
    </w:rPr>
  </w:style>
  <w:style w:type="paragraph" w:customStyle="1" w:styleId="xl166">
    <w:name w:val="xl166"/>
    <w:basedOn w:val="Normln"/>
    <w:rsid w:val="00E877FD"/>
    <w:pPr>
      <w:pBdr>
        <w:left w:val="single" w:sz="4" w:space="0" w:color="auto"/>
        <w:bottom w:val="single" w:sz="4" w:space="0" w:color="auto"/>
      </w:pBdr>
      <w:shd w:val="clear" w:color="000000" w:fill="FFC000"/>
      <w:spacing w:before="100" w:beforeAutospacing="1" w:after="100" w:afterAutospacing="1"/>
    </w:pPr>
    <w:rPr>
      <w:sz w:val="24"/>
      <w:szCs w:val="24"/>
    </w:rPr>
  </w:style>
  <w:style w:type="paragraph" w:customStyle="1" w:styleId="xl167">
    <w:name w:val="xl167"/>
    <w:basedOn w:val="Normln"/>
    <w:rsid w:val="00E877FD"/>
    <w:pPr>
      <w:pBdr>
        <w:top w:val="single" w:sz="8" w:space="0" w:color="auto"/>
        <w:bottom w:val="single" w:sz="4" w:space="0" w:color="auto"/>
      </w:pBdr>
      <w:shd w:val="clear" w:color="000000" w:fill="FF0000"/>
      <w:spacing w:before="100" w:beforeAutospacing="1" w:after="100" w:afterAutospacing="1"/>
    </w:pPr>
    <w:rPr>
      <w:sz w:val="24"/>
      <w:szCs w:val="24"/>
    </w:rPr>
  </w:style>
  <w:style w:type="paragraph" w:customStyle="1" w:styleId="xl168">
    <w:name w:val="xl168"/>
    <w:basedOn w:val="Normln"/>
    <w:rsid w:val="00E877FD"/>
    <w:pPr>
      <w:pBdr>
        <w:top w:val="single" w:sz="8" w:space="0" w:color="auto"/>
        <w:bottom w:val="single" w:sz="4" w:space="0" w:color="auto"/>
      </w:pBdr>
      <w:shd w:val="clear" w:color="000000" w:fill="FFFFFF"/>
      <w:spacing w:before="100" w:beforeAutospacing="1" w:after="100" w:afterAutospacing="1"/>
    </w:pPr>
    <w:rPr>
      <w:sz w:val="24"/>
      <w:szCs w:val="24"/>
    </w:rPr>
  </w:style>
  <w:style w:type="paragraph" w:customStyle="1" w:styleId="xl169">
    <w:name w:val="xl169"/>
    <w:basedOn w:val="Normln"/>
    <w:rsid w:val="00E877FD"/>
    <w:pPr>
      <w:pBdr>
        <w:left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70">
    <w:name w:val="xl170"/>
    <w:basedOn w:val="Normln"/>
    <w:rsid w:val="00E877FD"/>
    <w:pPr>
      <w:pBdr>
        <w:top w:val="single" w:sz="4" w:space="0" w:color="auto"/>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171">
    <w:name w:val="xl171"/>
    <w:basedOn w:val="Normln"/>
    <w:rsid w:val="00E877FD"/>
    <w:pPr>
      <w:pBdr>
        <w:top w:val="single" w:sz="4" w:space="0" w:color="auto"/>
        <w:left w:val="single" w:sz="8" w:space="0" w:color="auto"/>
        <w:bottom w:val="single" w:sz="4" w:space="0" w:color="auto"/>
      </w:pBdr>
      <w:shd w:val="clear" w:color="000000" w:fill="FFFFFF"/>
      <w:spacing w:before="100" w:beforeAutospacing="1" w:after="100" w:afterAutospacing="1"/>
    </w:pPr>
    <w:rPr>
      <w:sz w:val="24"/>
      <w:szCs w:val="24"/>
    </w:rPr>
  </w:style>
  <w:style w:type="paragraph" w:customStyle="1" w:styleId="xl172">
    <w:name w:val="xl172"/>
    <w:basedOn w:val="Normln"/>
    <w:rsid w:val="00E877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4"/>
      <w:szCs w:val="24"/>
    </w:rPr>
  </w:style>
  <w:style w:type="paragraph" w:customStyle="1" w:styleId="xl173">
    <w:name w:val="xl173"/>
    <w:basedOn w:val="Normln"/>
    <w:rsid w:val="00E877FD"/>
    <w:pPr>
      <w:pBdr>
        <w:top w:val="single" w:sz="4" w:space="0" w:color="auto"/>
        <w:left w:val="single" w:sz="4" w:space="0" w:color="auto"/>
        <w:bottom w:val="single" w:sz="4" w:space="0" w:color="auto"/>
      </w:pBdr>
      <w:shd w:val="clear" w:color="000000" w:fill="FFC000"/>
      <w:spacing w:before="100" w:beforeAutospacing="1" w:after="100" w:afterAutospacing="1"/>
    </w:pPr>
    <w:rPr>
      <w:sz w:val="24"/>
      <w:szCs w:val="24"/>
    </w:rPr>
  </w:style>
  <w:style w:type="paragraph" w:customStyle="1" w:styleId="xl174">
    <w:name w:val="xl174"/>
    <w:basedOn w:val="Normln"/>
    <w:rsid w:val="00E877FD"/>
    <w:pPr>
      <w:pBdr>
        <w:top w:val="single" w:sz="4" w:space="0" w:color="auto"/>
        <w:bottom w:val="single" w:sz="4" w:space="0" w:color="auto"/>
      </w:pBdr>
      <w:shd w:val="clear" w:color="000000" w:fill="FF0000"/>
      <w:spacing w:before="100" w:beforeAutospacing="1" w:after="100" w:afterAutospacing="1"/>
    </w:pPr>
    <w:rPr>
      <w:sz w:val="24"/>
      <w:szCs w:val="24"/>
    </w:rPr>
  </w:style>
  <w:style w:type="paragraph" w:customStyle="1" w:styleId="xl175">
    <w:name w:val="xl175"/>
    <w:basedOn w:val="Normln"/>
    <w:rsid w:val="00E877FD"/>
    <w:pPr>
      <w:pBdr>
        <w:right w:val="single" w:sz="8" w:space="0" w:color="auto"/>
      </w:pBdr>
      <w:spacing w:before="100" w:beforeAutospacing="1" w:after="100" w:afterAutospacing="1"/>
    </w:pPr>
    <w:rPr>
      <w:sz w:val="24"/>
      <w:szCs w:val="24"/>
    </w:rPr>
  </w:style>
  <w:style w:type="paragraph" w:customStyle="1" w:styleId="xl176">
    <w:name w:val="xl176"/>
    <w:basedOn w:val="Normln"/>
    <w:rsid w:val="00E877FD"/>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77">
    <w:name w:val="xl177"/>
    <w:basedOn w:val="Normln"/>
    <w:rsid w:val="00E877FD"/>
    <w:pPr>
      <w:pBdr>
        <w:left w:val="single" w:sz="8" w:space="0" w:color="auto"/>
      </w:pBdr>
      <w:spacing w:before="100" w:beforeAutospacing="1" w:after="100" w:afterAutospacing="1"/>
    </w:pPr>
    <w:rPr>
      <w:sz w:val="24"/>
      <w:szCs w:val="24"/>
    </w:rPr>
  </w:style>
  <w:style w:type="paragraph" w:customStyle="1" w:styleId="xl178">
    <w:name w:val="xl178"/>
    <w:basedOn w:val="Normln"/>
    <w:rsid w:val="00E877FD"/>
    <w:pPr>
      <w:pBdr>
        <w:top w:val="single" w:sz="4" w:space="0" w:color="auto"/>
        <w:bottom w:val="single" w:sz="8" w:space="0" w:color="auto"/>
        <w:right w:val="single" w:sz="4" w:space="0" w:color="auto"/>
      </w:pBdr>
      <w:shd w:val="clear" w:color="000000" w:fill="FF0000"/>
      <w:spacing w:before="100" w:beforeAutospacing="1" w:after="100" w:afterAutospacing="1"/>
    </w:pPr>
    <w:rPr>
      <w:sz w:val="24"/>
      <w:szCs w:val="24"/>
    </w:rPr>
  </w:style>
  <w:style w:type="paragraph" w:customStyle="1" w:styleId="xl179">
    <w:name w:val="xl179"/>
    <w:basedOn w:val="Normln"/>
    <w:rsid w:val="00E877FD"/>
    <w:pPr>
      <w:pBdr>
        <w:top w:val="single" w:sz="4" w:space="0" w:color="auto"/>
        <w:left w:val="single" w:sz="8" w:space="0" w:color="auto"/>
        <w:bottom w:val="single" w:sz="8" w:space="0" w:color="auto"/>
      </w:pBdr>
      <w:shd w:val="clear" w:color="000000" w:fill="FFFFFF"/>
      <w:spacing w:before="100" w:beforeAutospacing="1" w:after="100" w:afterAutospacing="1"/>
    </w:pPr>
    <w:rPr>
      <w:sz w:val="24"/>
      <w:szCs w:val="24"/>
    </w:rPr>
  </w:style>
  <w:style w:type="paragraph" w:customStyle="1" w:styleId="xl180">
    <w:name w:val="xl180"/>
    <w:basedOn w:val="Normln"/>
    <w:rsid w:val="00E877FD"/>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pPr>
    <w:rPr>
      <w:sz w:val="24"/>
      <w:szCs w:val="24"/>
    </w:rPr>
  </w:style>
  <w:style w:type="paragraph" w:customStyle="1" w:styleId="xl181">
    <w:name w:val="xl181"/>
    <w:basedOn w:val="Normln"/>
    <w:rsid w:val="00E877FD"/>
    <w:pPr>
      <w:pBdr>
        <w:top w:val="single" w:sz="4" w:space="0" w:color="auto"/>
        <w:left w:val="single" w:sz="4" w:space="0" w:color="auto"/>
        <w:bottom w:val="single" w:sz="8" w:space="0" w:color="auto"/>
      </w:pBdr>
      <w:shd w:val="clear" w:color="000000" w:fill="FFC000"/>
      <w:spacing w:before="100" w:beforeAutospacing="1" w:after="100" w:afterAutospacing="1"/>
    </w:pPr>
    <w:rPr>
      <w:sz w:val="24"/>
      <w:szCs w:val="24"/>
    </w:rPr>
  </w:style>
  <w:style w:type="paragraph" w:customStyle="1" w:styleId="xl182">
    <w:name w:val="xl182"/>
    <w:basedOn w:val="Normln"/>
    <w:rsid w:val="00E877FD"/>
    <w:pPr>
      <w:pBdr>
        <w:top w:val="single" w:sz="4" w:space="0" w:color="auto"/>
        <w:bottom w:val="single" w:sz="8" w:space="0" w:color="auto"/>
      </w:pBdr>
      <w:shd w:val="clear" w:color="000000" w:fill="FF0000"/>
      <w:spacing w:before="100" w:beforeAutospacing="1" w:after="100" w:afterAutospacing="1"/>
    </w:pPr>
    <w:rPr>
      <w:sz w:val="24"/>
      <w:szCs w:val="24"/>
    </w:rPr>
  </w:style>
  <w:style w:type="paragraph" w:customStyle="1" w:styleId="xl183">
    <w:name w:val="xl183"/>
    <w:basedOn w:val="Normln"/>
    <w:rsid w:val="00E877FD"/>
    <w:pPr>
      <w:pBdr>
        <w:left w:val="single" w:sz="4"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84">
    <w:name w:val="xl184"/>
    <w:basedOn w:val="Normln"/>
    <w:rsid w:val="00E877FD"/>
    <w:pPr>
      <w:pBdr>
        <w:top w:val="single" w:sz="4" w:space="0" w:color="auto"/>
        <w:bottom w:val="single" w:sz="8" w:space="0" w:color="auto"/>
      </w:pBdr>
      <w:spacing w:before="100" w:beforeAutospacing="1" w:after="100" w:afterAutospacing="1"/>
      <w:textAlignment w:val="center"/>
    </w:pPr>
    <w:rPr>
      <w:sz w:val="24"/>
      <w:szCs w:val="24"/>
    </w:rPr>
  </w:style>
  <w:style w:type="paragraph" w:customStyle="1" w:styleId="xl185">
    <w:name w:val="xl185"/>
    <w:basedOn w:val="Normln"/>
    <w:rsid w:val="00E877FD"/>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186">
    <w:name w:val="xl186"/>
    <w:basedOn w:val="Normln"/>
    <w:rsid w:val="00E877FD"/>
    <w:pPr>
      <w:pBdr>
        <w:bottom w:val="single" w:sz="4" w:space="0" w:color="auto"/>
      </w:pBdr>
      <w:spacing w:before="100" w:beforeAutospacing="1" w:after="100" w:afterAutospacing="1"/>
    </w:pPr>
    <w:rPr>
      <w:sz w:val="24"/>
      <w:szCs w:val="24"/>
    </w:rPr>
  </w:style>
  <w:style w:type="paragraph" w:customStyle="1" w:styleId="xl187">
    <w:name w:val="xl187"/>
    <w:basedOn w:val="Normln"/>
    <w:rsid w:val="00E877FD"/>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88">
    <w:name w:val="xl188"/>
    <w:basedOn w:val="Normln"/>
    <w:rsid w:val="00E877FD"/>
    <w:pPr>
      <w:pBdr>
        <w:left w:val="single" w:sz="8" w:space="0" w:color="auto"/>
        <w:bottom w:val="single" w:sz="8" w:space="0" w:color="auto"/>
        <w:right w:val="single" w:sz="4" w:space="0" w:color="auto"/>
      </w:pBdr>
      <w:shd w:val="clear" w:color="000000" w:fill="FFFFFF"/>
      <w:spacing w:before="100" w:beforeAutospacing="1" w:after="100" w:afterAutospacing="1"/>
    </w:pPr>
    <w:rPr>
      <w:sz w:val="18"/>
      <w:szCs w:val="18"/>
    </w:rPr>
  </w:style>
  <w:style w:type="paragraph" w:customStyle="1" w:styleId="xl189">
    <w:name w:val="xl189"/>
    <w:basedOn w:val="Normln"/>
    <w:rsid w:val="00E877FD"/>
    <w:pPr>
      <w:pBdr>
        <w:left w:val="single" w:sz="4" w:space="0" w:color="auto"/>
        <w:bottom w:val="single" w:sz="8" w:space="0" w:color="auto"/>
      </w:pBdr>
      <w:shd w:val="clear" w:color="000000" w:fill="FFFFFF"/>
      <w:spacing w:before="100" w:beforeAutospacing="1" w:after="100" w:afterAutospacing="1"/>
    </w:pPr>
    <w:rPr>
      <w:sz w:val="18"/>
      <w:szCs w:val="18"/>
    </w:rPr>
  </w:style>
  <w:style w:type="paragraph" w:customStyle="1" w:styleId="xl190">
    <w:name w:val="xl190"/>
    <w:basedOn w:val="Normln"/>
    <w:rsid w:val="00E877F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sz w:val="18"/>
      <w:szCs w:val="18"/>
    </w:rPr>
  </w:style>
  <w:style w:type="paragraph" w:customStyle="1" w:styleId="xl191">
    <w:name w:val="xl191"/>
    <w:basedOn w:val="Normln"/>
    <w:rsid w:val="00E877FD"/>
    <w:pPr>
      <w:pBdr>
        <w:top w:val="single" w:sz="8" w:space="0" w:color="auto"/>
        <w:left w:val="single" w:sz="4" w:space="0" w:color="auto"/>
        <w:bottom w:val="single" w:sz="8" w:space="0" w:color="auto"/>
      </w:pBdr>
      <w:shd w:val="clear" w:color="000000" w:fill="FFFFFF"/>
      <w:spacing w:before="100" w:beforeAutospacing="1" w:after="100" w:afterAutospacing="1"/>
    </w:pPr>
    <w:rPr>
      <w:sz w:val="18"/>
      <w:szCs w:val="18"/>
    </w:rPr>
  </w:style>
  <w:style w:type="paragraph" w:customStyle="1" w:styleId="xl192">
    <w:name w:val="xl192"/>
    <w:basedOn w:val="Normln"/>
    <w:rsid w:val="00E877F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Normln"/>
    <w:rsid w:val="00E877F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sz w:val="18"/>
      <w:szCs w:val="18"/>
    </w:rPr>
  </w:style>
  <w:style w:type="paragraph" w:customStyle="1" w:styleId="xl194">
    <w:name w:val="xl194"/>
    <w:basedOn w:val="Normln"/>
    <w:rsid w:val="00E877FD"/>
    <w:pPr>
      <w:pBdr>
        <w:top w:val="single" w:sz="8" w:space="0" w:color="auto"/>
        <w:bottom w:val="single" w:sz="8" w:space="0" w:color="auto"/>
        <w:right w:val="single" w:sz="4" w:space="0" w:color="auto"/>
      </w:pBdr>
      <w:shd w:val="clear" w:color="000000" w:fill="FFFFFF"/>
      <w:spacing w:before="100" w:beforeAutospacing="1" w:after="100" w:afterAutospacing="1"/>
    </w:pPr>
    <w:rPr>
      <w:sz w:val="18"/>
      <w:szCs w:val="18"/>
    </w:rPr>
  </w:style>
  <w:style w:type="paragraph" w:customStyle="1" w:styleId="xl195">
    <w:name w:val="xl195"/>
    <w:basedOn w:val="Normln"/>
    <w:rsid w:val="00E877FD"/>
    <w:pPr>
      <w:pBdr>
        <w:top w:val="single" w:sz="8" w:space="0" w:color="auto"/>
        <w:bottom w:val="single" w:sz="8" w:space="0" w:color="auto"/>
      </w:pBdr>
      <w:shd w:val="clear" w:color="000000" w:fill="FFFFFF"/>
      <w:spacing w:before="100" w:beforeAutospacing="1" w:after="100" w:afterAutospacing="1"/>
    </w:pPr>
    <w:rPr>
      <w:sz w:val="18"/>
      <w:szCs w:val="18"/>
    </w:rPr>
  </w:style>
  <w:style w:type="paragraph" w:customStyle="1" w:styleId="xl196">
    <w:name w:val="xl196"/>
    <w:basedOn w:val="Normln"/>
    <w:rsid w:val="00E877FD"/>
    <w:pPr>
      <w:pBdr>
        <w:bottom w:val="single" w:sz="8" w:space="0" w:color="auto"/>
        <w:right w:val="single" w:sz="4" w:space="0" w:color="auto"/>
      </w:pBdr>
      <w:shd w:val="clear" w:color="000000" w:fill="FFFFFF"/>
      <w:spacing w:before="100" w:beforeAutospacing="1" w:after="100" w:afterAutospacing="1"/>
    </w:pPr>
    <w:rPr>
      <w:sz w:val="18"/>
      <w:szCs w:val="18"/>
    </w:rPr>
  </w:style>
  <w:style w:type="paragraph" w:customStyle="1" w:styleId="xl197">
    <w:name w:val="xl197"/>
    <w:basedOn w:val="Normln"/>
    <w:rsid w:val="00E877FD"/>
    <w:pPr>
      <w:pBdr>
        <w:left w:val="single" w:sz="8" w:space="0" w:color="auto"/>
        <w:bottom w:val="single" w:sz="8" w:space="0" w:color="auto"/>
      </w:pBdr>
      <w:shd w:val="clear" w:color="000000" w:fill="FFFFFF"/>
      <w:spacing w:before="100" w:beforeAutospacing="1" w:after="100" w:afterAutospacing="1"/>
    </w:pPr>
    <w:rPr>
      <w:sz w:val="24"/>
      <w:szCs w:val="24"/>
    </w:rPr>
  </w:style>
  <w:style w:type="paragraph" w:customStyle="1" w:styleId="xl198">
    <w:name w:val="xl198"/>
    <w:basedOn w:val="Normln"/>
    <w:rsid w:val="00E877FD"/>
    <w:pPr>
      <w:pBdr>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99">
    <w:name w:val="xl199"/>
    <w:basedOn w:val="Normln"/>
    <w:rsid w:val="00E877FD"/>
    <w:pPr>
      <w:pBdr>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200">
    <w:name w:val="xl200"/>
    <w:basedOn w:val="Normln"/>
    <w:rsid w:val="00E877FD"/>
    <w:pPr>
      <w:pBdr>
        <w:left w:val="single" w:sz="4" w:space="0" w:color="auto"/>
        <w:bottom w:val="single" w:sz="4" w:space="0" w:color="auto"/>
      </w:pBdr>
      <w:shd w:val="clear" w:color="000000" w:fill="FFFF00"/>
      <w:spacing w:before="100" w:beforeAutospacing="1" w:after="100" w:afterAutospacing="1"/>
    </w:pPr>
    <w:rPr>
      <w:sz w:val="24"/>
      <w:szCs w:val="24"/>
    </w:rPr>
  </w:style>
  <w:style w:type="paragraph" w:customStyle="1" w:styleId="xl201">
    <w:name w:val="xl201"/>
    <w:basedOn w:val="Normln"/>
    <w:rsid w:val="00E877FD"/>
    <w:pPr>
      <w:pBdr>
        <w:top w:val="single" w:sz="8" w:space="0" w:color="auto"/>
        <w:left w:val="single" w:sz="4" w:space="0" w:color="auto"/>
        <w:bottom w:val="single" w:sz="4" w:space="0" w:color="auto"/>
      </w:pBdr>
      <w:shd w:val="clear" w:color="000000" w:fill="FF0000"/>
      <w:spacing w:before="100" w:beforeAutospacing="1" w:after="100" w:afterAutospacing="1"/>
    </w:pPr>
    <w:rPr>
      <w:sz w:val="24"/>
      <w:szCs w:val="24"/>
    </w:rPr>
  </w:style>
  <w:style w:type="paragraph" w:customStyle="1" w:styleId="xl202">
    <w:name w:val="xl202"/>
    <w:basedOn w:val="Normln"/>
    <w:rsid w:val="00E877FD"/>
    <w:pPr>
      <w:pBdr>
        <w:left w:val="single" w:sz="4" w:space="0" w:color="auto"/>
        <w:bottom w:val="single" w:sz="4" w:space="0" w:color="auto"/>
        <w:right w:val="single" w:sz="8" w:space="0" w:color="auto"/>
      </w:pBdr>
      <w:shd w:val="clear" w:color="000000" w:fill="FFFF00"/>
      <w:spacing w:before="100" w:beforeAutospacing="1" w:after="100" w:afterAutospacing="1"/>
    </w:pPr>
    <w:rPr>
      <w:sz w:val="24"/>
      <w:szCs w:val="24"/>
    </w:rPr>
  </w:style>
  <w:style w:type="paragraph" w:customStyle="1" w:styleId="xl203">
    <w:name w:val="xl203"/>
    <w:basedOn w:val="Normln"/>
    <w:rsid w:val="00E877FD"/>
    <w:pPr>
      <w:pBdr>
        <w:left w:val="single" w:sz="8" w:space="0" w:color="auto"/>
        <w:bottom w:val="single" w:sz="4" w:space="0" w:color="auto"/>
      </w:pBdr>
      <w:shd w:val="clear" w:color="000000" w:fill="FF0000"/>
      <w:spacing w:before="100" w:beforeAutospacing="1" w:after="100" w:afterAutospacing="1"/>
    </w:pPr>
    <w:rPr>
      <w:sz w:val="24"/>
      <w:szCs w:val="24"/>
    </w:rPr>
  </w:style>
  <w:style w:type="paragraph" w:customStyle="1" w:styleId="xl204">
    <w:name w:val="xl204"/>
    <w:basedOn w:val="Normln"/>
    <w:rsid w:val="00E877FD"/>
    <w:pPr>
      <w:pBdr>
        <w:left w:val="single" w:sz="4" w:space="0" w:color="auto"/>
        <w:bottom w:val="single" w:sz="4" w:space="0" w:color="auto"/>
      </w:pBdr>
      <w:shd w:val="clear" w:color="000000" w:fill="FF0000"/>
      <w:spacing w:before="100" w:beforeAutospacing="1" w:after="100" w:afterAutospacing="1"/>
    </w:pPr>
    <w:rPr>
      <w:sz w:val="24"/>
      <w:szCs w:val="24"/>
    </w:rPr>
  </w:style>
  <w:style w:type="paragraph" w:customStyle="1" w:styleId="xl205">
    <w:name w:val="xl205"/>
    <w:basedOn w:val="Normln"/>
    <w:rsid w:val="00E877FD"/>
    <w:pPr>
      <w:pBdr>
        <w:top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206">
    <w:name w:val="xl206"/>
    <w:basedOn w:val="Normln"/>
    <w:rsid w:val="00E877FD"/>
    <w:pPr>
      <w:pBdr>
        <w:top w:val="single" w:sz="4" w:space="0" w:color="auto"/>
        <w:left w:val="single" w:sz="4" w:space="0" w:color="auto"/>
        <w:bottom w:val="single" w:sz="4" w:space="0" w:color="auto"/>
      </w:pBdr>
      <w:shd w:val="clear" w:color="000000" w:fill="FFFF00"/>
      <w:spacing w:before="100" w:beforeAutospacing="1" w:after="100" w:afterAutospacing="1"/>
    </w:pPr>
    <w:rPr>
      <w:sz w:val="24"/>
      <w:szCs w:val="24"/>
    </w:rPr>
  </w:style>
  <w:style w:type="paragraph" w:customStyle="1" w:styleId="xl207">
    <w:name w:val="xl207"/>
    <w:basedOn w:val="Normln"/>
    <w:rsid w:val="00E877FD"/>
    <w:pPr>
      <w:pBdr>
        <w:top w:val="single" w:sz="4" w:space="0" w:color="auto"/>
        <w:left w:val="single" w:sz="4" w:space="0" w:color="auto"/>
        <w:bottom w:val="single" w:sz="4" w:space="0" w:color="auto"/>
      </w:pBdr>
      <w:shd w:val="clear" w:color="000000" w:fill="FF0000"/>
      <w:spacing w:before="100" w:beforeAutospacing="1" w:after="100" w:afterAutospacing="1"/>
    </w:pPr>
    <w:rPr>
      <w:sz w:val="24"/>
      <w:szCs w:val="24"/>
    </w:rPr>
  </w:style>
  <w:style w:type="paragraph" w:customStyle="1" w:styleId="xl208">
    <w:name w:val="xl208"/>
    <w:basedOn w:val="Normln"/>
    <w:rsid w:val="00E877F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sz w:val="24"/>
      <w:szCs w:val="24"/>
    </w:rPr>
  </w:style>
  <w:style w:type="paragraph" w:customStyle="1" w:styleId="xl209">
    <w:name w:val="xl209"/>
    <w:basedOn w:val="Normln"/>
    <w:rsid w:val="00E877FD"/>
    <w:pPr>
      <w:pBdr>
        <w:top w:val="single" w:sz="4" w:space="0" w:color="auto"/>
        <w:left w:val="single" w:sz="8" w:space="0" w:color="auto"/>
        <w:bottom w:val="single" w:sz="4" w:space="0" w:color="auto"/>
      </w:pBdr>
      <w:shd w:val="clear" w:color="000000" w:fill="FF0000"/>
      <w:spacing w:before="100" w:beforeAutospacing="1" w:after="100" w:afterAutospacing="1"/>
    </w:pPr>
    <w:rPr>
      <w:sz w:val="24"/>
      <w:szCs w:val="24"/>
    </w:rPr>
  </w:style>
  <w:style w:type="paragraph" w:customStyle="1" w:styleId="xl210">
    <w:name w:val="xl210"/>
    <w:basedOn w:val="Normln"/>
    <w:rsid w:val="00E877FD"/>
    <w:pPr>
      <w:pBdr>
        <w:top w:val="single" w:sz="4" w:space="0" w:color="auto"/>
        <w:bottom w:val="single" w:sz="8" w:space="0" w:color="auto"/>
        <w:right w:val="single" w:sz="4" w:space="0" w:color="auto"/>
      </w:pBdr>
      <w:shd w:val="clear" w:color="000000" w:fill="FFFF00"/>
      <w:spacing w:before="100" w:beforeAutospacing="1" w:after="100" w:afterAutospacing="1"/>
    </w:pPr>
    <w:rPr>
      <w:sz w:val="24"/>
      <w:szCs w:val="24"/>
    </w:rPr>
  </w:style>
  <w:style w:type="paragraph" w:customStyle="1" w:styleId="xl211">
    <w:name w:val="xl211"/>
    <w:basedOn w:val="Normln"/>
    <w:rsid w:val="00E877FD"/>
    <w:pPr>
      <w:pBdr>
        <w:top w:val="single" w:sz="4" w:space="0" w:color="auto"/>
        <w:left w:val="single" w:sz="4" w:space="0" w:color="auto"/>
        <w:bottom w:val="single" w:sz="8" w:space="0" w:color="auto"/>
      </w:pBdr>
      <w:shd w:val="clear" w:color="000000" w:fill="FFFF00"/>
      <w:spacing w:before="100" w:beforeAutospacing="1" w:after="100" w:afterAutospacing="1"/>
    </w:pPr>
    <w:rPr>
      <w:sz w:val="24"/>
      <w:szCs w:val="24"/>
    </w:rPr>
  </w:style>
  <w:style w:type="paragraph" w:customStyle="1" w:styleId="xl212">
    <w:name w:val="xl212"/>
    <w:basedOn w:val="Normln"/>
    <w:rsid w:val="00E877FD"/>
    <w:pPr>
      <w:pBdr>
        <w:top w:val="single" w:sz="4" w:space="0" w:color="auto"/>
        <w:left w:val="single" w:sz="4" w:space="0" w:color="auto"/>
        <w:bottom w:val="single" w:sz="8" w:space="0" w:color="auto"/>
      </w:pBdr>
      <w:shd w:val="clear" w:color="000000" w:fill="FF0000"/>
      <w:spacing w:before="100" w:beforeAutospacing="1" w:after="100" w:afterAutospacing="1"/>
    </w:pPr>
    <w:rPr>
      <w:sz w:val="24"/>
      <w:szCs w:val="24"/>
    </w:rPr>
  </w:style>
  <w:style w:type="paragraph" w:customStyle="1" w:styleId="xl213">
    <w:name w:val="xl213"/>
    <w:basedOn w:val="Normln"/>
    <w:rsid w:val="00E877F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pPr>
    <w:rPr>
      <w:sz w:val="24"/>
      <w:szCs w:val="24"/>
    </w:rPr>
  </w:style>
  <w:style w:type="paragraph" w:customStyle="1" w:styleId="xl214">
    <w:name w:val="xl214"/>
    <w:basedOn w:val="Normln"/>
    <w:rsid w:val="00E877FD"/>
    <w:pPr>
      <w:pBdr>
        <w:top w:val="single" w:sz="4" w:space="0" w:color="auto"/>
        <w:left w:val="single" w:sz="8" w:space="0" w:color="auto"/>
        <w:bottom w:val="single" w:sz="8" w:space="0" w:color="auto"/>
      </w:pBdr>
      <w:shd w:val="clear" w:color="000000" w:fill="FF0000"/>
      <w:spacing w:before="100" w:beforeAutospacing="1" w:after="100" w:afterAutospacing="1"/>
    </w:pPr>
    <w:rPr>
      <w:sz w:val="24"/>
      <w:szCs w:val="24"/>
    </w:rPr>
  </w:style>
  <w:style w:type="paragraph" w:customStyle="1" w:styleId="xl215">
    <w:name w:val="xl215"/>
    <w:basedOn w:val="Normln"/>
    <w:rsid w:val="00E877FD"/>
    <w:pPr>
      <w:pBdr>
        <w:top w:val="single" w:sz="4" w:space="0" w:color="auto"/>
        <w:bottom w:val="single" w:sz="8" w:space="0" w:color="auto"/>
        <w:right w:val="single" w:sz="4" w:space="0" w:color="auto"/>
      </w:pBdr>
      <w:shd w:val="clear" w:color="000000" w:fill="525252"/>
      <w:spacing w:before="100" w:beforeAutospacing="1" w:after="100" w:afterAutospacing="1"/>
    </w:pPr>
    <w:rPr>
      <w:sz w:val="24"/>
      <w:szCs w:val="24"/>
    </w:rPr>
  </w:style>
  <w:style w:type="paragraph" w:customStyle="1" w:styleId="xl216">
    <w:name w:val="xl216"/>
    <w:basedOn w:val="Normln"/>
    <w:rsid w:val="00E877FD"/>
    <w:pPr>
      <w:pBdr>
        <w:top w:val="single" w:sz="4" w:space="0" w:color="auto"/>
        <w:left w:val="single" w:sz="4" w:space="0" w:color="auto"/>
        <w:bottom w:val="single" w:sz="8" w:space="0" w:color="auto"/>
        <w:right w:val="single" w:sz="4" w:space="0" w:color="auto"/>
      </w:pBdr>
      <w:shd w:val="clear" w:color="000000" w:fill="525252"/>
      <w:spacing w:before="100" w:beforeAutospacing="1" w:after="100" w:afterAutospacing="1"/>
    </w:pPr>
    <w:rPr>
      <w:sz w:val="24"/>
      <w:szCs w:val="24"/>
    </w:rPr>
  </w:style>
  <w:style w:type="paragraph" w:customStyle="1" w:styleId="xl217">
    <w:name w:val="xl217"/>
    <w:basedOn w:val="Normln"/>
    <w:rsid w:val="00E877FD"/>
    <w:pPr>
      <w:pBdr>
        <w:top w:val="single" w:sz="4" w:space="0" w:color="auto"/>
        <w:left w:val="single" w:sz="4" w:space="0" w:color="auto"/>
        <w:bottom w:val="single" w:sz="8" w:space="0" w:color="auto"/>
      </w:pBdr>
      <w:shd w:val="clear" w:color="000000" w:fill="525252"/>
      <w:spacing w:before="100" w:beforeAutospacing="1" w:after="100" w:afterAutospacing="1"/>
    </w:pPr>
    <w:rPr>
      <w:sz w:val="24"/>
      <w:szCs w:val="24"/>
    </w:rPr>
  </w:style>
  <w:style w:type="paragraph" w:customStyle="1" w:styleId="xl218">
    <w:name w:val="xl218"/>
    <w:basedOn w:val="Normln"/>
    <w:rsid w:val="00E877FD"/>
    <w:pPr>
      <w:spacing w:before="100" w:beforeAutospacing="1" w:after="100" w:afterAutospacing="1"/>
    </w:pPr>
    <w:rPr>
      <w:sz w:val="24"/>
      <w:szCs w:val="24"/>
    </w:rPr>
  </w:style>
  <w:style w:type="paragraph" w:customStyle="1" w:styleId="xl219">
    <w:name w:val="xl219"/>
    <w:basedOn w:val="Normln"/>
    <w:rsid w:val="00E877FD"/>
    <w:pPr>
      <w:pBdr>
        <w:top w:val="single" w:sz="8" w:space="0" w:color="auto"/>
        <w:left w:val="single" w:sz="8" w:space="0" w:color="auto"/>
        <w:bottom w:val="single" w:sz="8" w:space="0" w:color="auto"/>
      </w:pBdr>
      <w:shd w:val="clear" w:color="000000" w:fill="FFFFFF"/>
      <w:spacing w:before="100" w:beforeAutospacing="1" w:after="100" w:afterAutospacing="1"/>
    </w:pPr>
    <w:rPr>
      <w:sz w:val="18"/>
      <w:szCs w:val="18"/>
    </w:rPr>
  </w:style>
  <w:style w:type="paragraph" w:customStyle="1" w:styleId="xl220">
    <w:name w:val="xl220"/>
    <w:basedOn w:val="Normln"/>
    <w:rsid w:val="00E877F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8"/>
      <w:szCs w:val="18"/>
    </w:rPr>
  </w:style>
  <w:style w:type="paragraph" w:customStyle="1" w:styleId="xl221">
    <w:name w:val="xl221"/>
    <w:basedOn w:val="Normln"/>
    <w:rsid w:val="00E877FD"/>
    <w:pPr>
      <w:pBdr>
        <w:top w:val="single" w:sz="8" w:space="0" w:color="auto"/>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22">
    <w:name w:val="xl222"/>
    <w:basedOn w:val="Normln"/>
    <w:rsid w:val="00E877FD"/>
    <w:pPr>
      <w:pBdr>
        <w:bottom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223">
    <w:name w:val="xl223"/>
    <w:basedOn w:val="Normln"/>
    <w:rsid w:val="00E877FD"/>
    <w:pPr>
      <w:pBdr>
        <w:left w:val="single" w:sz="4" w:space="0" w:color="auto"/>
        <w:bottom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224">
    <w:name w:val="xl224"/>
    <w:basedOn w:val="Normln"/>
    <w:rsid w:val="00E877FD"/>
    <w:pPr>
      <w:pBdr>
        <w:left w:val="single" w:sz="4" w:space="0" w:color="auto"/>
        <w:bottom w:val="single" w:sz="4" w:space="0" w:color="auto"/>
      </w:pBdr>
      <w:shd w:val="clear" w:color="000000" w:fill="92D050"/>
      <w:spacing w:before="100" w:beforeAutospacing="1" w:after="100" w:afterAutospacing="1"/>
    </w:pPr>
    <w:rPr>
      <w:sz w:val="24"/>
      <w:szCs w:val="24"/>
    </w:rPr>
  </w:style>
  <w:style w:type="paragraph" w:customStyle="1" w:styleId="xl225">
    <w:name w:val="xl225"/>
    <w:basedOn w:val="Normln"/>
    <w:rsid w:val="00E877FD"/>
    <w:pPr>
      <w:pBdr>
        <w:left w:val="single" w:sz="4" w:space="0" w:color="auto"/>
        <w:bottom w:val="single" w:sz="4" w:space="0" w:color="auto"/>
        <w:right w:val="single" w:sz="8" w:space="0" w:color="auto"/>
      </w:pBdr>
      <w:shd w:val="clear" w:color="000000" w:fill="92D050"/>
      <w:spacing w:before="100" w:beforeAutospacing="1" w:after="100" w:afterAutospacing="1"/>
    </w:pPr>
    <w:rPr>
      <w:sz w:val="24"/>
      <w:szCs w:val="24"/>
    </w:rPr>
  </w:style>
  <w:style w:type="paragraph" w:customStyle="1" w:styleId="xl226">
    <w:name w:val="xl226"/>
    <w:basedOn w:val="Normln"/>
    <w:rsid w:val="00E877FD"/>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pPr>
    <w:rPr>
      <w:sz w:val="24"/>
      <w:szCs w:val="24"/>
    </w:rPr>
  </w:style>
  <w:style w:type="paragraph" w:customStyle="1" w:styleId="xl227">
    <w:name w:val="xl227"/>
    <w:basedOn w:val="Normln"/>
    <w:rsid w:val="00E877FD"/>
    <w:pPr>
      <w:pBdr>
        <w:top w:val="single" w:sz="8" w:space="0" w:color="auto"/>
        <w:bottom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228">
    <w:name w:val="xl228"/>
    <w:basedOn w:val="Normln"/>
    <w:rsid w:val="00E877FD"/>
    <w:pPr>
      <w:pBdr>
        <w:left w:val="single" w:sz="8" w:space="0" w:color="auto"/>
        <w:bottom w:val="single" w:sz="4" w:space="0" w:color="auto"/>
      </w:pBdr>
      <w:shd w:val="clear" w:color="000000" w:fill="C6E0B4"/>
      <w:spacing w:before="100" w:beforeAutospacing="1" w:after="100" w:afterAutospacing="1"/>
    </w:pPr>
    <w:rPr>
      <w:sz w:val="24"/>
      <w:szCs w:val="24"/>
    </w:rPr>
  </w:style>
  <w:style w:type="paragraph" w:customStyle="1" w:styleId="xl229">
    <w:name w:val="xl229"/>
    <w:basedOn w:val="Normln"/>
    <w:rsid w:val="00E877FD"/>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pPr>
    <w:rPr>
      <w:sz w:val="24"/>
      <w:szCs w:val="24"/>
    </w:rPr>
  </w:style>
  <w:style w:type="paragraph" w:customStyle="1" w:styleId="xl230">
    <w:name w:val="xl230"/>
    <w:basedOn w:val="Normln"/>
    <w:rsid w:val="00E877FD"/>
    <w:pPr>
      <w:pBdr>
        <w:bottom w:val="single" w:sz="4" w:space="0" w:color="auto"/>
        <w:right w:val="single" w:sz="4" w:space="0" w:color="auto"/>
      </w:pBdr>
      <w:shd w:val="clear" w:color="000000" w:fill="C6E0B4"/>
      <w:spacing w:before="100" w:beforeAutospacing="1" w:after="100" w:afterAutospacing="1"/>
    </w:pPr>
    <w:rPr>
      <w:sz w:val="24"/>
      <w:szCs w:val="24"/>
    </w:rPr>
  </w:style>
  <w:style w:type="paragraph" w:customStyle="1" w:styleId="xl231">
    <w:name w:val="xl231"/>
    <w:basedOn w:val="Normln"/>
    <w:rsid w:val="00E877FD"/>
    <w:pPr>
      <w:pBdr>
        <w:left w:val="single" w:sz="4" w:space="0" w:color="auto"/>
        <w:bottom w:val="single" w:sz="4" w:space="0" w:color="auto"/>
      </w:pBdr>
      <w:shd w:val="clear" w:color="000000" w:fill="C6E0B4"/>
      <w:spacing w:before="100" w:beforeAutospacing="1" w:after="100" w:afterAutospacing="1"/>
    </w:pPr>
    <w:rPr>
      <w:sz w:val="24"/>
      <w:szCs w:val="24"/>
    </w:rPr>
  </w:style>
  <w:style w:type="paragraph" w:customStyle="1" w:styleId="xl232">
    <w:name w:val="xl232"/>
    <w:basedOn w:val="Normln"/>
    <w:rsid w:val="00E877FD"/>
    <w:pPr>
      <w:pBdr>
        <w:top w:val="single" w:sz="8" w:space="0" w:color="auto"/>
        <w:bottom w:val="single" w:sz="4" w:space="0" w:color="auto"/>
      </w:pBdr>
      <w:shd w:val="clear" w:color="000000" w:fill="92D050"/>
      <w:spacing w:before="100" w:beforeAutospacing="1" w:after="100" w:afterAutospacing="1"/>
    </w:pPr>
    <w:rPr>
      <w:sz w:val="24"/>
      <w:szCs w:val="24"/>
    </w:rPr>
  </w:style>
  <w:style w:type="paragraph" w:customStyle="1" w:styleId="xl233">
    <w:name w:val="xl233"/>
    <w:basedOn w:val="Normln"/>
    <w:rsid w:val="00E877FD"/>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234">
    <w:name w:val="xl234"/>
    <w:basedOn w:val="Normln"/>
    <w:rsid w:val="00E877FD"/>
    <w:pPr>
      <w:pBdr>
        <w:top w:val="single" w:sz="8" w:space="0" w:color="auto"/>
        <w:bottom w:val="single" w:sz="4" w:space="0" w:color="auto"/>
      </w:pBdr>
      <w:shd w:val="clear" w:color="000000" w:fill="8497B0"/>
      <w:spacing w:before="100" w:beforeAutospacing="1" w:after="100" w:afterAutospacing="1"/>
    </w:pPr>
    <w:rPr>
      <w:sz w:val="24"/>
      <w:szCs w:val="24"/>
    </w:rPr>
  </w:style>
  <w:style w:type="paragraph" w:customStyle="1" w:styleId="xl235">
    <w:name w:val="xl235"/>
    <w:basedOn w:val="Normln"/>
    <w:rsid w:val="00E877FD"/>
    <w:pPr>
      <w:pBdr>
        <w:top w:val="single" w:sz="8" w:space="0" w:color="auto"/>
        <w:left w:val="single" w:sz="4" w:space="0" w:color="auto"/>
        <w:bottom w:val="single" w:sz="4" w:space="0" w:color="auto"/>
        <w:right w:val="single" w:sz="8" w:space="0" w:color="auto"/>
      </w:pBdr>
      <w:shd w:val="clear" w:color="000000" w:fill="8497B0"/>
      <w:spacing w:before="100" w:beforeAutospacing="1" w:after="100" w:afterAutospacing="1"/>
    </w:pPr>
    <w:rPr>
      <w:sz w:val="24"/>
      <w:szCs w:val="24"/>
    </w:rPr>
  </w:style>
  <w:style w:type="paragraph" w:customStyle="1" w:styleId="xl236">
    <w:name w:val="xl236"/>
    <w:basedOn w:val="Normln"/>
    <w:rsid w:val="00E877FD"/>
    <w:pPr>
      <w:shd w:val="clear" w:color="000000" w:fill="8497B0"/>
      <w:spacing w:before="100" w:beforeAutospacing="1" w:after="100" w:afterAutospacing="1"/>
    </w:pPr>
    <w:rPr>
      <w:sz w:val="24"/>
      <w:szCs w:val="24"/>
    </w:rPr>
  </w:style>
  <w:style w:type="paragraph" w:customStyle="1" w:styleId="xl237">
    <w:name w:val="xl237"/>
    <w:basedOn w:val="Normln"/>
    <w:rsid w:val="00E877FD"/>
    <w:pPr>
      <w:pBdr>
        <w:top w:val="single" w:sz="8" w:space="0" w:color="auto"/>
        <w:left w:val="single" w:sz="8" w:space="0" w:color="auto"/>
        <w:right w:val="single" w:sz="4" w:space="0" w:color="auto"/>
      </w:pBdr>
      <w:shd w:val="clear" w:color="000000" w:fill="8497B0"/>
      <w:spacing w:before="100" w:beforeAutospacing="1" w:after="100" w:afterAutospacing="1"/>
    </w:pPr>
    <w:rPr>
      <w:sz w:val="24"/>
      <w:szCs w:val="24"/>
    </w:rPr>
  </w:style>
  <w:style w:type="paragraph" w:customStyle="1" w:styleId="xl238">
    <w:name w:val="xl238"/>
    <w:basedOn w:val="Normln"/>
    <w:rsid w:val="00E877FD"/>
    <w:pPr>
      <w:pBdr>
        <w:top w:val="single" w:sz="4" w:space="0" w:color="auto"/>
        <w:bottom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239">
    <w:name w:val="xl239"/>
    <w:basedOn w:val="Normln"/>
    <w:rsid w:val="00E87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240">
    <w:name w:val="xl240"/>
    <w:basedOn w:val="Normln"/>
    <w:rsid w:val="00E877FD"/>
    <w:pPr>
      <w:pBdr>
        <w:top w:val="single" w:sz="4" w:space="0" w:color="auto"/>
        <w:left w:val="single" w:sz="4" w:space="0" w:color="auto"/>
        <w:bottom w:val="single" w:sz="4" w:space="0" w:color="auto"/>
      </w:pBdr>
      <w:shd w:val="clear" w:color="000000" w:fill="92D050"/>
      <w:spacing w:before="100" w:beforeAutospacing="1" w:after="100" w:afterAutospacing="1"/>
    </w:pPr>
    <w:rPr>
      <w:sz w:val="24"/>
      <w:szCs w:val="24"/>
    </w:rPr>
  </w:style>
  <w:style w:type="paragraph" w:customStyle="1" w:styleId="xl241">
    <w:name w:val="xl241"/>
    <w:basedOn w:val="Normln"/>
    <w:rsid w:val="00E877FD"/>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pPr>
    <w:rPr>
      <w:sz w:val="24"/>
      <w:szCs w:val="24"/>
    </w:rPr>
  </w:style>
  <w:style w:type="paragraph" w:customStyle="1" w:styleId="xl242">
    <w:name w:val="xl242"/>
    <w:basedOn w:val="Normln"/>
    <w:rsid w:val="00E877FD"/>
    <w:pPr>
      <w:pBdr>
        <w:top w:val="single" w:sz="4" w:space="0" w:color="auto"/>
        <w:left w:val="single" w:sz="8" w:space="0" w:color="auto"/>
        <w:bottom w:val="single" w:sz="4" w:space="0" w:color="auto"/>
      </w:pBdr>
      <w:shd w:val="clear" w:color="000000" w:fill="C6E0B4"/>
      <w:spacing w:before="100" w:beforeAutospacing="1" w:after="100" w:afterAutospacing="1"/>
    </w:pPr>
    <w:rPr>
      <w:sz w:val="24"/>
      <w:szCs w:val="24"/>
    </w:rPr>
  </w:style>
  <w:style w:type="paragraph" w:customStyle="1" w:styleId="xl243">
    <w:name w:val="xl243"/>
    <w:basedOn w:val="Normln"/>
    <w:rsid w:val="00E877F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sz w:val="24"/>
      <w:szCs w:val="24"/>
    </w:rPr>
  </w:style>
  <w:style w:type="paragraph" w:customStyle="1" w:styleId="xl244">
    <w:name w:val="xl244"/>
    <w:basedOn w:val="Normln"/>
    <w:rsid w:val="00E877FD"/>
    <w:pPr>
      <w:pBdr>
        <w:top w:val="single" w:sz="4" w:space="0" w:color="auto"/>
        <w:bottom w:val="single" w:sz="4" w:space="0" w:color="auto"/>
        <w:right w:val="single" w:sz="4" w:space="0" w:color="auto"/>
      </w:pBdr>
      <w:shd w:val="clear" w:color="000000" w:fill="C6E0B4"/>
      <w:spacing w:before="100" w:beforeAutospacing="1" w:after="100" w:afterAutospacing="1"/>
    </w:pPr>
    <w:rPr>
      <w:sz w:val="24"/>
      <w:szCs w:val="24"/>
    </w:rPr>
  </w:style>
  <w:style w:type="paragraph" w:customStyle="1" w:styleId="xl245">
    <w:name w:val="xl245"/>
    <w:basedOn w:val="Normln"/>
    <w:rsid w:val="00E877FD"/>
    <w:pPr>
      <w:pBdr>
        <w:top w:val="single" w:sz="4" w:space="0" w:color="auto"/>
        <w:left w:val="single" w:sz="4" w:space="0" w:color="auto"/>
        <w:bottom w:val="single" w:sz="4" w:space="0" w:color="auto"/>
      </w:pBdr>
      <w:shd w:val="clear" w:color="000000" w:fill="C6E0B4"/>
      <w:spacing w:before="100" w:beforeAutospacing="1" w:after="100" w:afterAutospacing="1"/>
    </w:pPr>
    <w:rPr>
      <w:sz w:val="24"/>
      <w:szCs w:val="24"/>
    </w:rPr>
  </w:style>
  <w:style w:type="paragraph" w:customStyle="1" w:styleId="xl246">
    <w:name w:val="xl246"/>
    <w:basedOn w:val="Normln"/>
    <w:rsid w:val="00E877FD"/>
    <w:pPr>
      <w:pBdr>
        <w:top w:val="single" w:sz="4" w:space="0" w:color="auto"/>
        <w:bottom w:val="single" w:sz="4" w:space="0" w:color="auto"/>
      </w:pBdr>
      <w:shd w:val="clear" w:color="000000" w:fill="92D050"/>
      <w:spacing w:before="100" w:beforeAutospacing="1" w:after="100" w:afterAutospacing="1"/>
    </w:pPr>
    <w:rPr>
      <w:sz w:val="24"/>
      <w:szCs w:val="24"/>
    </w:rPr>
  </w:style>
  <w:style w:type="paragraph" w:customStyle="1" w:styleId="xl247">
    <w:name w:val="xl247"/>
    <w:basedOn w:val="Normln"/>
    <w:rsid w:val="00E877FD"/>
    <w:pPr>
      <w:pBdr>
        <w:top w:val="single" w:sz="4" w:space="0" w:color="auto"/>
        <w:left w:val="single" w:sz="4" w:space="0" w:color="auto"/>
        <w:bottom w:val="single" w:sz="4" w:space="0" w:color="auto"/>
        <w:right w:val="single" w:sz="8" w:space="0" w:color="auto"/>
      </w:pBdr>
      <w:shd w:val="clear" w:color="000000" w:fill="8497B0"/>
      <w:spacing w:before="100" w:beforeAutospacing="1" w:after="100" w:afterAutospacing="1"/>
    </w:pPr>
    <w:rPr>
      <w:sz w:val="24"/>
      <w:szCs w:val="24"/>
    </w:rPr>
  </w:style>
  <w:style w:type="paragraph" w:customStyle="1" w:styleId="xl248">
    <w:name w:val="xl248"/>
    <w:basedOn w:val="Normln"/>
    <w:rsid w:val="00E877FD"/>
    <w:pPr>
      <w:pBdr>
        <w:left w:val="single" w:sz="8" w:space="0" w:color="auto"/>
        <w:right w:val="single" w:sz="4" w:space="0" w:color="auto"/>
      </w:pBdr>
      <w:shd w:val="clear" w:color="000000" w:fill="8497B0"/>
      <w:spacing w:before="100" w:beforeAutospacing="1" w:after="100" w:afterAutospacing="1"/>
    </w:pPr>
    <w:rPr>
      <w:sz w:val="24"/>
      <w:szCs w:val="24"/>
    </w:rPr>
  </w:style>
  <w:style w:type="paragraph" w:customStyle="1" w:styleId="xl249">
    <w:name w:val="xl249"/>
    <w:basedOn w:val="Normln"/>
    <w:rsid w:val="00E877FD"/>
    <w:pPr>
      <w:pBdr>
        <w:top w:val="single" w:sz="4"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250">
    <w:name w:val="xl250"/>
    <w:basedOn w:val="Normln"/>
    <w:rsid w:val="00E877FD"/>
    <w:pPr>
      <w:pBdr>
        <w:left w:val="single" w:sz="8"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251">
    <w:name w:val="xl251"/>
    <w:basedOn w:val="Normln"/>
    <w:rsid w:val="00E877FD"/>
    <w:pPr>
      <w:pBdr>
        <w:left w:val="single" w:sz="8" w:space="0" w:color="auto"/>
        <w:bottom w:val="single" w:sz="4" w:space="0" w:color="auto"/>
        <w:right w:val="single" w:sz="4" w:space="0" w:color="auto"/>
      </w:pBdr>
      <w:shd w:val="clear" w:color="000000" w:fill="8497B0"/>
      <w:spacing w:before="100" w:beforeAutospacing="1" w:after="100" w:afterAutospacing="1"/>
    </w:pPr>
    <w:rPr>
      <w:sz w:val="24"/>
      <w:szCs w:val="24"/>
    </w:rPr>
  </w:style>
  <w:style w:type="paragraph" w:customStyle="1" w:styleId="xl252">
    <w:name w:val="xl252"/>
    <w:basedOn w:val="Normln"/>
    <w:rsid w:val="00E877FD"/>
    <w:pPr>
      <w:pBdr>
        <w:top w:val="single" w:sz="4" w:space="0" w:color="auto"/>
      </w:pBdr>
      <w:shd w:val="clear" w:color="000000" w:fill="92D050"/>
      <w:spacing w:before="100" w:beforeAutospacing="1" w:after="100" w:afterAutospacing="1"/>
    </w:pPr>
    <w:rPr>
      <w:sz w:val="24"/>
      <w:szCs w:val="24"/>
    </w:rPr>
  </w:style>
  <w:style w:type="paragraph" w:customStyle="1" w:styleId="xl253">
    <w:name w:val="xl253"/>
    <w:basedOn w:val="Normln"/>
    <w:rsid w:val="00E877FD"/>
    <w:pPr>
      <w:pBdr>
        <w:top w:val="single" w:sz="4" w:space="0" w:color="auto"/>
        <w:left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254">
    <w:name w:val="xl254"/>
    <w:basedOn w:val="Normln"/>
    <w:rsid w:val="00E877FD"/>
    <w:pPr>
      <w:pBdr>
        <w:top w:val="single" w:sz="4" w:space="0" w:color="auto"/>
        <w:left w:val="single" w:sz="8" w:space="0" w:color="auto"/>
        <w:bottom w:val="single" w:sz="4" w:space="0" w:color="auto"/>
      </w:pBdr>
      <w:shd w:val="clear" w:color="000000" w:fill="525252"/>
      <w:spacing w:before="100" w:beforeAutospacing="1" w:after="100" w:afterAutospacing="1"/>
    </w:pPr>
    <w:rPr>
      <w:sz w:val="24"/>
      <w:szCs w:val="24"/>
    </w:rPr>
  </w:style>
  <w:style w:type="paragraph" w:customStyle="1" w:styleId="xl255">
    <w:name w:val="xl255"/>
    <w:basedOn w:val="Normln"/>
    <w:rsid w:val="00E877FD"/>
    <w:pPr>
      <w:pBdr>
        <w:top w:val="single" w:sz="4" w:space="0" w:color="auto"/>
        <w:left w:val="single" w:sz="4" w:space="0" w:color="auto"/>
        <w:bottom w:val="single" w:sz="4" w:space="0" w:color="auto"/>
        <w:right w:val="single" w:sz="4" w:space="0" w:color="auto"/>
      </w:pBdr>
      <w:shd w:val="clear" w:color="000000" w:fill="525252"/>
      <w:spacing w:before="100" w:beforeAutospacing="1" w:after="100" w:afterAutospacing="1"/>
    </w:pPr>
    <w:rPr>
      <w:sz w:val="24"/>
      <w:szCs w:val="24"/>
    </w:rPr>
  </w:style>
  <w:style w:type="paragraph" w:customStyle="1" w:styleId="xl256">
    <w:name w:val="xl256"/>
    <w:basedOn w:val="Normln"/>
    <w:rsid w:val="00E877FD"/>
    <w:pPr>
      <w:pBdr>
        <w:top w:val="single" w:sz="4" w:space="0" w:color="auto"/>
        <w:bottom w:val="single" w:sz="4" w:space="0" w:color="auto"/>
        <w:right w:val="single" w:sz="4" w:space="0" w:color="auto"/>
      </w:pBdr>
      <w:shd w:val="clear" w:color="000000" w:fill="525252"/>
      <w:spacing w:before="100" w:beforeAutospacing="1" w:after="100" w:afterAutospacing="1"/>
    </w:pPr>
    <w:rPr>
      <w:sz w:val="24"/>
      <w:szCs w:val="24"/>
    </w:rPr>
  </w:style>
  <w:style w:type="paragraph" w:customStyle="1" w:styleId="xl257">
    <w:name w:val="xl257"/>
    <w:basedOn w:val="Normln"/>
    <w:rsid w:val="00E877FD"/>
    <w:pPr>
      <w:pBdr>
        <w:top w:val="single" w:sz="4" w:space="0" w:color="auto"/>
        <w:left w:val="single" w:sz="4" w:space="0" w:color="auto"/>
        <w:bottom w:val="single" w:sz="4" w:space="0" w:color="auto"/>
      </w:pBdr>
      <w:shd w:val="clear" w:color="000000" w:fill="525252"/>
      <w:spacing w:before="100" w:beforeAutospacing="1" w:after="100" w:afterAutospacing="1"/>
    </w:pPr>
    <w:rPr>
      <w:sz w:val="24"/>
      <w:szCs w:val="24"/>
    </w:rPr>
  </w:style>
  <w:style w:type="paragraph" w:customStyle="1" w:styleId="xl258">
    <w:name w:val="xl258"/>
    <w:basedOn w:val="Normln"/>
    <w:rsid w:val="00E877FD"/>
    <w:pPr>
      <w:pBdr>
        <w:top w:val="single" w:sz="4" w:space="0" w:color="auto"/>
        <w:bottom w:val="single" w:sz="8" w:space="0" w:color="auto"/>
        <w:right w:val="single" w:sz="4" w:space="0" w:color="auto"/>
      </w:pBdr>
      <w:shd w:val="clear" w:color="000000" w:fill="92D050"/>
      <w:spacing w:before="100" w:beforeAutospacing="1" w:after="100" w:afterAutospacing="1"/>
    </w:pPr>
    <w:rPr>
      <w:sz w:val="24"/>
      <w:szCs w:val="24"/>
    </w:rPr>
  </w:style>
  <w:style w:type="paragraph" w:customStyle="1" w:styleId="xl259">
    <w:name w:val="xl259"/>
    <w:basedOn w:val="Normln"/>
    <w:rsid w:val="00E877FD"/>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pPr>
    <w:rPr>
      <w:sz w:val="24"/>
      <w:szCs w:val="24"/>
    </w:rPr>
  </w:style>
  <w:style w:type="paragraph" w:customStyle="1" w:styleId="xl260">
    <w:name w:val="xl260"/>
    <w:basedOn w:val="Normln"/>
    <w:rsid w:val="00E877FD"/>
    <w:pPr>
      <w:pBdr>
        <w:top w:val="single" w:sz="4" w:space="0" w:color="auto"/>
        <w:left w:val="single" w:sz="4" w:space="0" w:color="auto"/>
        <w:bottom w:val="single" w:sz="8" w:space="0" w:color="auto"/>
      </w:pBdr>
      <w:shd w:val="clear" w:color="000000" w:fill="92D050"/>
      <w:spacing w:before="100" w:beforeAutospacing="1" w:after="100" w:afterAutospacing="1"/>
    </w:pPr>
    <w:rPr>
      <w:sz w:val="24"/>
      <w:szCs w:val="24"/>
    </w:rPr>
  </w:style>
  <w:style w:type="paragraph" w:customStyle="1" w:styleId="xl261">
    <w:name w:val="xl261"/>
    <w:basedOn w:val="Normln"/>
    <w:rsid w:val="00E877FD"/>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pPr>
    <w:rPr>
      <w:sz w:val="24"/>
      <w:szCs w:val="24"/>
    </w:rPr>
  </w:style>
  <w:style w:type="paragraph" w:customStyle="1" w:styleId="xl262">
    <w:name w:val="xl262"/>
    <w:basedOn w:val="Normln"/>
    <w:rsid w:val="00E877FD"/>
    <w:pPr>
      <w:pBdr>
        <w:top w:val="single" w:sz="4" w:space="0" w:color="auto"/>
        <w:bottom w:val="single" w:sz="8" w:space="0" w:color="auto"/>
      </w:pBdr>
      <w:shd w:val="clear" w:color="000000" w:fill="92D050"/>
      <w:spacing w:before="100" w:beforeAutospacing="1" w:after="100" w:afterAutospacing="1"/>
    </w:pPr>
    <w:rPr>
      <w:sz w:val="24"/>
      <w:szCs w:val="24"/>
    </w:rPr>
  </w:style>
  <w:style w:type="paragraph" w:customStyle="1" w:styleId="xl263">
    <w:name w:val="xl263"/>
    <w:basedOn w:val="Normln"/>
    <w:rsid w:val="00E877FD"/>
    <w:pPr>
      <w:pBdr>
        <w:bottom w:val="single" w:sz="8" w:space="0" w:color="auto"/>
      </w:pBdr>
      <w:shd w:val="clear" w:color="000000" w:fill="92D050"/>
      <w:spacing w:before="100" w:beforeAutospacing="1" w:after="100" w:afterAutospacing="1"/>
    </w:pPr>
    <w:rPr>
      <w:sz w:val="24"/>
      <w:szCs w:val="24"/>
    </w:rPr>
  </w:style>
  <w:style w:type="paragraph" w:customStyle="1" w:styleId="xl264">
    <w:name w:val="xl264"/>
    <w:basedOn w:val="Normln"/>
    <w:rsid w:val="00E877FD"/>
    <w:pPr>
      <w:pBdr>
        <w:left w:val="single" w:sz="4" w:space="0" w:color="auto"/>
        <w:bottom w:val="single" w:sz="8" w:space="0" w:color="auto"/>
        <w:right w:val="single" w:sz="4" w:space="0" w:color="auto"/>
      </w:pBdr>
      <w:shd w:val="clear" w:color="000000" w:fill="92D050"/>
      <w:spacing w:before="100" w:beforeAutospacing="1" w:after="100" w:afterAutospacing="1"/>
    </w:pPr>
    <w:rPr>
      <w:sz w:val="24"/>
      <w:szCs w:val="24"/>
    </w:rPr>
  </w:style>
  <w:style w:type="paragraph" w:customStyle="1" w:styleId="xl265">
    <w:name w:val="xl265"/>
    <w:basedOn w:val="Normln"/>
    <w:rsid w:val="00E877FD"/>
    <w:pPr>
      <w:pBdr>
        <w:left w:val="single" w:sz="4" w:space="0" w:color="auto"/>
        <w:bottom w:val="single" w:sz="4" w:space="0" w:color="auto"/>
        <w:right w:val="single" w:sz="4" w:space="0" w:color="auto"/>
      </w:pBdr>
      <w:shd w:val="clear" w:color="000000" w:fill="548235"/>
      <w:spacing w:before="100" w:beforeAutospacing="1" w:after="100" w:afterAutospacing="1"/>
    </w:pPr>
    <w:rPr>
      <w:sz w:val="24"/>
      <w:szCs w:val="24"/>
    </w:rPr>
  </w:style>
  <w:style w:type="paragraph" w:customStyle="1" w:styleId="xl266">
    <w:name w:val="xl266"/>
    <w:basedOn w:val="Normln"/>
    <w:rsid w:val="00E877FD"/>
    <w:pPr>
      <w:pBdr>
        <w:left w:val="single" w:sz="4" w:space="0" w:color="auto"/>
        <w:bottom w:val="single" w:sz="4" w:space="0" w:color="auto"/>
        <w:right w:val="single" w:sz="4" w:space="0" w:color="auto"/>
      </w:pBdr>
      <w:shd w:val="clear" w:color="000000" w:fill="FFF2CC"/>
      <w:spacing w:before="100" w:beforeAutospacing="1" w:after="100" w:afterAutospacing="1"/>
    </w:pPr>
    <w:rPr>
      <w:sz w:val="24"/>
      <w:szCs w:val="24"/>
    </w:rPr>
  </w:style>
  <w:style w:type="paragraph" w:customStyle="1" w:styleId="xl267">
    <w:name w:val="xl267"/>
    <w:basedOn w:val="Normln"/>
    <w:rsid w:val="00E877FD"/>
    <w:pPr>
      <w:pBdr>
        <w:left w:val="single" w:sz="4" w:space="0" w:color="auto"/>
        <w:bottom w:val="single" w:sz="4" w:space="0" w:color="auto"/>
        <w:right w:val="single" w:sz="4" w:space="0" w:color="auto"/>
      </w:pBdr>
      <w:shd w:val="clear" w:color="000000" w:fill="C6E0B4"/>
      <w:spacing w:before="100" w:beforeAutospacing="1" w:after="100" w:afterAutospacing="1"/>
    </w:pPr>
    <w:rPr>
      <w:sz w:val="24"/>
      <w:szCs w:val="24"/>
    </w:rPr>
  </w:style>
  <w:style w:type="paragraph" w:customStyle="1" w:styleId="xl268">
    <w:name w:val="xl268"/>
    <w:basedOn w:val="Normln"/>
    <w:rsid w:val="00E877FD"/>
    <w:pPr>
      <w:pBdr>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269">
    <w:name w:val="xl269"/>
    <w:basedOn w:val="Normln"/>
    <w:rsid w:val="00E877FD"/>
    <w:pPr>
      <w:pBdr>
        <w:left w:val="single" w:sz="4" w:space="0" w:color="auto"/>
        <w:bottom w:val="single" w:sz="4" w:space="0" w:color="auto"/>
        <w:right w:val="single" w:sz="4" w:space="0" w:color="auto"/>
      </w:pBdr>
      <w:shd w:val="clear" w:color="000000" w:fill="002060"/>
      <w:spacing w:before="100" w:beforeAutospacing="1" w:after="100" w:afterAutospacing="1"/>
    </w:pPr>
    <w:rPr>
      <w:sz w:val="24"/>
      <w:szCs w:val="24"/>
    </w:rPr>
  </w:style>
  <w:style w:type="paragraph" w:customStyle="1" w:styleId="xl270">
    <w:name w:val="xl270"/>
    <w:basedOn w:val="Normln"/>
    <w:rsid w:val="00E877F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1">
    <w:name w:val="xl271"/>
    <w:basedOn w:val="Normln"/>
    <w:rsid w:val="00E877FD"/>
    <w:pPr>
      <w:pBdr>
        <w:right w:val="single" w:sz="4" w:space="0" w:color="auto"/>
      </w:pBdr>
      <w:spacing w:before="100" w:beforeAutospacing="1" w:after="100" w:afterAutospacing="1"/>
      <w:textAlignment w:val="center"/>
    </w:pPr>
    <w:rPr>
      <w:sz w:val="24"/>
      <w:szCs w:val="24"/>
    </w:rPr>
  </w:style>
  <w:style w:type="paragraph" w:customStyle="1" w:styleId="xl272">
    <w:name w:val="xl272"/>
    <w:basedOn w:val="Normln"/>
    <w:rsid w:val="00E877F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73">
    <w:name w:val="xl273"/>
    <w:basedOn w:val="Normln"/>
    <w:rsid w:val="00E877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4">
    <w:name w:val="xl274"/>
    <w:basedOn w:val="Normln"/>
    <w:rsid w:val="00E877FD"/>
    <w:pPr>
      <w:spacing w:before="100" w:beforeAutospacing="1" w:after="100" w:afterAutospacing="1"/>
    </w:pPr>
    <w:rPr>
      <w:color w:val="EE4C40"/>
      <w:sz w:val="24"/>
      <w:szCs w:val="24"/>
    </w:rPr>
  </w:style>
  <w:style w:type="paragraph" w:customStyle="1" w:styleId="xl275">
    <w:name w:val="xl275"/>
    <w:basedOn w:val="Normln"/>
    <w:rsid w:val="00E877FD"/>
    <w:pPr>
      <w:pBdr>
        <w:left w:val="single" w:sz="4" w:space="0" w:color="auto"/>
      </w:pBdr>
      <w:spacing w:before="100" w:beforeAutospacing="1" w:after="100" w:afterAutospacing="1"/>
    </w:pPr>
    <w:rPr>
      <w:sz w:val="24"/>
      <w:szCs w:val="24"/>
    </w:rPr>
  </w:style>
  <w:style w:type="paragraph" w:customStyle="1" w:styleId="xl276">
    <w:name w:val="xl276"/>
    <w:basedOn w:val="Normln"/>
    <w:rsid w:val="00E877FD"/>
    <w:pPr>
      <w:pBdr>
        <w:top w:val="single" w:sz="4" w:space="0" w:color="auto"/>
        <w:left w:val="single" w:sz="4" w:space="0" w:color="auto"/>
        <w:bottom w:val="single" w:sz="8" w:space="0" w:color="auto"/>
      </w:pBdr>
      <w:shd w:val="clear" w:color="000000" w:fill="FFF2CC"/>
      <w:spacing w:before="100" w:beforeAutospacing="1" w:after="100" w:afterAutospacing="1"/>
    </w:pPr>
    <w:rPr>
      <w:sz w:val="24"/>
      <w:szCs w:val="24"/>
    </w:rPr>
  </w:style>
  <w:style w:type="paragraph" w:customStyle="1" w:styleId="xl277">
    <w:name w:val="xl277"/>
    <w:basedOn w:val="Normln"/>
    <w:rsid w:val="00E877FD"/>
    <w:pPr>
      <w:pBdr>
        <w:top w:val="single" w:sz="4" w:space="0" w:color="auto"/>
        <w:left w:val="single" w:sz="4" w:space="0" w:color="auto"/>
        <w:bottom w:val="single" w:sz="4" w:space="0" w:color="auto"/>
      </w:pBdr>
      <w:shd w:val="clear" w:color="000000" w:fill="FFF2CC"/>
      <w:spacing w:before="100" w:beforeAutospacing="1" w:after="100" w:afterAutospacing="1"/>
    </w:pPr>
    <w:rPr>
      <w:sz w:val="24"/>
      <w:szCs w:val="24"/>
    </w:rPr>
  </w:style>
  <w:style w:type="paragraph" w:customStyle="1" w:styleId="xl278">
    <w:name w:val="xl278"/>
    <w:basedOn w:val="Normln"/>
    <w:rsid w:val="00E877FD"/>
    <w:pPr>
      <w:pBdr>
        <w:left w:val="single" w:sz="4" w:space="0" w:color="auto"/>
        <w:bottom w:val="single" w:sz="4" w:space="0" w:color="auto"/>
        <w:right w:val="single" w:sz="8" w:space="0" w:color="auto"/>
      </w:pBdr>
      <w:shd w:val="clear" w:color="000000" w:fill="FF0000"/>
      <w:spacing w:before="100" w:beforeAutospacing="1" w:after="100" w:afterAutospacing="1"/>
    </w:pPr>
    <w:rPr>
      <w:sz w:val="24"/>
      <w:szCs w:val="24"/>
    </w:rPr>
  </w:style>
  <w:style w:type="paragraph" w:customStyle="1" w:styleId="xl279">
    <w:name w:val="xl279"/>
    <w:basedOn w:val="Normln"/>
    <w:rsid w:val="00E877FD"/>
    <w:pPr>
      <w:pBdr>
        <w:top w:val="single" w:sz="4" w:space="0" w:color="auto"/>
        <w:left w:val="single" w:sz="4" w:space="0" w:color="auto"/>
        <w:bottom w:val="single" w:sz="4" w:space="0" w:color="auto"/>
        <w:right w:val="single" w:sz="4" w:space="0" w:color="auto"/>
      </w:pBdr>
      <w:shd w:val="clear" w:color="000000" w:fill="D9A9CC"/>
      <w:spacing w:before="100" w:beforeAutospacing="1" w:after="100" w:afterAutospacing="1"/>
    </w:pPr>
    <w:rPr>
      <w:sz w:val="24"/>
      <w:szCs w:val="24"/>
    </w:rPr>
  </w:style>
  <w:style w:type="paragraph" w:customStyle="1" w:styleId="xl280">
    <w:name w:val="xl280"/>
    <w:basedOn w:val="Normln"/>
    <w:rsid w:val="00E877FD"/>
    <w:pPr>
      <w:pBdr>
        <w:top w:val="single" w:sz="4" w:space="0" w:color="auto"/>
        <w:left w:val="single" w:sz="4" w:space="0" w:color="auto"/>
        <w:bottom w:val="single" w:sz="4" w:space="0" w:color="auto"/>
      </w:pBdr>
      <w:shd w:val="clear" w:color="000000" w:fill="D9A9CC"/>
      <w:spacing w:before="100" w:beforeAutospacing="1" w:after="100" w:afterAutospacing="1"/>
    </w:pPr>
    <w:rPr>
      <w:sz w:val="24"/>
      <w:szCs w:val="24"/>
    </w:rPr>
  </w:style>
  <w:style w:type="paragraph" w:customStyle="1" w:styleId="xl281">
    <w:name w:val="xl281"/>
    <w:basedOn w:val="Normln"/>
    <w:rsid w:val="00E877FD"/>
    <w:pPr>
      <w:pBdr>
        <w:top w:val="single" w:sz="4" w:space="0" w:color="auto"/>
        <w:bottom w:val="single" w:sz="4" w:space="0" w:color="auto"/>
        <w:right w:val="single" w:sz="4" w:space="0" w:color="auto"/>
      </w:pBdr>
      <w:shd w:val="clear" w:color="000000" w:fill="D9A9CC"/>
      <w:spacing w:before="100" w:beforeAutospacing="1" w:after="100" w:afterAutospacing="1"/>
    </w:pPr>
    <w:rPr>
      <w:sz w:val="24"/>
      <w:szCs w:val="24"/>
    </w:rPr>
  </w:style>
  <w:style w:type="paragraph" w:customStyle="1" w:styleId="xl282">
    <w:name w:val="xl282"/>
    <w:basedOn w:val="Normln"/>
    <w:rsid w:val="00E877FD"/>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283">
    <w:name w:val="xl283"/>
    <w:basedOn w:val="Normln"/>
    <w:rsid w:val="00E877FD"/>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284">
    <w:name w:val="xl284"/>
    <w:basedOn w:val="Normln"/>
    <w:rsid w:val="00E877FD"/>
    <w:pPr>
      <w:pBdr>
        <w:left w:val="single" w:sz="4" w:space="0" w:color="auto"/>
        <w:bottom w:val="single" w:sz="4" w:space="0" w:color="auto"/>
      </w:pBdr>
      <w:shd w:val="clear" w:color="000000" w:fill="FFF2CC"/>
      <w:spacing w:before="100" w:beforeAutospacing="1" w:after="100" w:afterAutospacing="1"/>
    </w:pPr>
    <w:rPr>
      <w:sz w:val="24"/>
      <w:szCs w:val="24"/>
    </w:rPr>
  </w:style>
  <w:style w:type="paragraph" w:customStyle="1" w:styleId="xl285">
    <w:name w:val="xl285"/>
    <w:basedOn w:val="Normln"/>
    <w:rsid w:val="00E877FD"/>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86">
    <w:name w:val="xl286"/>
    <w:basedOn w:val="Normln"/>
    <w:rsid w:val="00E877FD"/>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87">
    <w:name w:val="xl287"/>
    <w:basedOn w:val="Normln"/>
    <w:rsid w:val="00E877FD"/>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288">
    <w:name w:val="xl288"/>
    <w:basedOn w:val="Normln"/>
    <w:rsid w:val="00E877FD"/>
    <w:pPr>
      <w:pBdr>
        <w:left w:val="single" w:sz="4" w:space="0" w:color="auto"/>
        <w:bottom w:val="single" w:sz="4" w:space="0" w:color="auto"/>
        <w:right w:val="single" w:sz="4" w:space="0" w:color="auto"/>
      </w:pBdr>
      <w:shd w:val="clear" w:color="000000" w:fill="0070C0"/>
      <w:spacing w:before="100" w:beforeAutospacing="1" w:after="100" w:afterAutospacing="1"/>
    </w:pPr>
    <w:rPr>
      <w:sz w:val="24"/>
      <w:szCs w:val="24"/>
    </w:rPr>
  </w:style>
  <w:style w:type="paragraph" w:customStyle="1" w:styleId="xl289">
    <w:name w:val="xl289"/>
    <w:basedOn w:val="Normln"/>
    <w:rsid w:val="00E877FD"/>
    <w:pPr>
      <w:pBdr>
        <w:bottom w:val="single" w:sz="4" w:space="0" w:color="auto"/>
        <w:right w:val="single" w:sz="4" w:space="0" w:color="auto"/>
      </w:pBdr>
      <w:shd w:val="clear" w:color="000000" w:fill="0070C0"/>
      <w:spacing w:before="100" w:beforeAutospacing="1" w:after="100" w:afterAutospacing="1"/>
    </w:pPr>
    <w:rPr>
      <w:sz w:val="24"/>
      <w:szCs w:val="24"/>
    </w:rPr>
  </w:style>
  <w:style w:type="paragraph" w:customStyle="1" w:styleId="xl290">
    <w:name w:val="xl290"/>
    <w:basedOn w:val="Normln"/>
    <w:rsid w:val="00E877FD"/>
    <w:pPr>
      <w:pBdr>
        <w:left w:val="single" w:sz="4" w:space="0" w:color="auto"/>
        <w:bottom w:val="single" w:sz="4" w:space="0" w:color="auto"/>
      </w:pBdr>
      <w:shd w:val="clear" w:color="000000" w:fill="0070C0"/>
      <w:spacing w:before="100" w:beforeAutospacing="1" w:after="100" w:afterAutospacing="1"/>
    </w:pPr>
    <w:rPr>
      <w:sz w:val="24"/>
      <w:szCs w:val="24"/>
    </w:rPr>
  </w:style>
  <w:style w:type="paragraph" w:customStyle="1" w:styleId="xl291">
    <w:name w:val="xl291"/>
    <w:basedOn w:val="Normln"/>
    <w:rsid w:val="00E877FD"/>
    <w:pPr>
      <w:pBdr>
        <w:top w:val="single" w:sz="8" w:space="0" w:color="auto"/>
        <w:left w:val="single" w:sz="4" w:space="0" w:color="auto"/>
        <w:bottom w:val="single" w:sz="4" w:space="0" w:color="auto"/>
      </w:pBdr>
      <w:shd w:val="clear" w:color="000000" w:fill="0070C0"/>
      <w:spacing w:before="100" w:beforeAutospacing="1" w:after="100" w:afterAutospacing="1"/>
    </w:pPr>
    <w:rPr>
      <w:sz w:val="24"/>
      <w:szCs w:val="24"/>
    </w:rPr>
  </w:style>
  <w:style w:type="paragraph" w:customStyle="1" w:styleId="xl292">
    <w:name w:val="xl292"/>
    <w:basedOn w:val="Normln"/>
    <w:rsid w:val="00E877FD"/>
    <w:pPr>
      <w:pBdr>
        <w:top w:val="single" w:sz="8" w:space="0" w:color="auto"/>
        <w:left w:val="single" w:sz="8" w:space="0" w:color="auto"/>
        <w:bottom w:val="single" w:sz="4" w:space="0" w:color="auto"/>
      </w:pBdr>
      <w:shd w:val="clear" w:color="000000" w:fill="0070C0"/>
      <w:spacing w:before="100" w:beforeAutospacing="1" w:after="100" w:afterAutospacing="1"/>
    </w:pPr>
    <w:rPr>
      <w:sz w:val="24"/>
      <w:szCs w:val="24"/>
    </w:rPr>
  </w:style>
  <w:style w:type="paragraph" w:customStyle="1" w:styleId="xl293">
    <w:name w:val="xl293"/>
    <w:basedOn w:val="Normln"/>
    <w:rsid w:val="00E877FD"/>
    <w:pPr>
      <w:pBdr>
        <w:top w:val="single" w:sz="8" w:space="0" w:color="auto"/>
        <w:left w:val="single" w:sz="4" w:space="0" w:color="auto"/>
        <w:bottom w:val="single" w:sz="4" w:space="0" w:color="auto"/>
        <w:right w:val="single" w:sz="8" w:space="0" w:color="auto"/>
      </w:pBdr>
      <w:shd w:val="clear" w:color="000000" w:fill="0070C0"/>
      <w:spacing w:before="100" w:beforeAutospacing="1" w:after="100" w:afterAutospacing="1"/>
    </w:pPr>
    <w:rPr>
      <w:sz w:val="24"/>
      <w:szCs w:val="24"/>
    </w:rPr>
  </w:style>
  <w:style w:type="paragraph" w:customStyle="1" w:styleId="xl294">
    <w:name w:val="xl294"/>
    <w:basedOn w:val="Normln"/>
    <w:rsid w:val="00E877F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pPr>
    <w:rPr>
      <w:sz w:val="24"/>
      <w:szCs w:val="24"/>
    </w:rPr>
  </w:style>
  <w:style w:type="paragraph" w:customStyle="1" w:styleId="xl295">
    <w:name w:val="xl295"/>
    <w:basedOn w:val="Normln"/>
    <w:rsid w:val="00E877FD"/>
    <w:pPr>
      <w:pBdr>
        <w:top w:val="single" w:sz="4" w:space="0" w:color="auto"/>
        <w:bottom w:val="single" w:sz="4" w:space="0" w:color="auto"/>
        <w:right w:val="single" w:sz="4" w:space="0" w:color="auto"/>
      </w:pBdr>
      <w:shd w:val="clear" w:color="000000" w:fill="0070C0"/>
      <w:spacing w:before="100" w:beforeAutospacing="1" w:after="100" w:afterAutospacing="1"/>
    </w:pPr>
    <w:rPr>
      <w:sz w:val="24"/>
      <w:szCs w:val="24"/>
    </w:rPr>
  </w:style>
  <w:style w:type="paragraph" w:customStyle="1" w:styleId="xl296">
    <w:name w:val="xl296"/>
    <w:basedOn w:val="Normln"/>
    <w:rsid w:val="00E877FD"/>
    <w:pPr>
      <w:pBdr>
        <w:top w:val="single" w:sz="4" w:space="0" w:color="auto"/>
        <w:left w:val="single" w:sz="4" w:space="0" w:color="auto"/>
        <w:bottom w:val="single" w:sz="4" w:space="0" w:color="auto"/>
      </w:pBdr>
      <w:shd w:val="clear" w:color="000000" w:fill="0070C0"/>
      <w:spacing w:before="100" w:beforeAutospacing="1" w:after="100" w:afterAutospacing="1"/>
    </w:pPr>
    <w:rPr>
      <w:sz w:val="24"/>
      <w:szCs w:val="24"/>
    </w:rPr>
  </w:style>
  <w:style w:type="paragraph" w:customStyle="1" w:styleId="xl297">
    <w:name w:val="xl297"/>
    <w:basedOn w:val="Normln"/>
    <w:rsid w:val="00E877FD"/>
    <w:pPr>
      <w:pBdr>
        <w:top w:val="single" w:sz="4" w:space="0" w:color="auto"/>
        <w:left w:val="single" w:sz="8" w:space="0" w:color="auto"/>
        <w:bottom w:val="single" w:sz="4" w:space="0" w:color="auto"/>
      </w:pBdr>
      <w:shd w:val="clear" w:color="000000" w:fill="0070C0"/>
      <w:spacing w:before="100" w:beforeAutospacing="1" w:after="100" w:afterAutospacing="1"/>
    </w:pPr>
    <w:rPr>
      <w:sz w:val="24"/>
      <w:szCs w:val="24"/>
    </w:rPr>
  </w:style>
  <w:style w:type="paragraph" w:customStyle="1" w:styleId="xl298">
    <w:name w:val="xl298"/>
    <w:basedOn w:val="Normln"/>
    <w:rsid w:val="00E877FD"/>
    <w:pPr>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pPr>
    <w:rPr>
      <w:sz w:val="24"/>
      <w:szCs w:val="24"/>
    </w:rPr>
  </w:style>
  <w:style w:type="paragraph" w:customStyle="1" w:styleId="xl299">
    <w:name w:val="xl299"/>
    <w:basedOn w:val="Normln"/>
    <w:rsid w:val="00E877FD"/>
    <w:pPr>
      <w:pBdr>
        <w:left w:val="single" w:sz="4" w:space="0" w:color="auto"/>
        <w:bottom w:val="single" w:sz="4" w:space="0" w:color="auto"/>
        <w:right w:val="single" w:sz="8" w:space="0" w:color="auto"/>
      </w:pBdr>
      <w:shd w:val="clear" w:color="000000" w:fill="0070C0"/>
      <w:spacing w:before="100" w:beforeAutospacing="1" w:after="100" w:afterAutospacing="1"/>
    </w:pPr>
    <w:rPr>
      <w:sz w:val="24"/>
      <w:szCs w:val="24"/>
    </w:rPr>
  </w:style>
  <w:style w:type="paragraph" w:customStyle="1" w:styleId="xl300">
    <w:name w:val="xl300"/>
    <w:basedOn w:val="Normln"/>
    <w:rsid w:val="00E877FD"/>
    <w:pPr>
      <w:pBdr>
        <w:top w:val="single" w:sz="4" w:space="0" w:color="auto"/>
        <w:bottom w:val="single" w:sz="4" w:space="0" w:color="auto"/>
      </w:pBdr>
      <w:shd w:val="clear" w:color="000000" w:fill="0070C0"/>
      <w:spacing w:before="100" w:beforeAutospacing="1" w:after="100" w:afterAutospacing="1"/>
    </w:pPr>
    <w:rPr>
      <w:sz w:val="24"/>
      <w:szCs w:val="24"/>
    </w:rPr>
  </w:style>
  <w:style w:type="paragraph" w:customStyle="1" w:styleId="xl301">
    <w:name w:val="xl301"/>
    <w:basedOn w:val="Normln"/>
    <w:rsid w:val="00E877FD"/>
    <w:pPr>
      <w:pBdr>
        <w:left w:val="single" w:sz="4" w:space="0" w:color="auto"/>
        <w:bottom w:val="single" w:sz="4" w:space="0" w:color="auto"/>
        <w:right w:val="single" w:sz="4" w:space="0" w:color="auto"/>
      </w:pBdr>
      <w:shd w:val="clear" w:color="000000" w:fill="D9A9CC"/>
      <w:spacing w:before="100" w:beforeAutospacing="1" w:after="100" w:afterAutospacing="1"/>
    </w:pPr>
    <w:rPr>
      <w:sz w:val="24"/>
      <w:szCs w:val="24"/>
    </w:rPr>
  </w:style>
  <w:style w:type="paragraph" w:customStyle="1" w:styleId="xl302">
    <w:name w:val="xl302"/>
    <w:basedOn w:val="Normln"/>
    <w:rsid w:val="00E877FD"/>
    <w:pPr>
      <w:pBdr>
        <w:top w:val="single" w:sz="4" w:space="0" w:color="auto"/>
        <w:left w:val="single" w:sz="4" w:space="0" w:color="auto"/>
        <w:bottom w:val="single" w:sz="4" w:space="0" w:color="auto"/>
        <w:right w:val="single" w:sz="8" w:space="0" w:color="auto"/>
      </w:pBdr>
      <w:shd w:val="clear" w:color="000000" w:fill="D9A9CC"/>
      <w:spacing w:before="100" w:beforeAutospacing="1" w:after="100" w:afterAutospacing="1"/>
    </w:pPr>
    <w:rPr>
      <w:sz w:val="24"/>
      <w:szCs w:val="24"/>
    </w:rPr>
  </w:style>
  <w:style w:type="paragraph" w:customStyle="1" w:styleId="xl303">
    <w:name w:val="xl303"/>
    <w:basedOn w:val="Normln"/>
    <w:rsid w:val="00E877FD"/>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304">
    <w:name w:val="xl304"/>
    <w:basedOn w:val="Normln"/>
    <w:rsid w:val="00E877FD"/>
    <w:pPr>
      <w:pBdr>
        <w:top w:val="single" w:sz="4" w:space="0" w:color="auto"/>
        <w:left w:val="single" w:sz="8" w:space="0" w:color="auto"/>
        <w:bottom w:val="single" w:sz="4" w:space="0" w:color="auto"/>
        <w:right w:val="single" w:sz="4" w:space="0" w:color="auto"/>
      </w:pBdr>
      <w:shd w:val="clear" w:color="000000" w:fill="D9A9CC"/>
      <w:spacing w:before="100" w:beforeAutospacing="1" w:after="100" w:afterAutospacing="1"/>
    </w:pPr>
    <w:rPr>
      <w:sz w:val="24"/>
      <w:szCs w:val="24"/>
    </w:rPr>
  </w:style>
  <w:style w:type="paragraph" w:customStyle="1" w:styleId="xl305">
    <w:name w:val="xl305"/>
    <w:basedOn w:val="Normln"/>
    <w:rsid w:val="00E877FD"/>
    <w:pPr>
      <w:pBdr>
        <w:top w:val="single" w:sz="4" w:space="0" w:color="auto"/>
        <w:left w:val="single" w:sz="4" w:space="0" w:color="auto"/>
        <w:bottom w:val="single" w:sz="8" w:space="0" w:color="auto"/>
        <w:right w:val="single" w:sz="8" w:space="0" w:color="auto"/>
      </w:pBdr>
      <w:shd w:val="clear" w:color="000000" w:fill="C65911"/>
      <w:spacing w:before="100" w:beforeAutospacing="1" w:after="100" w:afterAutospacing="1"/>
    </w:pPr>
    <w:rPr>
      <w:sz w:val="24"/>
      <w:szCs w:val="24"/>
    </w:rPr>
  </w:style>
  <w:style w:type="paragraph" w:customStyle="1" w:styleId="xl306">
    <w:name w:val="xl306"/>
    <w:basedOn w:val="Normln"/>
    <w:rsid w:val="00E877FD"/>
    <w:pPr>
      <w:pBdr>
        <w:top w:val="single" w:sz="4" w:space="0" w:color="auto"/>
        <w:bottom w:val="single" w:sz="8" w:space="0" w:color="auto"/>
        <w:right w:val="single" w:sz="4" w:space="0" w:color="auto"/>
      </w:pBdr>
      <w:shd w:val="clear" w:color="000000" w:fill="C65911"/>
      <w:spacing w:before="100" w:beforeAutospacing="1" w:after="100" w:afterAutospacing="1"/>
    </w:pPr>
    <w:rPr>
      <w:sz w:val="24"/>
      <w:szCs w:val="24"/>
    </w:rPr>
  </w:style>
  <w:style w:type="paragraph" w:customStyle="1" w:styleId="xl307">
    <w:name w:val="xl307"/>
    <w:basedOn w:val="Normln"/>
    <w:rsid w:val="00E877FD"/>
    <w:pPr>
      <w:pBdr>
        <w:top w:val="single" w:sz="4" w:space="0" w:color="auto"/>
        <w:left w:val="single" w:sz="4" w:space="0" w:color="auto"/>
        <w:bottom w:val="single" w:sz="8" w:space="0" w:color="auto"/>
        <w:right w:val="single" w:sz="4" w:space="0" w:color="auto"/>
      </w:pBdr>
      <w:shd w:val="clear" w:color="000000" w:fill="C65911"/>
      <w:spacing w:before="100" w:beforeAutospacing="1" w:after="100" w:afterAutospacing="1"/>
    </w:pPr>
    <w:rPr>
      <w:sz w:val="24"/>
      <w:szCs w:val="24"/>
    </w:rPr>
  </w:style>
  <w:style w:type="paragraph" w:customStyle="1" w:styleId="xl308">
    <w:name w:val="xl308"/>
    <w:basedOn w:val="Normln"/>
    <w:rsid w:val="00E877FD"/>
    <w:pPr>
      <w:pBdr>
        <w:top w:val="single" w:sz="4" w:space="0" w:color="auto"/>
        <w:left w:val="single" w:sz="4" w:space="0" w:color="auto"/>
        <w:bottom w:val="single" w:sz="8" w:space="0" w:color="auto"/>
      </w:pBdr>
      <w:shd w:val="clear" w:color="000000" w:fill="C65911"/>
      <w:spacing w:before="100" w:beforeAutospacing="1" w:after="100" w:afterAutospacing="1"/>
    </w:pPr>
    <w:rPr>
      <w:sz w:val="24"/>
      <w:szCs w:val="24"/>
    </w:rPr>
  </w:style>
  <w:style w:type="paragraph" w:customStyle="1" w:styleId="xl309">
    <w:name w:val="xl309"/>
    <w:basedOn w:val="Normln"/>
    <w:rsid w:val="00E87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FFFF"/>
      <w:sz w:val="24"/>
      <w:szCs w:val="24"/>
    </w:rPr>
  </w:style>
  <w:style w:type="paragraph" w:customStyle="1" w:styleId="xl310">
    <w:name w:val="xl310"/>
    <w:basedOn w:val="Normln"/>
    <w:rsid w:val="00E877FD"/>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311">
    <w:name w:val="xl311"/>
    <w:basedOn w:val="Normln"/>
    <w:rsid w:val="00E877FD"/>
    <w:pPr>
      <w:pBdr>
        <w:top w:val="single" w:sz="4" w:space="0" w:color="auto"/>
        <w:left w:val="single" w:sz="4" w:space="0" w:color="auto"/>
        <w:bottom w:val="single" w:sz="4" w:space="0" w:color="auto"/>
        <w:right w:val="single" w:sz="4" w:space="0" w:color="auto"/>
      </w:pBdr>
      <w:shd w:val="clear" w:color="000000" w:fill="D9A9CC"/>
      <w:spacing w:before="100" w:beforeAutospacing="1" w:after="100" w:afterAutospacing="1"/>
    </w:pPr>
    <w:rPr>
      <w:color w:val="FFFFFF"/>
      <w:sz w:val="24"/>
      <w:szCs w:val="24"/>
    </w:rPr>
  </w:style>
  <w:style w:type="paragraph" w:customStyle="1" w:styleId="xl312">
    <w:name w:val="xl312"/>
    <w:basedOn w:val="Normln"/>
    <w:rsid w:val="00E877FD"/>
    <w:pPr>
      <w:pBdr>
        <w:top w:val="single" w:sz="4" w:space="0" w:color="auto"/>
        <w:bottom w:val="single" w:sz="4" w:space="0" w:color="auto"/>
        <w:right w:val="single" w:sz="4" w:space="0" w:color="auto"/>
      </w:pBdr>
      <w:shd w:val="clear" w:color="000000" w:fill="FFF2CC"/>
      <w:spacing w:before="100" w:beforeAutospacing="1" w:after="100" w:afterAutospacing="1"/>
    </w:pPr>
    <w:rPr>
      <w:color w:val="FFFFFF"/>
      <w:sz w:val="24"/>
      <w:szCs w:val="24"/>
    </w:rPr>
  </w:style>
  <w:style w:type="paragraph" w:customStyle="1" w:styleId="xl313">
    <w:name w:val="xl313"/>
    <w:basedOn w:val="Normln"/>
    <w:rsid w:val="00E877FD"/>
    <w:pPr>
      <w:pBdr>
        <w:top w:val="single" w:sz="4" w:space="0" w:color="auto"/>
        <w:bottom w:val="single" w:sz="4" w:space="0" w:color="auto"/>
        <w:right w:val="single" w:sz="4" w:space="0" w:color="auto"/>
      </w:pBdr>
      <w:shd w:val="clear" w:color="000000" w:fill="FFF2CC"/>
      <w:spacing w:before="100" w:beforeAutospacing="1" w:after="100" w:afterAutospacing="1"/>
    </w:pPr>
    <w:rPr>
      <w:sz w:val="24"/>
      <w:szCs w:val="24"/>
    </w:rPr>
  </w:style>
  <w:style w:type="paragraph" w:customStyle="1" w:styleId="xl314">
    <w:name w:val="xl314"/>
    <w:basedOn w:val="Normln"/>
    <w:rsid w:val="00E877F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315">
    <w:name w:val="xl315"/>
    <w:basedOn w:val="Normln"/>
    <w:rsid w:val="00E877F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316">
    <w:name w:val="xl316"/>
    <w:basedOn w:val="Normln"/>
    <w:rsid w:val="00E877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FFFFFF"/>
      <w:sz w:val="24"/>
      <w:szCs w:val="24"/>
    </w:rPr>
  </w:style>
  <w:style w:type="paragraph" w:customStyle="1" w:styleId="xl317">
    <w:name w:val="xl317"/>
    <w:basedOn w:val="Normln"/>
    <w:rsid w:val="00E877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color w:val="FFFFFF"/>
      <w:sz w:val="24"/>
      <w:szCs w:val="24"/>
    </w:rPr>
  </w:style>
  <w:style w:type="paragraph" w:customStyle="1" w:styleId="xl318">
    <w:name w:val="xl318"/>
    <w:basedOn w:val="Normln"/>
    <w:rsid w:val="00E877FD"/>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pPr>
    <w:rPr>
      <w:sz w:val="24"/>
      <w:szCs w:val="24"/>
    </w:rPr>
  </w:style>
  <w:style w:type="paragraph" w:customStyle="1" w:styleId="xl319">
    <w:name w:val="xl319"/>
    <w:basedOn w:val="Normln"/>
    <w:rsid w:val="00E877FD"/>
    <w:pPr>
      <w:pBdr>
        <w:top w:val="single" w:sz="4" w:space="0" w:color="auto"/>
        <w:left w:val="single" w:sz="4" w:space="0" w:color="auto"/>
        <w:bottom w:val="single" w:sz="4" w:space="0" w:color="auto"/>
      </w:pBdr>
      <w:shd w:val="clear" w:color="000000" w:fill="FFF2CC"/>
      <w:spacing w:before="100" w:beforeAutospacing="1" w:after="100" w:afterAutospacing="1"/>
    </w:pPr>
    <w:rPr>
      <w:color w:val="FFFFFF"/>
      <w:sz w:val="24"/>
      <w:szCs w:val="24"/>
    </w:rPr>
  </w:style>
  <w:style w:type="paragraph" w:customStyle="1" w:styleId="xl320">
    <w:name w:val="xl320"/>
    <w:basedOn w:val="Normln"/>
    <w:rsid w:val="00E877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21">
    <w:name w:val="xl321"/>
    <w:basedOn w:val="Normln"/>
    <w:rsid w:val="00E877F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322">
    <w:name w:val="xl322"/>
    <w:basedOn w:val="Normln"/>
    <w:rsid w:val="00E877FD"/>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pPr>
    <w:rPr>
      <w:color w:val="FFFFFF"/>
      <w:sz w:val="24"/>
      <w:szCs w:val="24"/>
    </w:rPr>
  </w:style>
  <w:style w:type="paragraph" w:customStyle="1" w:styleId="xl323">
    <w:name w:val="xl323"/>
    <w:basedOn w:val="Normln"/>
    <w:rsid w:val="00E877FD"/>
    <w:pPr>
      <w:pBdr>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324">
    <w:name w:val="xl324"/>
    <w:basedOn w:val="Normln"/>
    <w:rsid w:val="00E877FD"/>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325">
    <w:name w:val="xl325"/>
    <w:basedOn w:val="Normln"/>
    <w:rsid w:val="00E877F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26">
    <w:name w:val="xl326"/>
    <w:basedOn w:val="Normln"/>
    <w:rsid w:val="00E877FD"/>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pPr>
    <w:rPr>
      <w:sz w:val="24"/>
      <w:szCs w:val="24"/>
    </w:rPr>
  </w:style>
  <w:style w:type="paragraph" w:customStyle="1" w:styleId="xl327">
    <w:name w:val="xl327"/>
    <w:basedOn w:val="Normln"/>
    <w:rsid w:val="00E877FD"/>
    <w:pPr>
      <w:pBdr>
        <w:top w:val="single" w:sz="8" w:space="0" w:color="auto"/>
        <w:left w:val="single" w:sz="8" w:space="0" w:color="auto"/>
        <w:right w:val="single" w:sz="4" w:space="0" w:color="auto"/>
      </w:pBdr>
      <w:spacing w:before="100" w:beforeAutospacing="1" w:after="100" w:afterAutospacing="1"/>
      <w:textAlignment w:val="center"/>
    </w:pPr>
    <w:rPr>
      <w:sz w:val="24"/>
      <w:szCs w:val="24"/>
    </w:rPr>
  </w:style>
  <w:style w:type="paragraph" w:customStyle="1" w:styleId="xl328">
    <w:name w:val="xl328"/>
    <w:basedOn w:val="Normln"/>
    <w:rsid w:val="00E877F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29">
    <w:name w:val="xl329"/>
    <w:basedOn w:val="Normln"/>
    <w:rsid w:val="00E877F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30">
    <w:name w:val="xl330"/>
    <w:basedOn w:val="Normln"/>
    <w:rsid w:val="00E877FD"/>
    <w:pPr>
      <w:pBdr>
        <w:top w:val="single" w:sz="4" w:space="0" w:color="auto"/>
        <w:bottom w:val="single" w:sz="8" w:space="0" w:color="auto"/>
        <w:right w:val="single" w:sz="4" w:space="0" w:color="auto"/>
      </w:pBdr>
      <w:shd w:val="clear" w:color="000000" w:fill="FFF2CC"/>
      <w:spacing w:before="100" w:beforeAutospacing="1" w:after="100" w:afterAutospacing="1"/>
    </w:pPr>
    <w:rPr>
      <w:sz w:val="24"/>
      <w:szCs w:val="24"/>
    </w:rPr>
  </w:style>
  <w:style w:type="paragraph" w:customStyle="1" w:styleId="xl331">
    <w:name w:val="xl331"/>
    <w:basedOn w:val="Normln"/>
    <w:rsid w:val="00E877FD"/>
    <w:pPr>
      <w:pBdr>
        <w:left w:val="single" w:sz="4" w:space="0" w:color="auto"/>
        <w:bottom w:val="single" w:sz="4" w:space="0" w:color="auto"/>
        <w:right w:val="single" w:sz="8" w:space="0" w:color="auto"/>
      </w:pBdr>
      <w:shd w:val="clear" w:color="000000" w:fill="FFD966"/>
      <w:spacing w:before="100" w:beforeAutospacing="1" w:after="100" w:afterAutospacing="1"/>
    </w:pPr>
    <w:rPr>
      <w:sz w:val="24"/>
      <w:szCs w:val="24"/>
    </w:rPr>
  </w:style>
  <w:style w:type="paragraph" w:customStyle="1" w:styleId="xl332">
    <w:name w:val="xl332"/>
    <w:basedOn w:val="Normln"/>
    <w:rsid w:val="00E877FD"/>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pPr>
    <w:rPr>
      <w:sz w:val="24"/>
      <w:szCs w:val="24"/>
    </w:rPr>
  </w:style>
  <w:style w:type="paragraph" w:customStyle="1" w:styleId="xl333">
    <w:name w:val="xl333"/>
    <w:basedOn w:val="Normln"/>
    <w:rsid w:val="00E877FD"/>
    <w:pPr>
      <w:pBdr>
        <w:top w:val="single" w:sz="4" w:space="0" w:color="auto"/>
        <w:left w:val="single" w:sz="4" w:space="0" w:color="auto"/>
        <w:bottom w:val="single" w:sz="8" w:space="0" w:color="auto"/>
        <w:right w:val="single" w:sz="8" w:space="0" w:color="auto"/>
      </w:pBdr>
      <w:shd w:val="clear" w:color="000000" w:fill="FFD966"/>
      <w:spacing w:before="100" w:beforeAutospacing="1" w:after="100" w:afterAutospacing="1"/>
    </w:pPr>
    <w:rPr>
      <w:sz w:val="24"/>
      <w:szCs w:val="24"/>
    </w:rPr>
  </w:style>
  <w:style w:type="paragraph" w:customStyle="1" w:styleId="xl334">
    <w:name w:val="xl334"/>
    <w:basedOn w:val="Normln"/>
    <w:rsid w:val="00E877FD"/>
    <w:pPr>
      <w:pBdr>
        <w:left w:val="single" w:sz="4" w:space="0" w:color="auto"/>
        <w:bottom w:val="single" w:sz="4" w:space="0" w:color="auto"/>
      </w:pBdr>
      <w:shd w:val="clear" w:color="000000" w:fill="2F75B5"/>
      <w:spacing w:before="100" w:beforeAutospacing="1" w:after="100" w:afterAutospacing="1"/>
    </w:pPr>
    <w:rPr>
      <w:sz w:val="24"/>
      <w:szCs w:val="24"/>
    </w:rPr>
  </w:style>
  <w:style w:type="paragraph" w:customStyle="1" w:styleId="xl335">
    <w:name w:val="xl335"/>
    <w:basedOn w:val="Normln"/>
    <w:rsid w:val="00E877FD"/>
    <w:pPr>
      <w:pBdr>
        <w:top w:val="single" w:sz="4" w:space="0" w:color="auto"/>
        <w:left w:val="single" w:sz="4" w:space="0" w:color="auto"/>
        <w:bottom w:val="single" w:sz="4" w:space="0" w:color="auto"/>
      </w:pBdr>
      <w:shd w:val="clear" w:color="000000" w:fill="2F75B5"/>
      <w:spacing w:before="100" w:beforeAutospacing="1" w:after="100" w:afterAutospacing="1"/>
    </w:pPr>
    <w:rPr>
      <w:sz w:val="24"/>
      <w:szCs w:val="24"/>
    </w:rPr>
  </w:style>
  <w:style w:type="paragraph" w:customStyle="1" w:styleId="xl336">
    <w:name w:val="xl336"/>
    <w:basedOn w:val="Normln"/>
    <w:rsid w:val="00E877FD"/>
    <w:pPr>
      <w:pBdr>
        <w:top w:val="single" w:sz="8" w:space="0" w:color="auto"/>
        <w:left w:val="single" w:sz="4" w:space="0" w:color="auto"/>
        <w:bottom w:val="single" w:sz="4" w:space="0" w:color="auto"/>
        <w:right w:val="single" w:sz="4" w:space="0" w:color="auto"/>
      </w:pBdr>
      <w:shd w:val="clear" w:color="000000" w:fill="D9A9CC"/>
      <w:spacing w:before="100" w:beforeAutospacing="1" w:after="100" w:afterAutospacing="1"/>
    </w:pPr>
    <w:rPr>
      <w:sz w:val="24"/>
      <w:szCs w:val="24"/>
    </w:rPr>
  </w:style>
  <w:style w:type="paragraph" w:customStyle="1" w:styleId="xl337">
    <w:name w:val="xl337"/>
    <w:basedOn w:val="Normln"/>
    <w:rsid w:val="00E877FD"/>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pPr>
    <w:rPr>
      <w:sz w:val="24"/>
      <w:szCs w:val="24"/>
    </w:rPr>
  </w:style>
  <w:style w:type="paragraph" w:customStyle="1" w:styleId="xl338">
    <w:name w:val="xl338"/>
    <w:basedOn w:val="Normln"/>
    <w:rsid w:val="00E877FD"/>
    <w:pPr>
      <w:pBdr>
        <w:top w:val="single" w:sz="8" w:space="0" w:color="auto"/>
        <w:left w:val="single" w:sz="4" w:space="0" w:color="auto"/>
        <w:bottom w:val="single" w:sz="4" w:space="0" w:color="auto"/>
        <w:right w:val="single" w:sz="8" w:space="0" w:color="auto"/>
      </w:pBdr>
      <w:shd w:val="clear" w:color="000000" w:fill="FFD966"/>
      <w:spacing w:before="100" w:beforeAutospacing="1" w:after="100" w:afterAutospacing="1"/>
    </w:pPr>
    <w:rPr>
      <w:sz w:val="24"/>
      <w:szCs w:val="24"/>
    </w:rPr>
  </w:style>
  <w:style w:type="paragraph" w:customStyle="1" w:styleId="xl339">
    <w:name w:val="xl339"/>
    <w:basedOn w:val="Normln"/>
    <w:rsid w:val="00E877FD"/>
    <w:pPr>
      <w:pBdr>
        <w:bottom w:val="single" w:sz="4" w:space="0" w:color="auto"/>
        <w:right w:val="single" w:sz="4" w:space="0" w:color="auto"/>
      </w:pBdr>
      <w:shd w:val="clear" w:color="000000" w:fill="FFD966"/>
      <w:spacing w:before="100" w:beforeAutospacing="1" w:after="100" w:afterAutospacing="1"/>
    </w:pPr>
    <w:rPr>
      <w:sz w:val="24"/>
      <w:szCs w:val="24"/>
    </w:rPr>
  </w:style>
  <w:style w:type="paragraph" w:customStyle="1" w:styleId="xl340">
    <w:name w:val="xl340"/>
    <w:basedOn w:val="Normln"/>
    <w:rsid w:val="00E877FD"/>
    <w:pPr>
      <w:pBdr>
        <w:top w:val="single" w:sz="4" w:space="0" w:color="auto"/>
        <w:bottom w:val="single" w:sz="4" w:space="0" w:color="auto"/>
        <w:right w:val="single" w:sz="4" w:space="0" w:color="auto"/>
      </w:pBdr>
      <w:shd w:val="clear" w:color="000000" w:fill="FFD966"/>
      <w:spacing w:before="100" w:beforeAutospacing="1" w:after="100" w:afterAutospacing="1"/>
    </w:pPr>
    <w:rPr>
      <w:sz w:val="24"/>
      <w:szCs w:val="24"/>
    </w:rPr>
  </w:style>
  <w:style w:type="paragraph" w:customStyle="1" w:styleId="xl341">
    <w:name w:val="xl341"/>
    <w:basedOn w:val="Normln"/>
    <w:rsid w:val="00E877FD"/>
    <w:pPr>
      <w:pBdr>
        <w:top w:val="single" w:sz="4" w:space="0" w:color="auto"/>
        <w:bottom w:val="single" w:sz="8" w:space="0" w:color="auto"/>
        <w:right w:val="single" w:sz="4" w:space="0" w:color="auto"/>
      </w:pBdr>
      <w:shd w:val="clear" w:color="000000" w:fill="FFD966"/>
      <w:spacing w:before="100" w:beforeAutospacing="1" w:after="100" w:afterAutospacing="1"/>
    </w:pPr>
    <w:rPr>
      <w:sz w:val="24"/>
      <w:szCs w:val="24"/>
    </w:rPr>
  </w:style>
  <w:style w:type="paragraph" w:customStyle="1" w:styleId="xl342">
    <w:name w:val="xl342"/>
    <w:basedOn w:val="Normln"/>
    <w:rsid w:val="00E877FD"/>
    <w:pPr>
      <w:pBdr>
        <w:top w:val="single" w:sz="8" w:space="0" w:color="auto"/>
        <w:left w:val="single" w:sz="4" w:space="0" w:color="auto"/>
        <w:bottom w:val="single" w:sz="4" w:space="0" w:color="auto"/>
      </w:pBdr>
      <w:shd w:val="clear" w:color="000000" w:fill="FFF2CC"/>
      <w:spacing w:before="100" w:beforeAutospacing="1" w:after="100" w:afterAutospacing="1"/>
    </w:pPr>
    <w:rPr>
      <w:sz w:val="24"/>
      <w:szCs w:val="24"/>
    </w:rPr>
  </w:style>
  <w:style w:type="paragraph" w:customStyle="1" w:styleId="xl343">
    <w:name w:val="xl343"/>
    <w:basedOn w:val="Normln"/>
    <w:rsid w:val="00E877FD"/>
    <w:pPr>
      <w:pBdr>
        <w:left w:val="single" w:sz="4" w:space="0" w:color="auto"/>
        <w:bottom w:val="single" w:sz="4" w:space="0" w:color="auto"/>
      </w:pBdr>
      <w:shd w:val="clear" w:color="000000" w:fill="D9A9CC"/>
      <w:spacing w:before="100" w:beforeAutospacing="1" w:after="100" w:afterAutospacing="1"/>
    </w:pPr>
    <w:rPr>
      <w:sz w:val="24"/>
      <w:szCs w:val="24"/>
    </w:rPr>
  </w:style>
  <w:style w:type="paragraph" w:customStyle="1" w:styleId="xl344">
    <w:name w:val="xl344"/>
    <w:basedOn w:val="Normln"/>
    <w:rsid w:val="00E877FD"/>
    <w:pPr>
      <w:pBdr>
        <w:top w:val="single" w:sz="4" w:space="0" w:color="auto"/>
        <w:left w:val="single" w:sz="8" w:space="0" w:color="auto"/>
        <w:bottom w:val="single" w:sz="4" w:space="0" w:color="auto"/>
        <w:right w:val="single" w:sz="4" w:space="0" w:color="auto"/>
      </w:pBdr>
      <w:shd w:val="clear" w:color="000000" w:fill="2F75B5"/>
      <w:spacing w:before="100" w:beforeAutospacing="1" w:after="100" w:afterAutospacing="1"/>
    </w:pPr>
    <w:rPr>
      <w:sz w:val="24"/>
      <w:szCs w:val="24"/>
    </w:rPr>
  </w:style>
  <w:style w:type="paragraph" w:customStyle="1" w:styleId="xl345">
    <w:name w:val="xl345"/>
    <w:basedOn w:val="Normln"/>
    <w:rsid w:val="00E877FD"/>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pPr>
    <w:rPr>
      <w:sz w:val="24"/>
      <w:szCs w:val="24"/>
    </w:rPr>
  </w:style>
  <w:style w:type="paragraph" w:customStyle="1" w:styleId="xl346">
    <w:name w:val="xl346"/>
    <w:basedOn w:val="Normln"/>
    <w:rsid w:val="00E877FD"/>
    <w:pPr>
      <w:pBdr>
        <w:top w:val="single" w:sz="4" w:space="0" w:color="auto"/>
        <w:left w:val="single" w:sz="4" w:space="0" w:color="auto"/>
        <w:bottom w:val="single" w:sz="4" w:space="0" w:color="auto"/>
        <w:right w:val="single" w:sz="8" w:space="0" w:color="auto"/>
      </w:pBdr>
      <w:shd w:val="clear" w:color="000000" w:fill="2F75B5"/>
      <w:spacing w:before="100" w:beforeAutospacing="1" w:after="100" w:afterAutospacing="1"/>
    </w:pPr>
    <w:rPr>
      <w:sz w:val="24"/>
      <w:szCs w:val="24"/>
    </w:rPr>
  </w:style>
  <w:style w:type="paragraph" w:customStyle="1" w:styleId="xl347">
    <w:name w:val="xl347"/>
    <w:basedOn w:val="Normln"/>
    <w:rsid w:val="00E877FD"/>
    <w:pPr>
      <w:pBdr>
        <w:top w:val="single" w:sz="4" w:space="0" w:color="auto"/>
        <w:bottom w:val="single" w:sz="4" w:space="0" w:color="auto"/>
        <w:right w:val="single" w:sz="4" w:space="0" w:color="auto"/>
      </w:pBdr>
      <w:shd w:val="clear" w:color="000000" w:fill="2F75B5"/>
      <w:spacing w:before="100" w:beforeAutospacing="1" w:after="100" w:afterAutospacing="1"/>
    </w:pPr>
    <w:rPr>
      <w:sz w:val="24"/>
      <w:szCs w:val="24"/>
    </w:rPr>
  </w:style>
  <w:style w:type="paragraph" w:customStyle="1" w:styleId="xl348">
    <w:name w:val="xl348"/>
    <w:basedOn w:val="Normln"/>
    <w:rsid w:val="00E877FD"/>
    <w:pPr>
      <w:pBdr>
        <w:top w:val="single" w:sz="4" w:space="0" w:color="auto"/>
        <w:bottom w:val="single" w:sz="4" w:space="0" w:color="auto"/>
      </w:pBdr>
      <w:shd w:val="clear" w:color="000000" w:fill="D9A9CC"/>
      <w:spacing w:before="100" w:beforeAutospacing="1" w:after="100" w:afterAutospacing="1"/>
    </w:pPr>
    <w:rPr>
      <w:sz w:val="24"/>
      <w:szCs w:val="24"/>
    </w:rPr>
  </w:style>
  <w:style w:type="paragraph" w:customStyle="1" w:styleId="xl349">
    <w:name w:val="xl349"/>
    <w:basedOn w:val="Normln"/>
    <w:rsid w:val="00E877FD"/>
    <w:pPr>
      <w:pBdr>
        <w:left w:val="single" w:sz="8" w:space="0" w:color="auto"/>
        <w:bottom w:val="single" w:sz="4" w:space="0" w:color="auto"/>
      </w:pBdr>
      <w:shd w:val="clear" w:color="000000" w:fill="FFF2CC"/>
      <w:spacing w:before="100" w:beforeAutospacing="1" w:after="100" w:afterAutospacing="1"/>
    </w:pPr>
    <w:rPr>
      <w:sz w:val="24"/>
      <w:szCs w:val="24"/>
    </w:rPr>
  </w:style>
  <w:style w:type="paragraph" w:customStyle="1" w:styleId="xl350">
    <w:name w:val="xl350"/>
    <w:basedOn w:val="Normln"/>
    <w:rsid w:val="00E877F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Black" w:hAnsi="Arial Black"/>
      <w:sz w:val="24"/>
      <w:szCs w:val="24"/>
    </w:rPr>
  </w:style>
  <w:style w:type="paragraph" w:customStyle="1" w:styleId="xl351">
    <w:name w:val="xl351"/>
    <w:basedOn w:val="Normln"/>
    <w:rsid w:val="00E877FD"/>
    <w:pPr>
      <w:pBdr>
        <w:bottom w:val="single" w:sz="8" w:space="0" w:color="auto"/>
      </w:pBdr>
      <w:shd w:val="clear" w:color="000000" w:fill="FFFFFF"/>
      <w:spacing w:before="100" w:beforeAutospacing="1" w:after="100" w:afterAutospacing="1"/>
      <w:jc w:val="center"/>
      <w:textAlignment w:val="center"/>
    </w:pPr>
    <w:rPr>
      <w:rFonts w:ascii="Arial Black" w:hAnsi="Arial Black"/>
      <w:sz w:val="24"/>
      <w:szCs w:val="24"/>
    </w:rPr>
  </w:style>
  <w:style w:type="paragraph" w:customStyle="1" w:styleId="xl352">
    <w:name w:val="xl352"/>
    <w:basedOn w:val="Normln"/>
    <w:rsid w:val="00E877F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Black" w:hAnsi="Arial Black"/>
      <w:sz w:val="24"/>
      <w:szCs w:val="24"/>
    </w:rPr>
  </w:style>
  <w:style w:type="paragraph" w:customStyle="1" w:styleId="xl353">
    <w:name w:val="xl353"/>
    <w:basedOn w:val="Normln"/>
    <w:rsid w:val="00E877F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Black" w:hAnsi="Arial Black"/>
      <w:sz w:val="24"/>
      <w:szCs w:val="24"/>
    </w:rPr>
  </w:style>
  <w:style w:type="paragraph" w:customStyle="1" w:styleId="xl354">
    <w:name w:val="xl354"/>
    <w:basedOn w:val="Normln"/>
    <w:rsid w:val="00E877FD"/>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Black" w:hAnsi="Arial Black"/>
      <w:sz w:val="24"/>
      <w:szCs w:val="24"/>
    </w:rPr>
  </w:style>
  <w:style w:type="paragraph" w:customStyle="1" w:styleId="xl355">
    <w:name w:val="xl355"/>
    <w:basedOn w:val="Normln"/>
    <w:rsid w:val="00E877F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Black" w:hAnsi="Arial Black"/>
      <w:sz w:val="24"/>
      <w:szCs w:val="24"/>
    </w:rPr>
  </w:style>
  <w:style w:type="paragraph" w:customStyle="1" w:styleId="xl356">
    <w:name w:val="xl356"/>
    <w:basedOn w:val="Normln"/>
    <w:rsid w:val="00E877FD"/>
    <w:pPr>
      <w:spacing w:before="100" w:beforeAutospacing="1" w:after="100" w:afterAutospacing="1"/>
      <w:jc w:val="center"/>
    </w:pPr>
    <w:rPr>
      <w:rFonts w:ascii="Arial Black" w:hAnsi="Arial Black"/>
      <w:color w:val="000000"/>
      <w:sz w:val="24"/>
      <w:szCs w:val="24"/>
    </w:rPr>
  </w:style>
  <w:style w:type="paragraph" w:customStyle="1" w:styleId="xl357">
    <w:name w:val="xl357"/>
    <w:basedOn w:val="Normln"/>
    <w:rsid w:val="00E877FD"/>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Black" w:hAnsi="Arial Black"/>
      <w:sz w:val="24"/>
      <w:szCs w:val="24"/>
    </w:rPr>
  </w:style>
  <w:style w:type="paragraph" w:customStyle="1" w:styleId="xl358">
    <w:name w:val="xl358"/>
    <w:basedOn w:val="Normln"/>
    <w:rsid w:val="00E877FD"/>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Black" w:hAnsi="Arial Black"/>
      <w:sz w:val="24"/>
      <w:szCs w:val="24"/>
    </w:rPr>
  </w:style>
  <w:style w:type="paragraph" w:customStyle="1" w:styleId="xl359">
    <w:name w:val="xl359"/>
    <w:basedOn w:val="Normln"/>
    <w:rsid w:val="00E877FD"/>
    <w:pPr>
      <w:pBdr>
        <w:top w:val="single" w:sz="8" w:space="0" w:color="auto"/>
        <w:left w:val="single" w:sz="8" w:space="0" w:color="auto"/>
      </w:pBdr>
      <w:spacing w:before="100" w:beforeAutospacing="1" w:after="100" w:afterAutospacing="1"/>
      <w:jc w:val="center"/>
      <w:textAlignment w:val="center"/>
    </w:pPr>
    <w:rPr>
      <w:rFonts w:ascii="Arial Black" w:hAnsi="Arial Black"/>
      <w:sz w:val="24"/>
      <w:szCs w:val="24"/>
    </w:rPr>
  </w:style>
  <w:style w:type="paragraph" w:customStyle="1" w:styleId="xl360">
    <w:name w:val="xl360"/>
    <w:basedOn w:val="Normln"/>
    <w:rsid w:val="00E877FD"/>
    <w:pPr>
      <w:pBdr>
        <w:top w:val="single" w:sz="8" w:space="0" w:color="auto"/>
      </w:pBdr>
      <w:spacing w:before="100" w:beforeAutospacing="1" w:after="100" w:afterAutospacing="1"/>
      <w:jc w:val="center"/>
      <w:textAlignment w:val="center"/>
    </w:pPr>
    <w:rPr>
      <w:rFonts w:ascii="Arial Black" w:hAnsi="Arial Black"/>
      <w:sz w:val="24"/>
      <w:szCs w:val="24"/>
    </w:rPr>
  </w:style>
  <w:style w:type="paragraph" w:customStyle="1" w:styleId="xl361">
    <w:name w:val="xl361"/>
    <w:basedOn w:val="Normln"/>
    <w:rsid w:val="00E877FD"/>
    <w:pPr>
      <w:pBdr>
        <w:top w:val="single" w:sz="8" w:space="0" w:color="auto"/>
        <w:bottom w:val="single" w:sz="8" w:space="0" w:color="auto"/>
      </w:pBdr>
      <w:spacing w:before="100" w:beforeAutospacing="1" w:after="100" w:afterAutospacing="1"/>
      <w:jc w:val="center"/>
      <w:textAlignment w:val="center"/>
    </w:pPr>
    <w:rPr>
      <w:rFonts w:ascii="Arial Black" w:hAnsi="Arial Black"/>
      <w:sz w:val="24"/>
      <w:szCs w:val="24"/>
    </w:rPr>
  </w:style>
  <w:style w:type="paragraph" w:customStyle="1" w:styleId="xl362">
    <w:name w:val="xl362"/>
    <w:basedOn w:val="Normln"/>
    <w:rsid w:val="00E877F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Black" w:hAnsi="Arial Black"/>
      <w:sz w:val="24"/>
      <w:szCs w:val="24"/>
    </w:rPr>
  </w:style>
  <w:style w:type="paragraph" w:customStyle="1" w:styleId="xl363">
    <w:name w:val="xl363"/>
    <w:basedOn w:val="Normln"/>
    <w:rsid w:val="00E877FD"/>
    <w:pPr>
      <w:pBdr>
        <w:top w:val="single" w:sz="8" w:space="0" w:color="auto"/>
        <w:bottom w:val="single" w:sz="4"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364">
    <w:name w:val="xl364"/>
    <w:basedOn w:val="Normln"/>
    <w:rsid w:val="00E877FD"/>
    <w:pPr>
      <w:pBdr>
        <w:top w:val="single" w:sz="4" w:space="0" w:color="auto"/>
        <w:bottom w:val="single" w:sz="4"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365">
    <w:name w:val="xl365"/>
    <w:basedOn w:val="Normln"/>
    <w:rsid w:val="00E877FD"/>
    <w:pPr>
      <w:pBdr>
        <w:top w:val="single" w:sz="4" w:space="0" w:color="auto"/>
        <w:bottom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366">
    <w:name w:val="xl366"/>
    <w:basedOn w:val="Normln"/>
    <w:rsid w:val="00E877FD"/>
    <w:pPr>
      <w:pBdr>
        <w:top w:val="single" w:sz="8" w:space="0" w:color="auto"/>
        <w:left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367">
    <w:name w:val="xl367"/>
    <w:basedOn w:val="Normln"/>
    <w:rsid w:val="00E877FD"/>
    <w:pPr>
      <w:pBdr>
        <w:left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368">
    <w:name w:val="xl368"/>
    <w:basedOn w:val="Normln"/>
    <w:rsid w:val="00E877FD"/>
    <w:pPr>
      <w:pBdr>
        <w:left w:val="single" w:sz="8" w:space="0" w:color="auto"/>
        <w:bottom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369">
    <w:name w:val="xl369"/>
    <w:basedOn w:val="Normln"/>
    <w:rsid w:val="00E877FD"/>
    <w:pPr>
      <w:pBdr>
        <w:top w:val="single" w:sz="8" w:space="0" w:color="auto"/>
      </w:pBdr>
      <w:shd w:val="clear" w:color="000000" w:fill="FFFFFF"/>
      <w:spacing w:before="100" w:beforeAutospacing="1" w:after="100" w:afterAutospacing="1"/>
      <w:jc w:val="center"/>
      <w:textAlignment w:val="center"/>
    </w:pPr>
    <w:rPr>
      <w:rFonts w:ascii="Arial Black" w:hAnsi="Arial Black"/>
      <w:sz w:val="24"/>
      <w:szCs w:val="24"/>
    </w:rPr>
  </w:style>
  <w:style w:type="paragraph" w:customStyle="1" w:styleId="xl370">
    <w:name w:val="xl370"/>
    <w:basedOn w:val="Normln"/>
    <w:rsid w:val="00E877FD"/>
    <w:pPr>
      <w:pBdr>
        <w:top w:val="single" w:sz="8" w:space="0" w:color="auto"/>
        <w:left w:val="single" w:sz="8" w:space="0" w:color="auto"/>
        <w:bottom w:val="single" w:sz="8" w:space="0" w:color="auto"/>
      </w:pBdr>
      <w:shd w:val="clear" w:color="000000" w:fill="FFFFFF"/>
      <w:spacing w:before="100" w:beforeAutospacing="1" w:after="100" w:afterAutospacing="1"/>
      <w:jc w:val="center"/>
    </w:pPr>
    <w:rPr>
      <w:b/>
      <w:bCs/>
    </w:rPr>
  </w:style>
  <w:style w:type="paragraph" w:customStyle="1" w:styleId="xl371">
    <w:name w:val="xl371"/>
    <w:basedOn w:val="Normln"/>
    <w:rsid w:val="00E877FD"/>
    <w:pPr>
      <w:pBdr>
        <w:top w:val="single" w:sz="8" w:space="0" w:color="auto"/>
        <w:bottom w:val="single" w:sz="8" w:space="0" w:color="auto"/>
      </w:pBdr>
      <w:shd w:val="clear" w:color="000000" w:fill="FFFFFF"/>
      <w:spacing w:before="100" w:beforeAutospacing="1" w:after="100" w:afterAutospacing="1"/>
      <w:jc w:val="center"/>
    </w:pPr>
    <w:rPr>
      <w:b/>
      <w:bCs/>
    </w:rPr>
  </w:style>
  <w:style w:type="paragraph" w:customStyle="1" w:styleId="xl372">
    <w:name w:val="xl372"/>
    <w:basedOn w:val="Normln"/>
    <w:rsid w:val="00E877FD"/>
    <w:pPr>
      <w:pBdr>
        <w:top w:val="single" w:sz="8" w:space="0" w:color="auto"/>
        <w:bottom w:val="single" w:sz="8" w:space="0" w:color="auto"/>
        <w:right w:val="single" w:sz="8" w:space="0" w:color="auto"/>
      </w:pBdr>
      <w:shd w:val="clear" w:color="000000" w:fill="FFFFFF"/>
      <w:spacing w:before="100" w:beforeAutospacing="1" w:after="100" w:afterAutospacing="1"/>
      <w:jc w:val="center"/>
    </w:pPr>
    <w:rPr>
      <w:b/>
      <w:bCs/>
    </w:rPr>
  </w:style>
  <w:style w:type="paragraph" w:customStyle="1" w:styleId="xl373">
    <w:name w:val="xl373"/>
    <w:basedOn w:val="Normln"/>
    <w:rsid w:val="00E877FD"/>
    <w:pPr>
      <w:pBdr>
        <w:top w:val="single" w:sz="8" w:space="0" w:color="auto"/>
      </w:pBdr>
      <w:shd w:val="clear" w:color="000000" w:fill="8497B0"/>
      <w:spacing w:before="100" w:beforeAutospacing="1" w:after="100" w:afterAutospacing="1"/>
      <w:jc w:val="center"/>
    </w:pPr>
    <w:rPr>
      <w:b/>
      <w:bCs/>
      <w:color w:val="FFFFFF"/>
      <w:sz w:val="24"/>
      <w:szCs w:val="24"/>
    </w:rPr>
  </w:style>
  <w:style w:type="paragraph" w:customStyle="1" w:styleId="xl374">
    <w:name w:val="xl374"/>
    <w:basedOn w:val="Normln"/>
    <w:rsid w:val="00E877FD"/>
    <w:pPr>
      <w:pBdr>
        <w:top w:val="single" w:sz="8" w:space="0" w:color="auto"/>
        <w:right w:val="single" w:sz="8" w:space="0" w:color="auto"/>
      </w:pBdr>
      <w:shd w:val="clear" w:color="000000" w:fill="8497B0"/>
      <w:spacing w:before="100" w:beforeAutospacing="1" w:after="100" w:afterAutospacing="1"/>
      <w:jc w:val="center"/>
    </w:pPr>
    <w:rPr>
      <w:b/>
      <w:bCs/>
      <w:color w:val="FFFFFF"/>
      <w:sz w:val="24"/>
      <w:szCs w:val="24"/>
    </w:rPr>
  </w:style>
  <w:style w:type="paragraph" w:customStyle="1" w:styleId="xl375">
    <w:name w:val="xl375"/>
    <w:basedOn w:val="Normln"/>
    <w:rsid w:val="00E877FD"/>
    <w:pPr>
      <w:shd w:val="clear" w:color="000000" w:fill="8497B0"/>
      <w:spacing w:before="100" w:beforeAutospacing="1" w:after="100" w:afterAutospacing="1"/>
      <w:jc w:val="center"/>
    </w:pPr>
    <w:rPr>
      <w:b/>
      <w:bCs/>
      <w:color w:val="FFFFFF"/>
      <w:sz w:val="24"/>
      <w:szCs w:val="24"/>
    </w:rPr>
  </w:style>
  <w:style w:type="paragraph" w:customStyle="1" w:styleId="xl376">
    <w:name w:val="xl376"/>
    <w:basedOn w:val="Normln"/>
    <w:rsid w:val="00E877FD"/>
    <w:pPr>
      <w:pBdr>
        <w:right w:val="single" w:sz="8" w:space="0" w:color="auto"/>
      </w:pBdr>
      <w:shd w:val="clear" w:color="000000" w:fill="8497B0"/>
      <w:spacing w:before="100" w:beforeAutospacing="1" w:after="100" w:afterAutospacing="1"/>
      <w:jc w:val="center"/>
    </w:pPr>
    <w:rPr>
      <w:b/>
      <w:bCs/>
      <w:color w:val="FFFFFF"/>
      <w:sz w:val="24"/>
      <w:szCs w:val="24"/>
    </w:rPr>
  </w:style>
  <w:style w:type="paragraph" w:customStyle="1" w:styleId="xl377">
    <w:name w:val="xl377"/>
    <w:basedOn w:val="Normln"/>
    <w:rsid w:val="00E877FD"/>
    <w:pPr>
      <w:pBdr>
        <w:bottom w:val="single" w:sz="4" w:space="0" w:color="auto"/>
      </w:pBdr>
      <w:shd w:val="clear" w:color="000000" w:fill="8497B0"/>
      <w:spacing w:before="100" w:beforeAutospacing="1" w:after="100" w:afterAutospacing="1"/>
      <w:jc w:val="center"/>
    </w:pPr>
    <w:rPr>
      <w:b/>
      <w:bCs/>
      <w:color w:val="FFFFFF"/>
      <w:sz w:val="24"/>
      <w:szCs w:val="24"/>
    </w:rPr>
  </w:style>
  <w:style w:type="paragraph" w:customStyle="1" w:styleId="xl378">
    <w:name w:val="xl378"/>
    <w:basedOn w:val="Normln"/>
    <w:rsid w:val="00E877FD"/>
    <w:pPr>
      <w:pBdr>
        <w:top w:val="single" w:sz="8" w:space="0" w:color="auto"/>
      </w:pBdr>
      <w:spacing w:before="100" w:beforeAutospacing="1" w:after="100" w:afterAutospacing="1"/>
    </w:pPr>
    <w:rPr>
      <w:sz w:val="24"/>
      <w:szCs w:val="24"/>
    </w:rPr>
  </w:style>
  <w:style w:type="paragraph" w:customStyle="1" w:styleId="xl379">
    <w:name w:val="xl379"/>
    <w:basedOn w:val="Normln"/>
    <w:rsid w:val="00E877FD"/>
    <w:pPr>
      <w:pBdr>
        <w:top w:val="single" w:sz="8" w:space="0" w:color="auto"/>
        <w:left w:val="single" w:sz="4" w:space="0" w:color="auto"/>
      </w:pBdr>
      <w:spacing w:before="100" w:beforeAutospacing="1" w:after="100" w:afterAutospacing="1"/>
    </w:pPr>
    <w:rPr>
      <w:sz w:val="24"/>
      <w:szCs w:val="24"/>
    </w:rPr>
  </w:style>
  <w:style w:type="paragraph" w:customStyle="1" w:styleId="xl380">
    <w:name w:val="xl380"/>
    <w:basedOn w:val="Normln"/>
    <w:rsid w:val="00E877FD"/>
    <w:pPr>
      <w:pBdr>
        <w:top w:val="single" w:sz="8" w:space="0" w:color="auto"/>
        <w:right w:val="single" w:sz="4" w:space="0" w:color="auto"/>
      </w:pBdr>
      <w:spacing w:before="100" w:beforeAutospacing="1" w:after="100" w:afterAutospacing="1"/>
    </w:pPr>
    <w:rPr>
      <w:sz w:val="24"/>
      <w:szCs w:val="24"/>
    </w:rPr>
  </w:style>
  <w:style w:type="paragraph" w:customStyle="1" w:styleId="xl381">
    <w:name w:val="xl381"/>
    <w:basedOn w:val="Normln"/>
    <w:rsid w:val="00E877FD"/>
    <w:pPr>
      <w:spacing w:before="100" w:beforeAutospacing="1" w:after="100" w:afterAutospacing="1"/>
      <w:jc w:val="center"/>
    </w:pPr>
    <w:rPr>
      <w:b/>
      <w:bCs/>
    </w:rPr>
  </w:style>
  <w:style w:type="paragraph" w:customStyle="1" w:styleId="xl382">
    <w:name w:val="xl382"/>
    <w:basedOn w:val="Normln"/>
    <w:rsid w:val="00E877FD"/>
    <w:pPr>
      <w:pBdr>
        <w:left w:val="single" w:sz="4" w:space="0" w:color="auto"/>
      </w:pBdr>
      <w:spacing w:before="100" w:beforeAutospacing="1" w:after="100" w:afterAutospacing="1"/>
    </w:pPr>
    <w:rPr>
      <w:sz w:val="24"/>
      <w:szCs w:val="24"/>
    </w:rPr>
  </w:style>
  <w:style w:type="paragraph" w:customStyle="1" w:styleId="xl383">
    <w:name w:val="xl383"/>
    <w:basedOn w:val="Normln"/>
    <w:rsid w:val="00E877FD"/>
    <w:pPr>
      <w:spacing w:before="100" w:beforeAutospacing="1" w:after="100" w:afterAutospacing="1"/>
    </w:pPr>
    <w:rPr>
      <w:sz w:val="24"/>
      <w:szCs w:val="24"/>
    </w:rPr>
  </w:style>
  <w:style w:type="paragraph" w:customStyle="1" w:styleId="xl384">
    <w:name w:val="xl384"/>
    <w:basedOn w:val="Normln"/>
    <w:rsid w:val="00E877FD"/>
    <w:pPr>
      <w:pBdr>
        <w:left w:val="single" w:sz="8" w:space="0" w:color="auto"/>
      </w:pBdr>
      <w:spacing w:before="100" w:beforeAutospacing="1" w:after="100" w:afterAutospacing="1"/>
    </w:pPr>
    <w:rPr>
      <w:sz w:val="24"/>
      <w:szCs w:val="24"/>
    </w:rPr>
  </w:style>
  <w:style w:type="paragraph" w:styleId="Textpoznpodarou">
    <w:name w:val="footnote text"/>
    <w:basedOn w:val="Normln"/>
    <w:link w:val="TextpoznpodarouChar"/>
    <w:uiPriority w:val="99"/>
    <w:rsid w:val="001F16C5"/>
  </w:style>
  <w:style w:type="character" w:customStyle="1" w:styleId="TextpoznpodarouChar">
    <w:name w:val="Text pozn. pod čarou Char"/>
    <w:basedOn w:val="Standardnpsmoodstavce"/>
    <w:link w:val="Textpoznpodarou"/>
    <w:uiPriority w:val="99"/>
    <w:rsid w:val="001F16C5"/>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830489"/>
    <w:rPr>
      <w:sz w:val="16"/>
      <w:szCs w:val="16"/>
    </w:rPr>
  </w:style>
  <w:style w:type="paragraph" w:styleId="Textkomente">
    <w:name w:val="annotation text"/>
    <w:basedOn w:val="Normln"/>
    <w:link w:val="TextkomenteChar"/>
    <w:uiPriority w:val="99"/>
    <w:semiHidden/>
    <w:unhideWhenUsed/>
    <w:rsid w:val="00830489"/>
  </w:style>
  <w:style w:type="character" w:customStyle="1" w:styleId="TextkomenteChar">
    <w:name w:val="Text komentáře Char"/>
    <w:basedOn w:val="Standardnpsmoodstavce"/>
    <w:link w:val="Textkomente"/>
    <w:uiPriority w:val="99"/>
    <w:semiHidden/>
    <w:rsid w:val="0083048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30489"/>
    <w:rPr>
      <w:b/>
      <w:bCs/>
    </w:rPr>
  </w:style>
  <w:style w:type="character" w:customStyle="1" w:styleId="PedmtkomenteChar">
    <w:name w:val="Předmět komentáře Char"/>
    <w:basedOn w:val="TextkomenteChar"/>
    <w:link w:val="Pedmtkomente"/>
    <w:uiPriority w:val="99"/>
    <w:semiHidden/>
    <w:rsid w:val="00830489"/>
    <w:rPr>
      <w:rFonts w:ascii="Times New Roman" w:eastAsia="Times New Roman" w:hAnsi="Times New Roman" w:cs="Times New Roman"/>
      <w:b/>
      <w:bCs/>
      <w:sz w:val="20"/>
      <w:szCs w:val="20"/>
      <w:lang w:eastAsia="cs-CZ"/>
    </w:rPr>
  </w:style>
  <w:style w:type="paragraph" w:customStyle="1" w:styleId="xl63">
    <w:name w:val="xl63"/>
    <w:basedOn w:val="Normln"/>
    <w:rsid w:val="00C85688"/>
    <w:pPr>
      <w:spacing w:before="100" w:beforeAutospacing="1" w:after="100" w:afterAutospacing="1"/>
      <w:textAlignment w:val="center"/>
    </w:pPr>
    <w:rPr>
      <w:sz w:val="24"/>
      <w:szCs w:val="24"/>
    </w:rPr>
  </w:style>
  <w:style w:type="paragraph" w:customStyle="1" w:styleId="xl64">
    <w:name w:val="xl64"/>
    <w:basedOn w:val="Normln"/>
    <w:rsid w:val="00C85688"/>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styleId="Normlnodsazen0">
    <w:name w:val="Normal Indent"/>
    <w:basedOn w:val="Normln"/>
    <w:rsid w:val="00127089"/>
    <w:pPr>
      <w:widowControl w:val="0"/>
      <w:autoSpaceDE w:val="0"/>
      <w:autoSpaceDN w:val="0"/>
      <w:ind w:left="708"/>
    </w:pPr>
  </w:style>
  <w:style w:type="paragraph" w:customStyle="1" w:styleId="dekPP">
    <w:name w:val="Řádek PP"/>
    <w:basedOn w:val="Podpis"/>
    <w:rsid w:val="00127089"/>
    <w:pPr>
      <w:widowControl w:val="0"/>
      <w:autoSpaceDE w:val="0"/>
      <w:autoSpaceDN w:val="0"/>
    </w:pPr>
    <w:rPr>
      <w:sz w:val="20"/>
      <w:szCs w:val="20"/>
    </w:rPr>
  </w:style>
  <w:style w:type="paragraph" w:styleId="Podpis">
    <w:name w:val="Signature"/>
    <w:basedOn w:val="Normln"/>
    <w:link w:val="PodpisChar"/>
    <w:rsid w:val="00127089"/>
    <w:pPr>
      <w:ind w:left="4252"/>
    </w:pPr>
    <w:rPr>
      <w:sz w:val="24"/>
      <w:szCs w:val="24"/>
    </w:rPr>
  </w:style>
  <w:style w:type="character" w:customStyle="1" w:styleId="PodpisChar">
    <w:name w:val="Podpis Char"/>
    <w:basedOn w:val="Standardnpsmoodstavce"/>
    <w:link w:val="Podpis"/>
    <w:rsid w:val="00127089"/>
    <w:rPr>
      <w:rFonts w:ascii="Times New Roman" w:eastAsia="Times New Roman" w:hAnsi="Times New Roman" w:cs="Times New Roman"/>
      <w:sz w:val="24"/>
      <w:szCs w:val="24"/>
      <w:lang w:eastAsia="cs-CZ"/>
    </w:rPr>
  </w:style>
  <w:style w:type="paragraph" w:customStyle="1" w:styleId="Normlnpodtren">
    <w:name w:val="Normální podtržené"/>
    <w:basedOn w:val="Normln"/>
    <w:rsid w:val="00127089"/>
    <w:rPr>
      <w:sz w:val="24"/>
      <w:szCs w:val="24"/>
      <w:u w:val="single"/>
    </w:rPr>
  </w:style>
  <w:style w:type="paragraph" w:customStyle="1" w:styleId="Tun">
    <w:name w:val="Tučné"/>
    <w:basedOn w:val="Normln"/>
    <w:uiPriority w:val="99"/>
    <w:rsid w:val="00127089"/>
    <w:rPr>
      <w:b/>
      <w:sz w:val="24"/>
    </w:rPr>
  </w:style>
  <w:style w:type="paragraph" w:customStyle="1" w:styleId="Zkladntext31">
    <w:name w:val="Základní text 31"/>
    <w:basedOn w:val="Normln"/>
    <w:rsid w:val="00127089"/>
    <w:pPr>
      <w:jc w:val="both"/>
    </w:pPr>
    <w:rPr>
      <w:b/>
      <w:sz w:val="24"/>
    </w:rPr>
  </w:style>
  <w:style w:type="paragraph" w:customStyle="1" w:styleId="MSMT">
    <w:name w:val="MSMT"/>
    <w:basedOn w:val="Normln"/>
    <w:rsid w:val="00127089"/>
    <w:pPr>
      <w:spacing w:after="360"/>
      <w:jc w:val="center"/>
    </w:pPr>
    <w:rPr>
      <w:caps/>
      <w:sz w:val="24"/>
      <w:szCs w:val="24"/>
    </w:rPr>
  </w:style>
  <w:style w:type="paragraph" w:customStyle="1" w:styleId="Poznmky">
    <w:name w:val="Poznámky"/>
    <w:basedOn w:val="Normln"/>
    <w:rsid w:val="00127089"/>
    <w:pPr>
      <w:numPr>
        <w:numId w:val="1"/>
      </w:numPr>
      <w:spacing w:before="120"/>
      <w:jc w:val="both"/>
    </w:pPr>
    <w:rPr>
      <w:sz w:val="24"/>
      <w:szCs w:val="24"/>
    </w:rPr>
  </w:style>
  <w:style w:type="paragraph" w:customStyle="1" w:styleId="Styl1">
    <w:name w:val="Styl1"/>
    <w:basedOn w:val="Normln"/>
    <w:uiPriority w:val="99"/>
    <w:rsid w:val="00127089"/>
    <w:pPr>
      <w:widowControl w:val="0"/>
      <w:numPr>
        <w:numId w:val="2"/>
      </w:numPr>
      <w:autoSpaceDE w:val="0"/>
      <w:autoSpaceDN w:val="0"/>
    </w:pPr>
  </w:style>
  <w:style w:type="paragraph" w:customStyle="1" w:styleId="Styl4">
    <w:name w:val="Styl4"/>
    <w:basedOn w:val="Nadpis1"/>
    <w:rsid w:val="00127089"/>
    <w:pPr>
      <w:pageBreakBefore/>
      <w:widowControl w:val="0"/>
      <w:numPr>
        <w:numId w:val="3"/>
      </w:numPr>
      <w:autoSpaceDE w:val="0"/>
      <w:autoSpaceDN w:val="0"/>
      <w:spacing w:before="0" w:after="0"/>
    </w:pPr>
    <w:rPr>
      <w:rFonts w:ascii="Times New Roman" w:hAnsi="Times New Roman" w:cs="Times New Roman"/>
      <w:b w:val="0"/>
      <w:iCs/>
      <w:kern w:val="0"/>
      <w:sz w:val="24"/>
      <w:szCs w:val="24"/>
    </w:rPr>
  </w:style>
  <w:style w:type="paragraph" w:customStyle="1" w:styleId="Styl5">
    <w:name w:val="Styl5"/>
    <w:basedOn w:val="Nadpis1"/>
    <w:next w:val="Seznam2"/>
    <w:autoRedefine/>
    <w:rsid w:val="00127089"/>
    <w:pPr>
      <w:pageBreakBefore/>
      <w:widowControl w:val="0"/>
      <w:numPr>
        <w:numId w:val="63"/>
      </w:numPr>
      <w:tabs>
        <w:tab w:val="clear" w:pos="397"/>
        <w:tab w:val="num" w:pos="1004"/>
      </w:tabs>
      <w:autoSpaceDE w:val="0"/>
      <w:autoSpaceDN w:val="0"/>
      <w:spacing w:before="0" w:after="0"/>
      <w:ind w:left="1004" w:hanging="437"/>
    </w:pPr>
    <w:rPr>
      <w:rFonts w:ascii="Times New Roman" w:hAnsi="Times New Roman" w:cs="Times New Roman"/>
      <w:iCs/>
      <w:kern w:val="0"/>
      <w:sz w:val="24"/>
      <w:szCs w:val="24"/>
    </w:rPr>
  </w:style>
  <w:style w:type="paragraph" w:styleId="Seznam2">
    <w:name w:val="List 2"/>
    <w:basedOn w:val="Normln"/>
    <w:rsid w:val="00127089"/>
    <w:pPr>
      <w:ind w:left="566" w:hanging="283"/>
    </w:pPr>
    <w:rPr>
      <w:sz w:val="24"/>
      <w:szCs w:val="24"/>
    </w:rPr>
  </w:style>
  <w:style w:type="paragraph" w:customStyle="1" w:styleId="Nadpissodrkou0">
    <w:name w:val="Nadpis s odrážkou"/>
    <w:basedOn w:val="Normln"/>
    <w:uiPriority w:val="99"/>
    <w:rsid w:val="00127089"/>
    <w:pPr>
      <w:widowControl w:val="0"/>
      <w:numPr>
        <w:numId w:val="64"/>
      </w:numPr>
      <w:tabs>
        <w:tab w:val="clear" w:pos="720"/>
        <w:tab w:val="num" w:pos="567"/>
      </w:tabs>
      <w:autoSpaceDE w:val="0"/>
      <w:autoSpaceDN w:val="0"/>
      <w:ind w:left="567" w:hanging="397"/>
    </w:pPr>
    <w:rPr>
      <w:bCs/>
      <w:sz w:val="24"/>
      <w:szCs w:val="24"/>
    </w:rPr>
  </w:style>
  <w:style w:type="paragraph" w:customStyle="1" w:styleId="slovn1">
    <w:name w:val="Číslování 1"/>
    <w:basedOn w:val="Normln"/>
    <w:rsid w:val="00127089"/>
    <w:pPr>
      <w:widowControl w:val="0"/>
      <w:numPr>
        <w:numId w:val="65"/>
      </w:numPr>
      <w:tabs>
        <w:tab w:val="clear" w:pos="360"/>
        <w:tab w:val="num" w:pos="567"/>
      </w:tabs>
      <w:autoSpaceDE w:val="0"/>
      <w:autoSpaceDN w:val="0"/>
      <w:ind w:left="567" w:hanging="397"/>
    </w:pPr>
    <w:rPr>
      <w:sz w:val="24"/>
      <w:szCs w:val="24"/>
    </w:rPr>
  </w:style>
  <w:style w:type="paragraph" w:customStyle="1" w:styleId="Odrka1">
    <w:name w:val="Odrážka 1"/>
    <w:basedOn w:val="Normln"/>
    <w:uiPriority w:val="99"/>
    <w:rsid w:val="00127089"/>
    <w:pPr>
      <w:widowControl w:val="0"/>
      <w:numPr>
        <w:numId w:val="66"/>
      </w:numPr>
      <w:tabs>
        <w:tab w:val="clear" w:pos="1004"/>
        <w:tab w:val="num" w:pos="567"/>
      </w:tabs>
      <w:autoSpaceDE w:val="0"/>
      <w:autoSpaceDN w:val="0"/>
      <w:ind w:left="567" w:hanging="397"/>
    </w:pPr>
    <w:rPr>
      <w:sz w:val="24"/>
      <w:szCs w:val="24"/>
    </w:rPr>
  </w:style>
  <w:style w:type="paragraph" w:customStyle="1" w:styleId="Styl2">
    <w:name w:val="Styl2"/>
    <w:basedOn w:val="Normln"/>
    <w:rsid w:val="00127089"/>
    <w:pPr>
      <w:numPr>
        <w:numId w:val="8"/>
      </w:numPr>
    </w:pPr>
    <w:rPr>
      <w:sz w:val="24"/>
      <w:szCs w:val="24"/>
    </w:rPr>
  </w:style>
  <w:style w:type="paragraph" w:customStyle="1" w:styleId="nadpissodrkou">
    <w:name w:val="nadpissodrkou"/>
    <w:basedOn w:val="Normln"/>
    <w:uiPriority w:val="99"/>
    <w:rsid w:val="00127089"/>
    <w:pPr>
      <w:numPr>
        <w:numId w:val="9"/>
      </w:numPr>
      <w:tabs>
        <w:tab w:val="clear" w:pos="360"/>
        <w:tab w:val="num" w:pos="208"/>
        <w:tab w:val="left" w:pos="708"/>
      </w:tabs>
    </w:pPr>
    <w:rPr>
      <w:rFonts w:eastAsia="Arial Unicode MS"/>
      <w:color w:val="000000"/>
      <w:sz w:val="24"/>
      <w:szCs w:val="24"/>
    </w:rPr>
  </w:style>
  <w:style w:type="paragraph" w:styleId="Obsah1">
    <w:name w:val="toc 1"/>
    <w:basedOn w:val="Normln"/>
    <w:next w:val="Normln"/>
    <w:autoRedefine/>
    <w:uiPriority w:val="39"/>
    <w:qFormat/>
    <w:rsid w:val="00127089"/>
    <w:pPr>
      <w:numPr>
        <w:numId w:val="67"/>
      </w:numPr>
      <w:tabs>
        <w:tab w:val="clear" w:pos="567"/>
      </w:tabs>
      <w:ind w:left="0" w:firstLine="0"/>
    </w:pPr>
    <w:rPr>
      <w:caps/>
      <w:noProof/>
      <w:sz w:val="24"/>
      <w:szCs w:val="24"/>
    </w:rPr>
  </w:style>
  <w:style w:type="paragraph" w:customStyle="1" w:styleId="Odrka2">
    <w:name w:val="Odrážka 2"/>
    <w:basedOn w:val="Normln"/>
    <w:rsid w:val="00127089"/>
    <w:pPr>
      <w:numPr>
        <w:numId w:val="68"/>
      </w:numPr>
      <w:tabs>
        <w:tab w:val="clear" w:pos="567"/>
      </w:tabs>
      <w:ind w:left="0" w:firstLine="0"/>
      <w:jc w:val="both"/>
    </w:pPr>
    <w:rPr>
      <w:sz w:val="24"/>
      <w:szCs w:val="24"/>
    </w:rPr>
  </w:style>
  <w:style w:type="paragraph" w:styleId="Obsah2">
    <w:name w:val="toc 2"/>
    <w:basedOn w:val="Normln"/>
    <w:next w:val="Normln"/>
    <w:autoRedefine/>
    <w:uiPriority w:val="39"/>
    <w:qFormat/>
    <w:rsid w:val="00127089"/>
    <w:pPr>
      <w:numPr>
        <w:numId w:val="69"/>
      </w:numPr>
      <w:tabs>
        <w:tab w:val="clear" w:pos="567"/>
        <w:tab w:val="right" w:leader="dot" w:pos="9062"/>
      </w:tabs>
      <w:ind w:left="240" w:firstLine="0"/>
    </w:pPr>
    <w:rPr>
      <w:noProof/>
      <w:sz w:val="22"/>
      <w:szCs w:val="24"/>
    </w:rPr>
  </w:style>
  <w:style w:type="paragraph" w:customStyle="1" w:styleId="Odstavec">
    <w:name w:val="Odstavec"/>
    <w:basedOn w:val="Normln"/>
    <w:uiPriority w:val="99"/>
    <w:rsid w:val="00127089"/>
    <w:pPr>
      <w:numPr>
        <w:numId w:val="70"/>
      </w:numPr>
      <w:tabs>
        <w:tab w:val="clear" w:pos="360"/>
      </w:tabs>
      <w:spacing w:before="120"/>
      <w:ind w:left="0" w:firstLine="397"/>
      <w:jc w:val="both"/>
    </w:pPr>
    <w:rPr>
      <w:sz w:val="24"/>
      <w:szCs w:val="24"/>
    </w:rPr>
  </w:style>
  <w:style w:type="paragraph" w:customStyle="1" w:styleId="ZkladntextIMP">
    <w:name w:val="Základní text_IMP"/>
    <w:basedOn w:val="Normln"/>
    <w:rsid w:val="00127089"/>
    <w:pPr>
      <w:suppressAutoHyphens/>
      <w:overflowPunct w:val="0"/>
      <w:autoSpaceDE w:val="0"/>
      <w:autoSpaceDN w:val="0"/>
      <w:adjustRightInd w:val="0"/>
      <w:spacing w:line="276" w:lineRule="auto"/>
      <w:textAlignment w:val="baseline"/>
    </w:pPr>
    <w:rPr>
      <w:sz w:val="24"/>
    </w:rPr>
  </w:style>
  <w:style w:type="paragraph" w:styleId="Titulek">
    <w:name w:val="caption"/>
    <w:basedOn w:val="Normln"/>
    <w:next w:val="Normln"/>
    <w:qFormat/>
    <w:rsid w:val="00127089"/>
    <w:pPr>
      <w:jc w:val="center"/>
    </w:pPr>
    <w:rPr>
      <w:b/>
      <w:sz w:val="32"/>
      <w:szCs w:val="24"/>
    </w:rPr>
  </w:style>
  <w:style w:type="character" w:customStyle="1" w:styleId="vyznaTu">
    <w:name w:val="vyznačTuč"/>
    <w:basedOn w:val="Zvraznn"/>
    <w:rsid w:val="00127089"/>
    <w:rPr>
      <w:rFonts w:ascii="Georgia" w:hAnsi="Georgia"/>
      <w:b/>
      <w:i/>
      <w:iCs/>
      <w:noProof w:val="0"/>
      <w:sz w:val="24"/>
      <w:szCs w:val="24"/>
      <w:lang w:val="cs-CZ"/>
    </w:rPr>
  </w:style>
  <w:style w:type="character" w:styleId="Zvraznn">
    <w:name w:val="Emphasis"/>
    <w:basedOn w:val="Standardnpsmoodstavce"/>
    <w:uiPriority w:val="99"/>
    <w:qFormat/>
    <w:rsid w:val="00127089"/>
    <w:rPr>
      <w:i/>
      <w:iCs/>
    </w:rPr>
  </w:style>
  <w:style w:type="paragraph" w:customStyle="1" w:styleId="1">
    <w:name w:val="1"/>
    <w:qFormat/>
    <w:rsid w:val="00127089"/>
  </w:style>
  <w:style w:type="character" w:customStyle="1" w:styleId="vyzna">
    <w:name w:val="vyznač"/>
    <w:rsid w:val="00127089"/>
    <w:rPr>
      <w:rFonts w:ascii="Georgia" w:hAnsi="Georgia"/>
      <w:i/>
      <w:noProof w:val="0"/>
      <w:sz w:val="24"/>
      <w:szCs w:val="24"/>
      <w:lang w:val="cs-CZ"/>
    </w:rPr>
  </w:style>
  <w:style w:type="paragraph" w:customStyle="1" w:styleId="zklad">
    <w:name w:val="základ"/>
    <w:basedOn w:val="Normln"/>
    <w:rsid w:val="00127089"/>
    <w:pPr>
      <w:spacing w:line="280" w:lineRule="exact"/>
      <w:ind w:firstLine="510"/>
      <w:jc w:val="both"/>
    </w:pPr>
    <w:rPr>
      <w:rFonts w:ascii="Georgia" w:hAnsi="Georgia"/>
      <w:sz w:val="24"/>
      <w:szCs w:val="24"/>
    </w:rPr>
  </w:style>
  <w:style w:type="paragraph" w:customStyle="1" w:styleId="nadpis">
    <w:name w:val="nadpis"/>
    <w:basedOn w:val="zklad"/>
    <w:next w:val="zklad"/>
    <w:rsid w:val="00127089"/>
    <w:pPr>
      <w:keepNext/>
      <w:keepLines/>
      <w:jc w:val="left"/>
    </w:pPr>
    <w:rPr>
      <w:b/>
    </w:rPr>
  </w:style>
  <w:style w:type="paragraph" w:customStyle="1" w:styleId="1nadpis">
    <w:name w:val="1.nadpis"/>
    <w:basedOn w:val="nadpis"/>
    <w:next w:val="zakladliana"/>
    <w:autoRedefine/>
    <w:rsid w:val="00127089"/>
    <w:pPr>
      <w:keepNext w:val="0"/>
      <w:keepLines w:val="0"/>
      <w:pageBreakBefore/>
      <w:numPr>
        <w:numId w:val="72"/>
      </w:numPr>
      <w:suppressAutoHyphens/>
      <w:spacing w:after="600"/>
      <w:outlineLvl w:val="0"/>
    </w:pPr>
    <w:rPr>
      <w:rFonts w:ascii="Tahoma" w:hAnsi="Tahoma"/>
      <w:bCs/>
      <w:caps/>
      <w:sz w:val="32"/>
      <w:szCs w:val="32"/>
    </w:rPr>
  </w:style>
  <w:style w:type="paragraph" w:customStyle="1" w:styleId="zakladliana">
    <w:name w:val="zaklad_liana"/>
    <w:autoRedefine/>
    <w:rsid w:val="00127089"/>
    <w:pPr>
      <w:spacing w:after="180" w:line="280" w:lineRule="exact"/>
      <w:jc w:val="both"/>
    </w:pPr>
    <w:rPr>
      <w:rFonts w:ascii="Calibri" w:eastAsia="Times New Roman" w:hAnsi="Calibri" w:cs="Arial"/>
      <w:sz w:val="24"/>
      <w:szCs w:val="20"/>
      <w:lang w:eastAsia="cs-CZ"/>
    </w:rPr>
  </w:style>
  <w:style w:type="paragraph" w:customStyle="1" w:styleId="2nadpis">
    <w:name w:val="2.nadpis"/>
    <w:basedOn w:val="nadpis"/>
    <w:rsid w:val="00127089"/>
    <w:pPr>
      <w:suppressAutoHyphens/>
      <w:spacing w:before="360" w:after="240"/>
    </w:pPr>
    <w:rPr>
      <w:sz w:val="28"/>
    </w:rPr>
  </w:style>
  <w:style w:type="paragraph" w:customStyle="1" w:styleId="3nadpis">
    <w:name w:val="3.nadpis"/>
    <w:basedOn w:val="nadpis"/>
    <w:rsid w:val="00127089"/>
    <w:pPr>
      <w:spacing w:before="120" w:after="120"/>
      <w:outlineLvl w:val="2"/>
    </w:pPr>
  </w:style>
  <w:style w:type="character" w:styleId="Siln">
    <w:name w:val="Strong"/>
    <w:basedOn w:val="Standardnpsmoodstavce"/>
    <w:qFormat/>
    <w:rsid w:val="00127089"/>
    <w:rPr>
      <w:b/>
      <w:bCs/>
    </w:rPr>
  </w:style>
  <w:style w:type="paragraph" w:customStyle="1" w:styleId="Nadpisyliana">
    <w:name w:val="Nadpisy_liana"/>
    <w:basedOn w:val="zakladliana"/>
    <w:next w:val="zakladliana"/>
    <w:autoRedefine/>
    <w:rsid w:val="00127089"/>
    <w:pPr>
      <w:keepNext/>
      <w:jc w:val="left"/>
    </w:pPr>
    <w:rPr>
      <w:rFonts w:ascii="Tahoma" w:hAnsi="Tahoma"/>
      <w:b/>
      <w:caps/>
    </w:rPr>
  </w:style>
  <w:style w:type="paragraph" w:customStyle="1" w:styleId="N16">
    <w:name w:val="N_16"/>
    <w:basedOn w:val="Nadpisyliana"/>
    <w:next w:val="zakladliana"/>
    <w:autoRedefine/>
    <w:rsid w:val="00127089"/>
    <w:pPr>
      <w:pageBreakBefore/>
      <w:spacing w:after="560"/>
      <w:ind w:right="-853"/>
      <w:outlineLvl w:val="0"/>
    </w:pPr>
    <w:rPr>
      <w:rFonts w:ascii="Arial" w:hAnsi="Arial"/>
      <w:spacing w:val="20"/>
      <w:sz w:val="28"/>
      <w:szCs w:val="32"/>
    </w:rPr>
  </w:style>
  <w:style w:type="paragraph" w:customStyle="1" w:styleId="N14">
    <w:name w:val="N_14"/>
    <w:basedOn w:val="Nadpisyliana"/>
    <w:next w:val="zakladliana"/>
    <w:autoRedefine/>
    <w:rsid w:val="00127089"/>
    <w:pPr>
      <w:spacing w:before="480" w:after="280"/>
      <w:outlineLvl w:val="1"/>
    </w:pPr>
    <w:rPr>
      <w:rFonts w:ascii="Arial" w:hAnsi="Arial"/>
      <w:spacing w:val="20"/>
      <w:sz w:val="28"/>
      <w:szCs w:val="28"/>
    </w:rPr>
  </w:style>
  <w:style w:type="paragraph" w:customStyle="1" w:styleId="N3">
    <w:name w:val="N_3"/>
    <w:basedOn w:val="Nadpisyliana"/>
    <w:next w:val="zakladliana"/>
    <w:autoRedefine/>
    <w:rsid w:val="00127089"/>
    <w:pPr>
      <w:spacing w:before="360"/>
    </w:pPr>
    <w:rPr>
      <w:rFonts w:ascii="Calibri" w:hAnsi="Calibri"/>
      <w:szCs w:val="24"/>
    </w:rPr>
  </w:style>
  <w:style w:type="paragraph" w:customStyle="1" w:styleId="N-3">
    <w:name w:val="N-3"/>
    <w:basedOn w:val="Nadpisyliana"/>
    <w:next w:val="zakladliana"/>
    <w:autoRedefine/>
    <w:rsid w:val="00127089"/>
    <w:pPr>
      <w:numPr>
        <w:ilvl w:val="2"/>
        <w:numId w:val="71"/>
      </w:numPr>
      <w:spacing w:before="240" w:after="200"/>
      <w:jc w:val="both"/>
      <w:outlineLvl w:val="2"/>
    </w:pPr>
    <w:rPr>
      <w:rFonts w:ascii="Times New Roman" w:hAnsi="Times New Roman"/>
      <w:caps w:val="0"/>
    </w:rPr>
  </w:style>
  <w:style w:type="paragraph" w:customStyle="1" w:styleId="StylN-3Doleva">
    <w:name w:val="Styl N-3 + Doleva"/>
    <w:basedOn w:val="N-3"/>
    <w:autoRedefine/>
    <w:rsid w:val="00127089"/>
    <w:pPr>
      <w:numPr>
        <w:ilvl w:val="0"/>
        <w:numId w:val="0"/>
      </w:numPr>
      <w:spacing w:before="360" w:after="240"/>
      <w:ind w:left="-142"/>
      <w:outlineLvl w:val="1"/>
    </w:pPr>
    <w:rPr>
      <w:rFonts w:ascii="Arial" w:hAnsi="Arial"/>
      <w:bCs/>
      <w:sz w:val="20"/>
    </w:rPr>
  </w:style>
  <w:style w:type="paragraph" w:customStyle="1" w:styleId="Styl-titul">
    <w:name w:val="Styl-titul"/>
    <w:basedOn w:val="Normln"/>
    <w:uiPriority w:val="99"/>
    <w:rsid w:val="00E27C83"/>
    <w:rPr>
      <w:b/>
      <w:bCs/>
      <w:sz w:val="28"/>
      <w:szCs w:val="28"/>
    </w:rPr>
  </w:style>
  <w:style w:type="paragraph" w:customStyle="1" w:styleId="Styl-vlevo">
    <w:name w:val="Styl-vlevo"/>
    <w:basedOn w:val="Normln"/>
    <w:next w:val="Styl-doplnky"/>
    <w:uiPriority w:val="99"/>
    <w:rsid w:val="00E27C83"/>
    <w:rPr>
      <w:b/>
      <w:bCs/>
      <w:sz w:val="24"/>
      <w:szCs w:val="24"/>
    </w:rPr>
  </w:style>
  <w:style w:type="paragraph" w:customStyle="1" w:styleId="Styl-doplnky">
    <w:name w:val="Styl-doplnky"/>
    <w:basedOn w:val="Normln"/>
    <w:uiPriority w:val="99"/>
    <w:rsid w:val="00E27C83"/>
    <w:pPr>
      <w:spacing w:before="120"/>
    </w:pPr>
    <w:rPr>
      <w:sz w:val="24"/>
      <w:szCs w:val="24"/>
    </w:rPr>
  </w:style>
  <w:style w:type="paragraph" w:customStyle="1" w:styleId="Styl-uvnit">
    <w:name w:val="Styl-uvnitř"/>
    <w:basedOn w:val="Normln"/>
    <w:uiPriority w:val="99"/>
    <w:rsid w:val="00E27C83"/>
    <w:pPr>
      <w:jc w:val="center"/>
    </w:pPr>
    <w:rPr>
      <w:b/>
      <w:bCs/>
      <w:sz w:val="24"/>
      <w:szCs w:val="24"/>
    </w:rPr>
  </w:style>
  <w:style w:type="paragraph" w:customStyle="1" w:styleId="Styl-sla">
    <w:name w:val="Styl-čísla"/>
    <w:basedOn w:val="Normln"/>
    <w:uiPriority w:val="99"/>
    <w:rsid w:val="00E27C83"/>
    <w:pPr>
      <w:jc w:val="center"/>
    </w:pPr>
    <w:rPr>
      <w:sz w:val="24"/>
      <w:szCs w:val="24"/>
    </w:rPr>
  </w:style>
  <w:style w:type="paragraph" w:customStyle="1" w:styleId="Styl-oddl">
    <w:name w:val="Styl-oddíl"/>
    <w:basedOn w:val="Normln"/>
    <w:next w:val="Normln"/>
    <w:uiPriority w:val="99"/>
    <w:rsid w:val="00E27C83"/>
    <w:pPr>
      <w:spacing w:line="120" w:lineRule="auto"/>
      <w:outlineLvl w:val="0"/>
    </w:pPr>
    <w:rPr>
      <w:color w:val="FFFFFF"/>
      <w:sz w:val="8"/>
      <w:szCs w:val="24"/>
    </w:rPr>
  </w:style>
  <w:style w:type="numbering" w:customStyle="1" w:styleId="Bezseznamu1">
    <w:name w:val="Bez seznamu1"/>
    <w:next w:val="Bezseznamu"/>
    <w:uiPriority w:val="99"/>
    <w:semiHidden/>
    <w:unhideWhenUsed/>
    <w:rsid w:val="00E27C83"/>
  </w:style>
  <w:style w:type="paragraph" w:styleId="Bezmezer">
    <w:name w:val="No Spacing"/>
    <w:link w:val="BezmezerChar"/>
    <w:uiPriority w:val="1"/>
    <w:qFormat/>
    <w:rsid w:val="00E27C83"/>
    <w:pPr>
      <w:suppressAutoHyphens/>
      <w:spacing w:after="0" w:line="240" w:lineRule="auto"/>
    </w:pPr>
    <w:rPr>
      <w:rFonts w:ascii="Times New Roman" w:eastAsia="Arial" w:hAnsi="Times New Roman" w:cs="Times New Roman"/>
      <w:sz w:val="24"/>
      <w:szCs w:val="24"/>
      <w:lang w:eastAsia="ar-SA"/>
    </w:rPr>
  </w:style>
  <w:style w:type="paragraph" w:customStyle="1" w:styleId="Nadpissodr3f3fkou">
    <w:name w:val="Nadpis s odrá3fž3fkou"/>
    <w:basedOn w:val="Normln"/>
    <w:uiPriority w:val="99"/>
    <w:rsid w:val="00E27C83"/>
    <w:pPr>
      <w:widowControl w:val="0"/>
      <w:autoSpaceDN w:val="0"/>
      <w:adjustRightInd w:val="0"/>
    </w:pPr>
    <w:rPr>
      <w:sz w:val="24"/>
      <w:szCs w:val="24"/>
      <w:lang w:val="en-US"/>
    </w:rPr>
  </w:style>
  <w:style w:type="paragraph" w:customStyle="1" w:styleId="Styl3">
    <w:name w:val="Styl3"/>
    <w:basedOn w:val="Seznamsodrkami"/>
    <w:uiPriority w:val="99"/>
    <w:rsid w:val="00E27C83"/>
    <w:pPr>
      <w:widowControl w:val="0"/>
      <w:numPr>
        <w:numId w:val="0"/>
      </w:numPr>
      <w:tabs>
        <w:tab w:val="num" w:pos="360"/>
      </w:tabs>
      <w:autoSpaceDE w:val="0"/>
      <w:autoSpaceDN w:val="0"/>
      <w:ind w:left="360" w:hanging="360"/>
      <w:contextualSpacing w:val="0"/>
    </w:pPr>
    <w:rPr>
      <w:bCs/>
    </w:rPr>
  </w:style>
  <w:style w:type="paragraph" w:styleId="Seznamsodrkami">
    <w:name w:val="List Bullet"/>
    <w:basedOn w:val="Normln"/>
    <w:uiPriority w:val="99"/>
    <w:semiHidden/>
    <w:unhideWhenUsed/>
    <w:rsid w:val="00E27C83"/>
    <w:pPr>
      <w:numPr>
        <w:numId w:val="74"/>
      </w:numPr>
      <w:contextualSpacing/>
    </w:pPr>
    <w:rPr>
      <w:sz w:val="24"/>
      <w:szCs w:val="24"/>
    </w:rPr>
  </w:style>
  <w:style w:type="paragraph" w:customStyle="1" w:styleId="Zkladntext21">
    <w:name w:val="Základní text 21"/>
    <w:basedOn w:val="Normln"/>
    <w:uiPriority w:val="99"/>
    <w:rsid w:val="00E27C83"/>
    <w:pPr>
      <w:widowControl w:val="0"/>
      <w:suppressAutoHyphens/>
      <w:spacing w:line="360" w:lineRule="auto"/>
      <w:jc w:val="both"/>
    </w:pPr>
    <w:rPr>
      <w:rFonts w:eastAsia="Calibri"/>
      <w:kern w:val="2"/>
      <w:sz w:val="24"/>
      <w:szCs w:val="24"/>
    </w:rPr>
  </w:style>
  <w:style w:type="character" w:customStyle="1" w:styleId="hps">
    <w:name w:val="hps"/>
    <w:rsid w:val="00E27C83"/>
  </w:style>
  <w:style w:type="paragraph" w:styleId="Revize">
    <w:name w:val="Revision"/>
    <w:hidden/>
    <w:uiPriority w:val="99"/>
    <w:semiHidden/>
    <w:rsid w:val="00E27C83"/>
    <w:pPr>
      <w:spacing w:after="0" w:line="240" w:lineRule="auto"/>
    </w:pPr>
    <w:rPr>
      <w:rFonts w:ascii="Times New Roman" w:eastAsia="Times New Roman" w:hAnsi="Times New Roman" w:cs="Times New Roman"/>
      <w:sz w:val="24"/>
      <w:szCs w:val="24"/>
      <w:lang w:eastAsia="cs-CZ"/>
    </w:rPr>
  </w:style>
  <w:style w:type="character" w:customStyle="1" w:styleId="BezmezerChar">
    <w:name w:val="Bez mezer Char"/>
    <w:link w:val="Bezmezer"/>
    <w:uiPriority w:val="1"/>
    <w:rsid w:val="00E27C83"/>
    <w:rPr>
      <w:rFonts w:ascii="Times New Roman" w:eastAsia="Arial" w:hAnsi="Times New Roman" w:cs="Times New Roman"/>
      <w:sz w:val="24"/>
      <w:szCs w:val="24"/>
      <w:lang w:eastAsia="ar-SA"/>
    </w:rPr>
  </w:style>
  <w:style w:type="paragraph" w:styleId="Obsah3">
    <w:name w:val="toc 3"/>
    <w:basedOn w:val="Normln"/>
    <w:next w:val="Normln"/>
    <w:autoRedefine/>
    <w:uiPriority w:val="39"/>
    <w:unhideWhenUsed/>
    <w:qFormat/>
    <w:rsid w:val="00E27C83"/>
    <w:pPr>
      <w:ind w:left="480"/>
    </w:pPr>
    <w:rPr>
      <w:rFonts w:asciiTheme="minorHAnsi" w:hAnsiTheme="minorHAnsi"/>
    </w:rPr>
  </w:style>
  <w:style w:type="paragraph" w:styleId="Obsah4">
    <w:name w:val="toc 4"/>
    <w:basedOn w:val="Normln"/>
    <w:next w:val="Normln"/>
    <w:autoRedefine/>
    <w:uiPriority w:val="39"/>
    <w:unhideWhenUsed/>
    <w:rsid w:val="00E27C83"/>
    <w:pPr>
      <w:ind w:left="720"/>
    </w:pPr>
    <w:rPr>
      <w:rFonts w:asciiTheme="minorHAnsi" w:hAnsiTheme="minorHAnsi"/>
    </w:rPr>
  </w:style>
  <w:style w:type="paragraph" w:styleId="Obsah5">
    <w:name w:val="toc 5"/>
    <w:basedOn w:val="Normln"/>
    <w:next w:val="Normln"/>
    <w:autoRedefine/>
    <w:uiPriority w:val="39"/>
    <w:unhideWhenUsed/>
    <w:rsid w:val="00E27C83"/>
    <w:pPr>
      <w:ind w:left="960"/>
    </w:pPr>
    <w:rPr>
      <w:rFonts w:asciiTheme="minorHAnsi" w:hAnsiTheme="minorHAnsi"/>
    </w:rPr>
  </w:style>
  <w:style w:type="paragraph" w:styleId="Obsah6">
    <w:name w:val="toc 6"/>
    <w:basedOn w:val="Normln"/>
    <w:next w:val="Normln"/>
    <w:autoRedefine/>
    <w:uiPriority w:val="39"/>
    <w:unhideWhenUsed/>
    <w:rsid w:val="00E27C83"/>
    <w:pPr>
      <w:ind w:left="1200"/>
    </w:pPr>
    <w:rPr>
      <w:rFonts w:asciiTheme="minorHAnsi" w:hAnsiTheme="minorHAnsi"/>
    </w:rPr>
  </w:style>
  <w:style w:type="paragraph" w:styleId="Obsah7">
    <w:name w:val="toc 7"/>
    <w:basedOn w:val="Normln"/>
    <w:next w:val="Normln"/>
    <w:autoRedefine/>
    <w:uiPriority w:val="39"/>
    <w:unhideWhenUsed/>
    <w:rsid w:val="00E27C83"/>
    <w:pPr>
      <w:ind w:left="1440"/>
    </w:pPr>
    <w:rPr>
      <w:rFonts w:asciiTheme="minorHAnsi" w:hAnsiTheme="minorHAnsi"/>
    </w:rPr>
  </w:style>
  <w:style w:type="paragraph" w:styleId="Obsah8">
    <w:name w:val="toc 8"/>
    <w:basedOn w:val="Normln"/>
    <w:next w:val="Normln"/>
    <w:autoRedefine/>
    <w:uiPriority w:val="39"/>
    <w:unhideWhenUsed/>
    <w:rsid w:val="00E27C83"/>
    <w:pPr>
      <w:ind w:left="1680"/>
    </w:pPr>
    <w:rPr>
      <w:rFonts w:asciiTheme="minorHAnsi" w:hAnsiTheme="minorHAnsi"/>
    </w:rPr>
  </w:style>
  <w:style w:type="paragraph" w:styleId="Obsah9">
    <w:name w:val="toc 9"/>
    <w:basedOn w:val="Normln"/>
    <w:next w:val="Normln"/>
    <w:autoRedefine/>
    <w:uiPriority w:val="39"/>
    <w:unhideWhenUsed/>
    <w:rsid w:val="00E27C83"/>
    <w:pPr>
      <w:ind w:left="1920"/>
    </w:pPr>
    <w:rPr>
      <w:rFonts w:asciiTheme="minorHAnsi" w:hAnsiTheme="minorHAnsi"/>
    </w:rPr>
  </w:style>
  <w:style w:type="paragraph" w:styleId="Nadpisobsahu">
    <w:name w:val="TOC Heading"/>
    <w:basedOn w:val="Nadpis1"/>
    <w:next w:val="Normln"/>
    <w:uiPriority w:val="39"/>
    <w:semiHidden/>
    <w:unhideWhenUsed/>
    <w:qFormat/>
    <w:rsid w:val="00E27C8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Odkazintenzivn">
    <w:name w:val="Intense Reference"/>
    <w:basedOn w:val="Standardnpsmoodstavce"/>
    <w:uiPriority w:val="32"/>
    <w:qFormat/>
    <w:rsid w:val="00E27C83"/>
    <w:rPr>
      <w:b/>
      <w:bCs/>
      <w:smallCaps/>
      <w:color w:val="C0504D" w:themeColor="accent2"/>
      <w:spacing w:val="5"/>
      <w:u w:val="single"/>
    </w:rPr>
  </w:style>
  <w:style w:type="paragraph" w:styleId="Normlnweb">
    <w:name w:val="Normal (Web)"/>
    <w:basedOn w:val="Normln"/>
    <w:uiPriority w:val="99"/>
    <w:unhideWhenUsed/>
    <w:rsid w:val="00E27C83"/>
    <w:pPr>
      <w:spacing w:before="100" w:beforeAutospacing="1" w:after="100" w:afterAutospacing="1"/>
    </w:pPr>
    <w:rPr>
      <w:sz w:val="24"/>
      <w:szCs w:val="24"/>
    </w:rPr>
  </w:style>
  <w:style w:type="character" w:customStyle="1" w:styleId="hword">
    <w:name w:val="h_word"/>
    <w:basedOn w:val="Standardnpsmoodstavce"/>
    <w:rsid w:val="00E27C83"/>
  </w:style>
  <w:style w:type="numbering" w:customStyle="1" w:styleId="Bezseznamu2">
    <w:name w:val="Bez seznamu2"/>
    <w:next w:val="Bezseznamu"/>
    <w:uiPriority w:val="99"/>
    <w:semiHidden/>
    <w:unhideWhenUsed/>
    <w:rsid w:val="00E27C83"/>
  </w:style>
  <w:style w:type="paragraph" w:styleId="Prosttext">
    <w:name w:val="Plain Text"/>
    <w:basedOn w:val="Normln"/>
    <w:link w:val="ProsttextChar"/>
    <w:uiPriority w:val="99"/>
    <w:rsid w:val="00E27C83"/>
    <w:rPr>
      <w:rFonts w:ascii="Courier New" w:hAnsi="Courier New" w:cs="Courier New"/>
    </w:rPr>
  </w:style>
  <w:style w:type="character" w:customStyle="1" w:styleId="ProsttextChar">
    <w:name w:val="Prostý text Char"/>
    <w:basedOn w:val="Standardnpsmoodstavce"/>
    <w:link w:val="Prosttext"/>
    <w:uiPriority w:val="99"/>
    <w:rsid w:val="00E27C83"/>
    <w:rPr>
      <w:rFonts w:ascii="Courier New" w:eastAsia="Times New Roman" w:hAnsi="Courier New" w:cs="Courier New"/>
      <w:sz w:val="20"/>
      <w:szCs w:val="20"/>
      <w:lang w:eastAsia="cs-CZ"/>
    </w:rPr>
  </w:style>
  <w:style w:type="paragraph" w:styleId="FormtovanvHTML">
    <w:name w:val="HTML Preformatted"/>
    <w:basedOn w:val="Normln"/>
    <w:link w:val="FormtovanvHTMLChar"/>
    <w:unhideWhenUsed/>
    <w:rsid w:val="00E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val="sk-SK" w:eastAsia="sk-SK"/>
    </w:rPr>
  </w:style>
  <w:style w:type="character" w:customStyle="1" w:styleId="FormtovanvHTMLChar">
    <w:name w:val="Formátovaný v HTML Char"/>
    <w:basedOn w:val="Standardnpsmoodstavce"/>
    <w:link w:val="FormtovanvHTML"/>
    <w:rsid w:val="00E27C83"/>
    <w:rPr>
      <w:rFonts w:ascii="Courier New" w:eastAsia="Times New Roman" w:hAnsi="Courier New" w:cs="Courier New"/>
      <w:sz w:val="20"/>
      <w:szCs w:val="20"/>
      <w:lang w:val="sk-SK" w:eastAsia="sk-SK"/>
    </w:rPr>
  </w:style>
  <w:style w:type="character" w:customStyle="1" w:styleId="apple-converted-space">
    <w:name w:val="apple-converted-space"/>
    <w:basedOn w:val="Standardnpsmoodstavce"/>
    <w:uiPriority w:val="99"/>
    <w:rsid w:val="00E27C83"/>
    <w:rPr>
      <w:rFonts w:cs="Times New Roman"/>
    </w:rPr>
  </w:style>
  <w:style w:type="character" w:customStyle="1" w:styleId="publication-title">
    <w:name w:val="publication-title"/>
    <w:basedOn w:val="Standardnpsmoodstavce"/>
    <w:uiPriority w:val="99"/>
    <w:rsid w:val="00E27C83"/>
    <w:rPr>
      <w:rFonts w:cs="Times New Roman"/>
    </w:rPr>
  </w:style>
  <w:style w:type="character" w:customStyle="1" w:styleId="impact">
    <w:name w:val="impact"/>
    <w:basedOn w:val="Standardnpsmoodstavce"/>
    <w:uiPriority w:val="99"/>
    <w:rsid w:val="00E27C83"/>
    <w:rPr>
      <w:rFonts w:cs="Times New Roman"/>
    </w:rPr>
  </w:style>
  <w:style w:type="paragraph" w:customStyle="1" w:styleId="publik-info1">
    <w:name w:val="publik-info1"/>
    <w:basedOn w:val="Normln"/>
    <w:uiPriority w:val="99"/>
    <w:rsid w:val="00E27C83"/>
    <w:pPr>
      <w:spacing w:line="336" w:lineRule="atLeast"/>
    </w:pPr>
    <w:rPr>
      <w:rFonts w:eastAsia="Calibri"/>
      <w:sz w:val="24"/>
      <w:szCs w:val="24"/>
    </w:rPr>
  </w:style>
  <w:style w:type="character" w:customStyle="1" w:styleId="publik-def2">
    <w:name w:val="publik-def2"/>
    <w:basedOn w:val="Standardnpsmoodstavce"/>
    <w:uiPriority w:val="99"/>
    <w:rsid w:val="00E27C83"/>
    <w:rPr>
      <w:rFonts w:cs="Times New Roman"/>
      <w:sz w:val="22"/>
      <w:szCs w:val="22"/>
    </w:rPr>
  </w:style>
  <w:style w:type="paragraph" w:customStyle="1" w:styleId="Vchozstyl">
    <w:name w:val="Výchozí styl"/>
    <w:uiPriority w:val="99"/>
    <w:rsid w:val="00E27C83"/>
    <w:pPr>
      <w:widowControl w:val="0"/>
      <w:suppressAutoHyphens/>
    </w:pPr>
    <w:rPr>
      <w:rFonts w:ascii="Calibri" w:eastAsia="Lucida Sans Unicode" w:hAnsi="Calibri" w:cs="Calibri"/>
      <w:color w:val="00000A"/>
      <w:sz w:val="24"/>
    </w:rPr>
  </w:style>
  <w:style w:type="paragraph" w:customStyle="1" w:styleId="Tlotextu">
    <w:name w:val="Tělo textu"/>
    <w:basedOn w:val="Vchozstyl"/>
    <w:uiPriority w:val="99"/>
    <w:rsid w:val="00E27C83"/>
    <w:pPr>
      <w:spacing w:after="120"/>
    </w:pPr>
  </w:style>
  <w:style w:type="character" w:styleId="Zdraznnjemn">
    <w:name w:val="Subtle Emphasis"/>
    <w:aliases w:val="Zdůraznění – jemné;nadpis 5,nadpis 5"/>
    <w:basedOn w:val="Standardnpsmoodstavce"/>
    <w:uiPriority w:val="19"/>
    <w:qFormat/>
    <w:rsid w:val="00E27C83"/>
    <w:rPr>
      <w:rFonts w:ascii="Times New Roman" w:hAnsi="Times New Roman"/>
      <w:b w:val="0"/>
      <w:i w:val="0"/>
      <w:iCs/>
      <w:color w:val="au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55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20B1D"/>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rsid w:val="00CF6E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F6E6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CF6E69"/>
    <w:pPr>
      <w:keepNext/>
      <w:jc w:val="center"/>
      <w:outlineLvl w:val="3"/>
    </w:pPr>
    <w:rPr>
      <w:b/>
      <w:sz w:val="24"/>
    </w:rPr>
  </w:style>
  <w:style w:type="paragraph" w:styleId="Nadpis5">
    <w:name w:val="heading 5"/>
    <w:basedOn w:val="Normln"/>
    <w:next w:val="Normln"/>
    <w:link w:val="Nadpis5Char"/>
    <w:qFormat/>
    <w:rsid w:val="0068755D"/>
    <w:pPr>
      <w:keepNext/>
      <w:ind w:left="360"/>
      <w:jc w:val="center"/>
      <w:outlineLvl w:val="4"/>
    </w:pPr>
    <w:rPr>
      <w:b/>
      <w:i/>
      <w:sz w:val="32"/>
    </w:rPr>
  </w:style>
  <w:style w:type="paragraph" w:styleId="Nadpis6">
    <w:name w:val="heading 6"/>
    <w:basedOn w:val="Normln"/>
    <w:next w:val="Normln"/>
    <w:link w:val="Nadpis6Char"/>
    <w:uiPriority w:val="9"/>
    <w:unhideWhenUsed/>
    <w:qFormat/>
    <w:rsid w:val="00120B1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qFormat/>
    <w:rsid w:val="00CF6E69"/>
    <w:pPr>
      <w:keepNext/>
      <w:jc w:val="center"/>
      <w:outlineLvl w:val="6"/>
    </w:pPr>
    <w:rPr>
      <w:b/>
      <w:i/>
      <w:sz w:val="28"/>
    </w:rPr>
  </w:style>
  <w:style w:type="paragraph" w:styleId="Nadpis8">
    <w:name w:val="heading 8"/>
    <w:basedOn w:val="Normln"/>
    <w:next w:val="Normln"/>
    <w:link w:val="Nadpis8Char"/>
    <w:unhideWhenUsed/>
    <w:qFormat/>
    <w:rsid w:val="00CF6E69"/>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qFormat/>
    <w:rsid w:val="00CF6E69"/>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0B1D"/>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rsid w:val="00CF6E69"/>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CF6E69"/>
    <w:rPr>
      <w:rFonts w:asciiTheme="majorHAnsi" w:eastAsiaTheme="majorEastAsia" w:hAnsiTheme="majorHAnsi" w:cstheme="majorBidi"/>
      <w:b/>
      <w:bCs/>
      <w:color w:val="4F81BD" w:themeColor="accent1"/>
      <w:sz w:val="20"/>
      <w:szCs w:val="20"/>
      <w:lang w:eastAsia="cs-CZ"/>
    </w:rPr>
  </w:style>
  <w:style w:type="character" w:customStyle="1" w:styleId="Nadpis4Char">
    <w:name w:val="Nadpis 4 Char"/>
    <w:basedOn w:val="Standardnpsmoodstavce"/>
    <w:link w:val="Nadpis4"/>
    <w:rsid w:val="00CF6E69"/>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68755D"/>
    <w:rPr>
      <w:rFonts w:ascii="Times New Roman" w:eastAsia="Times New Roman" w:hAnsi="Times New Roman" w:cs="Times New Roman"/>
      <w:b/>
      <w:i/>
      <w:sz w:val="32"/>
      <w:szCs w:val="20"/>
      <w:lang w:eastAsia="cs-CZ"/>
    </w:rPr>
  </w:style>
  <w:style w:type="character" w:customStyle="1" w:styleId="Nadpis6Char">
    <w:name w:val="Nadpis 6 Char"/>
    <w:basedOn w:val="Standardnpsmoodstavce"/>
    <w:link w:val="Nadpis6"/>
    <w:uiPriority w:val="9"/>
    <w:rsid w:val="00120B1D"/>
    <w:rPr>
      <w:rFonts w:asciiTheme="majorHAnsi" w:eastAsiaTheme="majorEastAsia" w:hAnsiTheme="majorHAnsi" w:cstheme="majorBidi"/>
      <w:i/>
      <w:iCs/>
      <w:color w:val="243F60" w:themeColor="accent1" w:themeShade="7F"/>
      <w:sz w:val="20"/>
      <w:szCs w:val="20"/>
      <w:lang w:eastAsia="cs-CZ"/>
    </w:rPr>
  </w:style>
  <w:style w:type="character" w:customStyle="1" w:styleId="Nadpis7Char">
    <w:name w:val="Nadpis 7 Char"/>
    <w:basedOn w:val="Standardnpsmoodstavce"/>
    <w:link w:val="Nadpis7"/>
    <w:uiPriority w:val="9"/>
    <w:rsid w:val="00CF6E69"/>
    <w:rPr>
      <w:rFonts w:ascii="Times New Roman" w:eastAsia="Times New Roman" w:hAnsi="Times New Roman" w:cs="Times New Roman"/>
      <w:b/>
      <w:i/>
      <w:sz w:val="28"/>
      <w:szCs w:val="20"/>
      <w:lang w:eastAsia="cs-CZ"/>
    </w:rPr>
  </w:style>
  <w:style w:type="character" w:customStyle="1" w:styleId="Nadpis8Char">
    <w:name w:val="Nadpis 8 Char"/>
    <w:basedOn w:val="Standardnpsmoodstavce"/>
    <w:link w:val="Nadpis8"/>
    <w:rsid w:val="00CF6E69"/>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rsid w:val="00CF6E69"/>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68755D"/>
    <w:pPr>
      <w:tabs>
        <w:tab w:val="center" w:pos="4536"/>
        <w:tab w:val="right" w:pos="9072"/>
      </w:tabs>
    </w:pPr>
  </w:style>
  <w:style w:type="character" w:customStyle="1" w:styleId="ZhlavChar">
    <w:name w:val="Záhlaví Char"/>
    <w:basedOn w:val="Standardnpsmoodstavce"/>
    <w:link w:val="Zhlav"/>
    <w:uiPriority w:val="99"/>
    <w:rsid w:val="0068755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8755D"/>
    <w:rPr>
      <w:rFonts w:ascii="Tahoma" w:hAnsi="Tahoma" w:cs="Tahoma"/>
      <w:sz w:val="16"/>
      <w:szCs w:val="16"/>
    </w:rPr>
  </w:style>
  <w:style w:type="character" w:customStyle="1" w:styleId="TextbublinyChar">
    <w:name w:val="Text bubliny Char"/>
    <w:basedOn w:val="Standardnpsmoodstavce"/>
    <w:link w:val="Textbubliny"/>
    <w:uiPriority w:val="99"/>
    <w:semiHidden/>
    <w:rsid w:val="0068755D"/>
    <w:rPr>
      <w:rFonts w:ascii="Tahoma" w:eastAsia="Times New Roman" w:hAnsi="Tahoma" w:cs="Tahoma"/>
      <w:sz w:val="16"/>
      <w:szCs w:val="16"/>
      <w:lang w:eastAsia="cs-CZ"/>
    </w:rPr>
  </w:style>
  <w:style w:type="paragraph" w:styleId="Odstavecseseznamem">
    <w:name w:val="List Paragraph"/>
    <w:basedOn w:val="Normln"/>
    <w:uiPriority w:val="34"/>
    <w:qFormat/>
    <w:rsid w:val="0068755D"/>
    <w:pPr>
      <w:ind w:left="720"/>
      <w:contextualSpacing/>
    </w:pPr>
  </w:style>
  <w:style w:type="paragraph" w:styleId="Zpat">
    <w:name w:val="footer"/>
    <w:basedOn w:val="Normln"/>
    <w:link w:val="ZpatChar"/>
    <w:uiPriority w:val="99"/>
    <w:unhideWhenUsed/>
    <w:rsid w:val="0068755D"/>
    <w:pPr>
      <w:tabs>
        <w:tab w:val="center" w:pos="4536"/>
        <w:tab w:val="right" w:pos="9072"/>
      </w:tabs>
    </w:pPr>
  </w:style>
  <w:style w:type="character" w:customStyle="1" w:styleId="ZpatChar">
    <w:name w:val="Zápatí Char"/>
    <w:basedOn w:val="Standardnpsmoodstavce"/>
    <w:link w:val="Zpat"/>
    <w:uiPriority w:val="99"/>
    <w:rsid w:val="0068755D"/>
    <w:rPr>
      <w:rFonts w:ascii="Times New Roman" w:eastAsia="Times New Roman" w:hAnsi="Times New Roman" w:cs="Times New Roman"/>
      <w:sz w:val="20"/>
      <w:szCs w:val="20"/>
      <w:lang w:eastAsia="cs-CZ"/>
    </w:rPr>
  </w:style>
  <w:style w:type="paragraph" w:styleId="Zkladntext">
    <w:name w:val="Body Text"/>
    <w:basedOn w:val="Normln"/>
    <w:link w:val="ZkladntextChar"/>
    <w:rsid w:val="00120B1D"/>
    <w:rPr>
      <w:sz w:val="24"/>
    </w:rPr>
  </w:style>
  <w:style w:type="character" w:customStyle="1" w:styleId="ZkladntextChar">
    <w:name w:val="Základní text Char"/>
    <w:basedOn w:val="Standardnpsmoodstavce"/>
    <w:link w:val="Zkladntext"/>
    <w:rsid w:val="00120B1D"/>
    <w:rPr>
      <w:rFonts w:ascii="Times New Roman" w:eastAsia="Times New Roman" w:hAnsi="Times New Roman" w:cs="Times New Roman"/>
      <w:sz w:val="24"/>
      <w:szCs w:val="20"/>
      <w:lang w:eastAsia="cs-CZ"/>
    </w:rPr>
  </w:style>
  <w:style w:type="paragraph" w:customStyle="1" w:styleId="Doloka">
    <w:name w:val="Doložka"/>
    <w:basedOn w:val="Normln"/>
    <w:rsid w:val="00CF6E69"/>
    <w:pPr>
      <w:spacing w:after="240"/>
      <w:jc w:val="center"/>
    </w:pPr>
    <w:rPr>
      <w:sz w:val="24"/>
      <w:szCs w:val="24"/>
    </w:rPr>
  </w:style>
  <w:style w:type="paragraph" w:customStyle="1" w:styleId="Normlnodsazen">
    <w:name w:val="Normální odsazené"/>
    <w:basedOn w:val="Normln"/>
    <w:uiPriority w:val="99"/>
    <w:rsid w:val="00CF6E69"/>
    <w:pPr>
      <w:ind w:left="284"/>
    </w:pPr>
    <w:rPr>
      <w:sz w:val="24"/>
      <w:szCs w:val="24"/>
    </w:rPr>
  </w:style>
  <w:style w:type="paragraph" w:styleId="Zkladntextodsazen3">
    <w:name w:val="Body Text Indent 3"/>
    <w:basedOn w:val="Normln"/>
    <w:link w:val="Zkladntextodsazen3Char"/>
    <w:rsid w:val="00CF6E69"/>
    <w:pPr>
      <w:ind w:left="705" w:hanging="705"/>
    </w:pPr>
    <w:rPr>
      <w:sz w:val="24"/>
    </w:rPr>
  </w:style>
  <w:style w:type="character" w:customStyle="1" w:styleId="Zkladntextodsazen3Char">
    <w:name w:val="Základní text odsazený 3 Char"/>
    <w:basedOn w:val="Standardnpsmoodstavce"/>
    <w:link w:val="Zkladntextodsazen3"/>
    <w:rsid w:val="00CF6E69"/>
    <w:rPr>
      <w:rFonts w:ascii="Times New Roman" w:eastAsia="Times New Roman" w:hAnsi="Times New Roman" w:cs="Times New Roman"/>
      <w:sz w:val="24"/>
      <w:szCs w:val="20"/>
      <w:lang w:eastAsia="cs-CZ"/>
    </w:rPr>
  </w:style>
  <w:style w:type="paragraph" w:styleId="Nzev">
    <w:name w:val="Title"/>
    <w:basedOn w:val="Normln"/>
    <w:link w:val="NzevChar"/>
    <w:qFormat/>
    <w:rsid w:val="00CF6E69"/>
    <w:pPr>
      <w:jc w:val="center"/>
    </w:pPr>
    <w:rPr>
      <w:b/>
      <w:sz w:val="28"/>
    </w:rPr>
  </w:style>
  <w:style w:type="character" w:customStyle="1" w:styleId="NzevChar">
    <w:name w:val="Název Char"/>
    <w:basedOn w:val="Standardnpsmoodstavce"/>
    <w:link w:val="Nzev"/>
    <w:rsid w:val="00CF6E69"/>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CF6E69"/>
    <w:pPr>
      <w:ind w:left="360"/>
    </w:pPr>
    <w:rPr>
      <w:sz w:val="24"/>
    </w:rPr>
  </w:style>
  <w:style w:type="character" w:customStyle="1" w:styleId="ZkladntextodsazenChar">
    <w:name w:val="Základní text odsazený Char"/>
    <w:basedOn w:val="Standardnpsmoodstavce"/>
    <w:link w:val="Zkladntextodsazen"/>
    <w:rsid w:val="00CF6E69"/>
    <w:rPr>
      <w:rFonts w:ascii="Times New Roman" w:eastAsia="Times New Roman" w:hAnsi="Times New Roman" w:cs="Times New Roman"/>
      <w:sz w:val="24"/>
      <w:szCs w:val="20"/>
      <w:lang w:eastAsia="cs-CZ"/>
    </w:rPr>
  </w:style>
  <w:style w:type="paragraph" w:styleId="Podtitul">
    <w:name w:val="Subtitle"/>
    <w:basedOn w:val="Normln"/>
    <w:link w:val="PodtitulChar"/>
    <w:qFormat/>
    <w:rsid w:val="00CF6E69"/>
    <w:pPr>
      <w:jc w:val="center"/>
    </w:pPr>
    <w:rPr>
      <w:b/>
      <w:sz w:val="24"/>
    </w:rPr>
  </w:style>
  <w:style w:type="character" w:customStyle="1" w:styleId="PodtitulChar">
    <w:name w:val="Podtitul Char"/>
    <w:basedOn w:val="Standardnpsmoodstavce"/>
    <w:link w:val="Podtitul"/>
    <w:rsid w:val="00CF6E69"/>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CF6E69"/>
    <w:pPr>
      <w:jc w:val="both"/>
    </w:pPr>
    <w:rPr>
      <w:sz w:val="24"/>
    </w:rPr>
  </w:style>
  <w:style w:type="character" w:customStyle="1" w:styleId="Zkladntext2Char">
    <w:name w:val="Základní text 2 Char"/>
    <w:basedOn w:val="Standardnpsmoodstavce"/>
    <w:link w:val="Zkladntext2"/>
    <w:rsid w:val="00CF6E69"/>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CF6E69"/>
    <w:pPr>
      <w:ind w:left="720"/>
    </w:pPr>
    <w:rPr>
      <w:sz w:val="24"/>
    </w:rPr>
  </w:style>
  <w:style w:type="character" w:customStyle="1" w:styleId="Zkladntextodsazen2Char">
    <w:name w:val="Základní text odsazený 2 Char"/>
    <w:basedOn w:val="Standardnpsmoodstavce"/>
    <w:link w:val="Zkladntextodsazen2"/>
    <w:rsid w:val="00CF6E69"/>
    <w:rPr>
      <w:rFonts w:ascii="Times New Roman" w:eastAsia="Times New Roman" w:hAnsi="Times New Roman" w:cs="Times New Roman"/>
      <w:sz w:val="24"/>
      <w:szCs w:val="20"/>
      <w:lang w:eastAsia="cs-CZ"/>
    </w:rPr>
  </w:style>
  <w:style w:type="table" w:styleId="Mkatabulky">
    <w:name w:val="Table Grid"/>
    <w:basedOn w:val="Normlntabulka"/>
    <w:uiPriority w:val="59"/>
    <w:rsid w:val="00CF6E6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CF6E69"/>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CF6E69"/>
    <w:rPr>
      <w:rFonts w:ascii="Tahoma" w:eastAsia="Times New Roman" w:hAnsi="Tahoma" w:cs="Tahoma"/>
      <w:sz w:val="20"/>
      <w:szCs w:val="20"/>
      <w:shd w:val="clear" w:color="auto" w:fill="000080"/>
      <w:lang w:eastAsia="cs-CZ"/>
    </w:rPr>
  </w:style>
  <w:style w:type="character" w:styleId="Hypertextovodkaz">
    <w:name w:val="Hyperlink"/>
    <w:basedOn w:val="Standardnpsmoodstavce"/>
    <w:uiPriority w:val="99"/>
    <w:rsid w:val="00CF6E69"/>
    <w:rPr>
      <w:color w:val="0000FF"/>
      <w:u w:val="single"/>
    </w:rPr>
  </w:style>
  <w:style w:type="character" w:styleId="slostrnky">
    <w:name w:val="page number"/>
    <w:basedOn w:val="Standardnpsmoodstavce"/>
    <w:rsid w:val="00CF6E69"/>
  </w:style>
  <w:style w:type="character" w:styleId="Sledovanodkaz">
    <w:name w:val="FollowedHyperlink"/>
    <w:basedOn w:val="Standardnpsmoodstavce"/>
    <w:uiPriority w:val="99"/>
    <w:unhideWhenUsed/>
    <w:rsid w:val="00E877FD"/>
    <w:rPr>
      <w:color w:val="954F72"/>
      <w:u w:val="single"/>
    </w:rPr>
  </w:style>
  <w:style w:type="paragraph" w:customStyle="1" w:styleId="font5">
    <w:name w:val="font5"/>
    <w:basedOn w:val="Normln"/>
    <w:uiPriority w:val="99"/>
    <w:rsid w:val="00E877FD"/>
    <w:pPr>
      <w:spacing w:before="100" w:beforeAutospacing="1" w:after="100" w:afterAutospacing="1"/>
    </w:pPr>
    <w:rPr>
      <w:rFonts w:ascii="Arial Black" w:hAnsi="Arial Black"/>
      <w:color w:val="000000"/>
      <w:sz w:val="22"/>
      <w:szCs w:val="22"/>
    </w:rPr>
  </w:style>
  <w:style w:type="paragraph" w:customStyle="1" w:styleId="font6">
    <w:name w:val="font6"/>
    <w:basedOn w:val="Normln"/>
    <w:uiPriority w:val="99"/>
    <w:rsid w:val="00E877FD"/>
    <w:pPr>
      <w:spacing w:before="100" w:beforeAutospacing="1" w:after="100" w:afterAutospacing="1"/>
    </w:pPr>
    <w:rPr>
      <w:rFonts w:ascii="Arial" w:hAnsi="Arial" w:cs="Arial"/>
      <w:b/>
      <w:bCs/>
      <w:color w:val="000000"/>
      <w:sz w:val="22"/>
      <w:szCs w:val="22"/>
    </w:rPr>
  </w:style>
  <w:style w:type="paragraph" w:customStyle="1" w:styleId="font7">
    <w:name w:val="font7"/>
    <w:basedOn w:val="Normln"/>
    <w:rsid w:val="00E877FD"/>
    <w:pPr>
      <w:spacing w:before="100" w:beforeAutospacing="1" w:after="100" w:afterAutospacing="1"/>
    </w:pPr>
    <w:rPr>
      <w:rFonts w:ascii="Calibri" w:hAnsi="Calibri"/>
      <w:color w:val="000000"/>
      <w:sz w:val="22"/>
      <w:szCs w:val="22"/>
    </w:rPr>
  </w:style>
  <w:style w:type="paragraph" w:customStyle="1" w:styleId="font8">
    <w:name w:val="font8"/>
    <w:basedOn w:val="Normln"/>
    <w:rsid w:val="00E877FD"/>
    <w:pPr>
      <w:spacing w:before="100" w:beforeAutospacing="1" w:after="100" w:afterAutospacing="1"/>
    </w:pPr>
    <w:rPr>
      <w:rFonts w:ascii="Calibri" w:hAnsi="Calibri"/>
      <w:color w:val="000000"/>
      <w:sz w:val="24"/>
      <w:szCs w:val="24"/>
    </w:rPr>
  </w:style>
  <w:style w:type="paragraph" w:customStyle="1" w:styleId="xl65">
    <w:name w:val="xl65"/>
    <w:basedOn w:val="Normln"/>
    <w:uiPriority w:val="99"/>
    <w:rsid w:val="00E877FD"/>
    <w:pPr>
      <w:spacing w:before="100" w:beforeAutospacing="1" w:after="100" w:afterAutospacing="1"/>
      <w:textAlignment w:val="center"/>
    </w:pPr>
    <w:rPr>
      <w:sz w:val="24"/>
      <w:szCs w:val="24"/>
    </w:rPr>
  </w:style>
  <w:style w:type="paragraph" w:customStyle="1" w:styleId="xl66">
    <w:name w:val="xl66"/>
    <w:basedOn w:val="Normln"/>
    <w:uiPriority w:val="99"/>
    <w:rsid w:val="00E877FD"/>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67">
    <w:name w:val="xl67"/>
    <w:basedOn w:val="Normln"/>
    <w:uiPriority w:val="99"/>
    <w:rsid w:val="00E877FD"/>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8">
    <w:name w:val="xl68"/>
    <w:basedOn w:val="Normln"/>
    <w:uiPriority w:val="99"/>
    <w:rsid w:val="00E877F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69">
    <w:name w:val="xl69"/>
    <w:basedOn w:val="Normln"/>
    <w:uiPriority w:val="99"/>
    <w:rsid w:val="00E877FD"/>
    <w:pPr>
      <w:pBdr>
        <w:top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0">
    <w:name w:val="xl70"/>
    <w:basedOn w:val="Normln"/>
    <w:uiPriority w:val="99"/>
    <w:rsid w:val="00E877F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1">
    <w:name w:val="xl71"/>
    <w:basedOn w:val="Normln"/>
    <w:uiPriority w:val="99"/>
    <w:rsid w:val="00E877F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2">
    <w:name w:val="xl72"/>
    <w:basedOn w:val="Normln"/>
    <w:uiPriority w:val="99"/>
    <w:rsid w:val="00E877FD"/>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3">
    <w:name w:val="xl73"/>
    <w:basedOn w:val="Normln"/>
    <w:uiPriority w:val="99"/>
    <w:rsid w:val="00E877FD"/>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Normln"/>
    <w:uiPriority w:val="99"/>
    <w:rsid w:val="00E877FD"/>
    <w:pPr>
      <w:pBdr>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5">
    <w:name w:val="xl75"/>
    <w:basedOn w:val="Normln"/>
    <w:uiPriority w:val="99"/>
    <w:rsid w:val="00E877FD"/>
    <w:pPr>
      <w:pBdr>
        <w:left w:val="single" w:sz="4"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6">
    <w:name w:val="xl76"/>
    <w:basedOn w:val="Normln"/>
    <w:uiPriority w:val="99"/>
    <w:rsid w:val="00E877FD"/>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77">
    <w:name w:val="xl77"/>
    <w:basedOn w:val="Normln"/>
    <w:uiPriority w:val="99"/>
    <w:rsid w:val="00E877F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78">
    <w:name w:val="xl78"/>
    <w:basedOn w:val="Normln"/>
    <w:uiPriority w:val="99"/>
    <w:rsid w:val="00E877FD"/>
    <w:pPr>
      <w:pBdr>
        <w:top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79">
    <w:name w:val="xl79"/>
    <w:basedOn w:val="Normln"/>
    <w:uiPriority w:val="99"/>
    <w:rsid w:val="00E877FD"/>
    <w:pPr>
      <w:pBdr>
        <w:top w:val="single" w:sz="8" w:space="0" w:color="auto"/>
        <w:left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80">
    <w:name w:val="xl80"/>
    <w:basedOn w:val="Normln"/>
    <w:uiPriority w:val="99"/>
    <w:rsid w:val="00E877F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81">
    <w:name w:val="xl81"/>
    <w:basedOn w:val="Normln"/>
    <w:uiPriority w:val="99"/>
    <w:rsid w:val="00E877F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82">
    <w:name w:val="xl82"/>
    <w:basedOn w:val="Normln"/>
    <w:uiPriority w:val="99"/>
    <w:rsid w:val="00E877F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83">
    <w:name w:val="xl83"/>
    <w:basedOn w:val="Normln"/>
    <w:uiPriority w:val="99"/>
    <w:rsid w:val="00E877FD"/>
    <w:pPr>
      <w:pBdr>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Normln"/>
    <w:uiPriority w:val="99"/>
    <w:rsid w:val="00E877F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Normln"/>
    <w:uiPriority w:val="99"/>
    <w:rsid w:val="00E877FD"/>
    <w:pPr>
      <w:pBdr>
        <w:top w:val="single" w:sz="8"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Normln"/>
    <w:uiPriority w:val="99"/>
    <w:rsid w:val="00E877FD"/>
    <w:pPr>
      <w:pBdr>
        <w:top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7">
    <w:name w:val="xl87"/>
    <w:basedOn w:val="Normln"/>
    <w:uiPriority w:val="99"/>
    <w:rsid w:val="00E877FD"/>
    <w:pPr>
      <w:shd w:val="clear" w:color="000000" w:fill="FFFFFF"/>
      <w:spacing w:before="100" w:beforeAutospacing="1" w:after="100" w:afterAutospacing="1"/>
    </w:pPr>
    <w:rPr>
      <w:sz w:val="24"/>
      <w:szCs w:val="24"/>
    </w:rPr>
  </w:style>
  <w:style w:type="paragraph" w:customStyle="1" w:styleId="xl88">
    <w:name w:val="xl88"/>
    <w:basedOn w:val="Normln"/>
    <w:uiPriority w:val="99"/>
    <w:rsid w:val="00E877F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9">
    <w:name w:val="xl89"/>
    <w:basedOn w:val="Normln"/>
    <w:uiPriority w:val="99"/>
    <w:rsid w:val="00E877FD"/>
    <w:pPr>
      <w:pBdr>
        <w:left w:val="single" w:sz="4" w:space="0" w:color="auto"/>
        <w:bottom w:val="single" w:sz="4" w:space="0" w:color="auto"/>
        <w:right w:val="single" w:sz="8" w:space="0" w:color="auto"/>
      </w:pBdr>
      <w:shd w:val="clear" w:color="000000" w:fill="FFF2CC"/>
      <w:spacing w:before="100" w:beforeAutospacing="1" w:after="100" w:afterAutospacing="1"/>
    </w:pPr>
    <w:rPr>
      <w:sz w:val="24"/>
      <w:szCs w:val="24"/>
    </w:rPr>
  </w:style>
  <w:style w:type="paragraph" w:customStyle="1" w:styleId="xl90">
    <w:name w:val="xl90"/>
    <w:basedOn w:val="Normln"/>
    <w:uiPriority w:val="99"/>
    <w:rsid w:val="00E877FD"/>
    <w:pPr>
      <w:pBdr>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Normln"/>
    <w:uiPriority w:val="99"/>
    <w:rsid w:val="00E877FD"/>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2">
    <w:name w:val="xl92"/>
    <w:basedOn w:val="Normln"/>
    <w:uiPriority w:val="99"/>
    <w:rsid w:val="00E877FD"/>
    <w:pPr>
      <w:pBdr>
        <w:top w:val="single" w:sz="8" w:space="0" w:color="auto"/>
        <w:left w:val="single" w:sz="8" w:space="0" w:color="auto"/>
        <w:bottom w:val="single" w:sz="4" w:space="0" w:color="auto"/>
      </w:pBdr>
      <w:spacing w:before="100" w:beforeAutospacing="1" w:after="100" w:afterAutospacing="1"/>
      <w:textAlignment w:val="center"/>
    </w:pPr>
    <w:rPr>
      <w:sz w:val="24"/>
      <w:szCs w:val="24"/>
    </w:rPr>
  </w:style>
  <w:style w:type="paragraph" w:customStyle="1" w:styleId="xl93">
    <w:name w:val="xl93"/>
    <w:basedOn w:val="Normln"/>
    <w:uiPriority w:val="99"/>
    <w:rsid w:val="00E877FD"/>
    <w:pPr>
      <w:pBdr>
        <w:top w:val="single" w:sz="8" w:space="0" w:color="auto"/>
        <w:left w:val="single" w:sz="8" w:space="0" w:color="auto"/>
        <w:bottom w:val="single" w:sz="4" w:space="0" w:color="auto"/>
        <w:right w:val="single" w:sz="8" w:space="0" w:color="auto"/>
      </w:pBdr>
      <w:shd w:val="clear" w:color="000000" w:fill="FFF2CC"/>
      <w:spacing w:before="100" w:beforeAutospacing="1" w:after="100" w:afterAutospacing="1"/>
    </w:pPr>
    <w:rPr>
      <w:color w:val="FFD966"/>
      <w:sz w:val="24"/>
      <w:szCs w:val="24"/>
    </w:rPr>
  </w:style>
  <w:style w:type="paragraph" w:customStyle="1" w:styleId="xl94">
    <w:name w:val="xl94"/>
    <w:basedOn w:val="Normln"/>
    <w:uiPriority w:val="99"/>
    <w:rsid w:val="00E877FD"/>
    <w:pPr>
      <w:pBdr>
        <w:top w:val="single" w:sz="8" w:space="0" w:color="auto"/>
        <w:bottom w:val="single" w:sz="4" w:space="0" w:color="auto"/>
        <w:right w:val="single" w:sz="4" w:space="0" w:color="auto"/>
      </w:pBdr>
      <w:shd w:val="clear" w:color="000000" w:fill="8497B0"/>
      <w:spacing w:before="100" w:beforeAutospacing="1" w:after="100" w:afterAutospacing="1"/>
    </w:pPr>
    <w:rPr>
      <w:color w:val="FFD966"/>
      <w:sz w:val="24"/>
      <w:szCs w:val="24"/>
    </w:rPr>
  </w:style>
  <w:style w:type="paragraph" w:customStyle="1" w:styleId="xl95">
    <w:name w:val="xl95"/>
    <w:basedOn w:val="Normln"/>
    <w:uiPriority w:val="99"/>
    <w:rsid w:val="00E877FD"/>
    <w:pPr>
      <w:pBdr>
        <w:top w:val="single" w:sz="8" w:space="0" w:color="auto"/>
        <w:left w:val="single" w:sz="4" w:space="0" w:color="auto"/>
        <w:bottom w:val="single" w:sz="4" w:space="0" w:color="auto"/>
        <w:right w:val="single" w:sz="4" w:space="0" w:color="auto"/>
      </w:pBdr>
      <w:shd w:val="clear" w:color="000000" w:fill="8497B0"/>
      <w:spacing w:before="100" w:beforeAutospacing="1" w:after="100" w:afterAutospacing="1"/>
    </w:pPr>
    <w:rPr>
      <w:sz w:val="24"/>
      <w:szCs w:val="24"/>
    </w:rPr>
  </w:style>
  <w:style w:type="paragraph" w:customStyle="1" w:styleId="xl96">
    <w:name w:val="xl96"/>
    <w:basedOn w:val="Normln"/>
    <w:uiPriority w:val="99"/>
    <w:rsid w:val="00E877FD"/>
    <w:pPr>
      <w:pBdr>
        <w:bottom w:val="single" w:sz="4" w:space="0" w:color="auto"/>
        <w:right w:val="single" w:sz="4" w:space="0" w:color="auto"/>
      </w:pBdr>
      <w:shd w:val="clear" w:color="000000" w:fill="8497B0"/>
      <w:spacing w:before="100" w:beforeAutospacing="1" w:after="100" w:afterAutospacing="1"/>
    </w:pPr>
    <w:rPr>
      <w:sz w:val="24"/>
      <w:szCs w:val="24"/>
    </w:rPr>
  </w:style>
  <w:style w:type="paragraph" w:customStyle="1" w:styleId="xl97">
    <w:name w:val="xl97"/>
    <w:basedOn w:val="Normln"/>
    <w:uiPriority w:val="99"/>
    <w:rsid w:val="00E877FD"/>
    <w:pPr>
      <w:pBdr>
        <w:bottom w:val="single" w:sz="4" w:space="0" w:color="auto"/>
      </w:pBdr>
      <w:shd w:val="clear" w:color="000000" w:fill="8497B0"/>
      <w:spacing w:before="100" w:beforeAutospacing="1" w:after="100" w:afterAutospacing="1"/>
    </w:pPr>
    <w:rPr>
      <w:sz w:val="24"/>
      <w:szCs w:val="24"/>
    </w:rPr>
  </w:style>
  <w:style w:type="paragraph" w:customStyle="1" w:styleId="xl98">
    <w:name w:val="xl98"/>
    <w:basedOn w:val="Normln"/>
    <w:uiPriority w:val="99"/>
    <w:rsid w:val="00E877FD"/>
    <w:pPr>
      <w:pBdr>
        <w:left w:val="single" w:sz="8" w:space="0" w:color="auto"/>
        <w:bottom w:val="single" w:sz="4" w:space="0" w:color="auto"/>
        <w:right w:val="single" w:sz="4" w:space="0" w:color="auto"/>
      </w:pBdr>
      <w:shd w:val="clear" w:color="000000" w:fill="FFF2CC"/>
      <w:spacing w:before="100" w:beforeAutospacing="1" w:after="100" w:afterAutospacing="1"/>
    </w:pPr>
    <w:rPr>
      <w:sz w:val="24"/>
      <w:szCs w:val="24"/>
    </w:rPr>
  </w:style>
  <w:style w:type="paragraph" w:customStyle="1" w:styleId="xl99">
    <w:name w:val="xl99"/>
    <w:basedOn w:val="Normln"/>
    <w:uiPriority w:val="99"/>
    <w:rsid w:val="00E877FD"/>
    <w:pPr>
      <w:pBdr>
        <w:top w:val="single" w:sz="8" w:space="0" w:color="auto"/>
        <w:bottom w:val="single" w:sz="4" w:space="0" w:color="auto"/>
        <w:right w:val="single" w:sz="4" w:space="0" w:color="auto"/>
      </w:pBdr>
      <w:shd w:val="clear" w:color="000000" w:fill="8497B0"/>
      <w:spacing w:before="100" w:beforeAutospacing="1" w:after="100" w:afterAutospacing="1"/>
    </w:pPr>
    <w:rPr>
      <w:sz w:val="24"/>
      <w:szCs w:val="24"/>
    </w:rPr>
  </w:style>
  <w:style w:type="paragraph" w:customStyle="1" w:styleId="xl100">
    <w:name w:val="xl100"/>
    <w:basedOn w:val="Normln"/>
    <w:uiPriority w:val="99"/>
    <w:rsid w:val="00E877FD"/>
    <w:pPr>
      <w:pBdr>
        <w:left w:val="single" w:sz="4" w:space="0" w:color="auto"/>
        <w:bottom w:val="single" w:sz="4" w:space="0" w:color="auto"/>
        <w:right w:val="single" w:sz="4" w:space="0" w:color="auto"/>
      </w:pBdr>
      <w:shd w:val="clear" w:color="000000" w:fill="8497B0"/>
      <w:spacing w:before="100" w:beforeAutospacing="1" w:after="100" w:afterAutospacing="1"/>
    </w:pPr>
    <w:rPr>
      <w:sz w:val="24"/>
      <w:szCs w:val="24"/>
    </w:rPr>
  </w:style>
  <w:style w:type="paragraph" w:customStyle="1" w:styleId="xl101">
    <w:name w:val="xl101"/>
    <w:basedOn w:val="Normln"/>
    <w:uiPriority w:val="99"/>
    <w:rsid w:val="00E877FD"/>
    <w:pPr>
      <w:pBdr>
        <w:top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2">
    <w:name w:val="xl102"/>
    <w:basedOn w:val="Normln"/>
    <w:uiPriority w:val="99"/>
    <w:rsid w:val="00E877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3">
    <w:name w:val="xl103"/>
    <w:basedOn w:val="Normln"/>
    <w:uiPriority w:val="99"/>
    <w:rsid w:val="00E877FD"/>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4">
    <w:name w:val="xl104"/>
    <w:basedOn w:val="Normln"/>
    <w:uiPriority w:val="99"/>
    <w:rsid w:val="00E877FD"/>
    <w:pPr>
      <w:pBdr>
        <w:bottom w:val="single" w:sz="4" w:space="0" w:color="auto"/>
      </w:pBdr>
      <w:shd w:val="clear" w:color="000000" w:fill="FFFFFF"/>
      <w:spacing w:before="100" w:beforeAutospacing="1" w:after="100" w:afterAutospacing="1"/>
    </w:pPr>
    <w:rPr>
      <w:sz w:val="24"/>
      <w:szCs w:val="24"/>
    </w:rPr>
  </w:style>
  <w:style w:type="paragraph" w:customStyle="1" w:styleId="xl105">
    <w:name w:val="xl105"/>
    <w:basedOn w:val="Normln"/>
    <w:uiPriority w:val="99"/>
    <w:rsid w:val="00E877FD"/>
    <w:pPr>
      <w:pBdr>
        <w:left w:val="single" w:sz="8" w:space="0" w:color="auto"/>
        <w:bottom w:val="single" w:sz="4" w:space="0" w:color="auto"/>
        <w:right w:val="single" w:sz="8" w:space="0" w:color="auto"/>
      </w:pBdr>
      <w:shd w:val="clear" w:color="000000" w:fill="FFF2CC"/>
      <w:spacing w:before="100" w:beforeAutospacing="1" w:after="100" w:afterAutospacing="1"/>
    </w:pPr>
    <w:rPr>
      <w:sz w:val="24"/>
      <w:szCs w:val="24"/>
    </w:rPr>
  </w:style>
  <w:style w:type="paragraph" w:customStyle="1" w:styleId="xl106">
    <w:name w:val="xl106"/>
    <w:basedOn w:val="Normln"/>
    <w:uiPriority w:val="99"/>
    <w:rsid w:val="00E877FD"/>
    <w:pPr>
      <w:pBdr>
        <w:left w:val="single" w:sz="4" w:space="0" w:color="auto"/>
      </w:pBdr>
      <w:shd w:val="clear" w:color="000000" w:fill="FFFFFF"/>
      <w:spacing w:before="100" w:beforeAutospacing="1" w:after="100" w:afterAutospacing="1"/>
    </w:pPr>
    <w:rPr>
      <w:sz w:val="24"/>
      <w:szCs w:val="24"/>
    </w:rPr>
  </w:style>
  <w:style w:type="paragraph" w:customStyle="1" w:styleId="xl107">
    <w:name w:val="xl107"/>
    <w:basedOn w:val="Normln"/>
    <w:uiPriority w:val="99"/>
    <w:rsid w:val="00E877FD"/>
    <w:pPr>
      <w:pBdr>
        <w:right w:val="single" w:sz="8" w:space="0" w:color="auto"/>
      </w:pBdr>
      <w:shd w:val="clear" w:color="000000" w:fill="FFFFFF"/>
      <w:spacing w:before="100" w:beforeAutospacing="1" w:after="100" w:afterAutospacing="1"/>
    </w:pPr>
    <w:rPr>
      <w:sz w:val="24"/>
      <w:szCs w:val="24"/>
    </w:rPr>
  </w:style>
  <w:style w:type="paragraph" w:customStyle="1" w:styleId="xl108">
    <w:name w:val="xl108"/>
    <w:basedOn w:val="Normln"/>
    <w:uiPriority w:val="99"/>
    <w:rsid w:val="00E877F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09">
    <w:name w:val="xl109"/>
    <w:basedOn w:val="Normln"/>
    <w:uiPriority w:val="99"/>
    <w:rsid w:val="00E877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0">
    <w:name w:val="xl110"/>
    <w:basedOn w:val="Normln"/>
    <w:uiPriority w:val="99"/>
    <w:rsid w:val="00E87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1">
    <w:name w:val="xl111"/>
    <w:basedOn w:val="Normln"/>
    <w:uiPriority w:val="99"/>
    <w:rsid w:val="00E877FD"/>
    <w:pPr>
      <w:pBdr>
        <w:top w:val="single" w:sz="4" w:space="0" w:color="auto"/>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12">
    <w:name w:val="xl112"/>
    <w:basedOn w:val="Normln"/>
    <w:uiPriority w:val="99"/>
    <w:rsid w:val="00E877F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sz w:val="24"/>
      <w:szCs w:val="24"/>
    </w:rPr>
  </w:style>
  <w:style w:type="paragraph" w:customStyle="1" w:styleId="xl113">
    <w:name w:val="xl113"/>
    <w:basedOn w:val="Normln"/>
    <w:uiPriority w:val="99"/>
    <w:rsid w:val="00E877FD"/>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pPr>
    <w:rPr>
      <w:sz w:val="24"/>
      <w:szCs w:val="24"/>
    </w:rPr>
  </w:style>
  <w:style w:type="paragraph" w:customStyle="1" w:styleId="xl114">
    <w:name w:val="xl114"/>
    <w:basedOn w:val="Normln"/>
    <w:uiPriority w:val="99"/>
    <w:rsid w:val="00E877FD"/>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5">
    <w:name w:val="xl115"/>
    <w:basedOn w:val="Normln"/>
    <w:uiPriority w:val="99"/>
    <w:rsid w:val="00E877FD"/>
    <w:pPr>
      <w:pBdr>
        <w:top w:val="single" w:sz="4" w:space="0" w:color="auto"/>
        <w:left w:val="single" w:sz="8" w:space="0" w:color="auto"/>
        <w:bottom w:val="single" w:sz="4" w:space="0" w:color="auto"/>
      </w:pBdr>
      <w:spacing w:before="100" w:beforeAutospacing="1" w:after="100" w:afterAutospacing="1"/>
      <w:textAlignment w:val="center"/>
    </w:pPr>
    <w:rPr>
      <w:sz w:val="24"/>
      <w:szCs w:val="24"/>
    </w:rPr>
  </w:style>
  <w:style w:type="paragraph" w:customStyle="1" w:styleId="xl116">
    <w:name w:val="xl116"/>
    <w:basedOn w:val="Normln"/>
    <w:uiPriority w:val="99"/>
    <w:rsid w:val="00E877FD"/>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pPr>
    <w:rPr>
      <w:color w:val="FFD966"/>
      <w:sz w:val="24"/>
      <w:szCs w:val="24"/>
    </w:rPr>
  </w:style>
  <w:style w:type="paragraph" w:customStyle="1" w:styleId="xl117">
    <w:name w:val="xl117"/>
    <w:basedOn w:val="Normln"/>
    <w:uiPriority w:val="99"/>
    <w:rsid w:val="00E877FD"/>
    <w:pPr>
      <w:pBdr>
        <w:top w:val="single" w:sz="4" w:space="0" w:color="auto"/>
        <w:bottom w:val="single" w:sz="4" w:space="0" w:color="auto"/>
        <w:right w:val="single" w:sz="4" w:space="0" w:color="auto"/>
      </w:pBdr>
      <w:shd w:val="clear" w:color="000000" w:fill="FFFFFF"/>
      <w:spacing w:before="100" w:beforeAutospacing="1" w:after="100" w:afterAutospacing="1"/>
    </w:pPr>
    <w:rPr>
      <w:color w:val="FFD966"/>
      <w:sz w:val="24"/>
      <w:szCs w:val="24"/>
    </w:rPr>
  </w:style>
  <w:style w:type="paragraph" w:customStyle="1" w:styleId="xl118">
    <w:name w:val="xl118"/>
    <w:basedOn w:val="Normln"/>
    <w:uiPriority w:val="99"/>
    <w:rsid w:val="00E877FD"/>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19">
    <w:name w:val="xl119"/>
    <w:basedOn w:val="Normln"/>
    <w:uiPriority w:val="99"/>
    <w:rsid w:val="00E877FD"/>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pPr>
    <w:rPr>
      <w:sz w:val="24"/>
      <w:szCs w:val="24"/>
    </w:rPr>
  </w:style>
  <w:style w:type="paragraph" w:customStyle="1" w:styleId="xl120">
    <w:name w:val="xl120"/>
    <w:basedOn w:val="Normln"/>
    <w:uiPriority w:val="99"/>
    <w:rsid w:val="00E877F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1">
    <w:name w:val="xl121"/>
    <w:basedOn w:val="Normln"/>
    <w:uiPriority w:val="99"/>
    <w:rsid w:val="00E877F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22">
    <w:name w:val="xl122"/>
    <w:basedOn w:val="Normln"/>
    <w:uiPriority w:val="99"/>
    <w:rsid w:val="00E877FD"/>
    <w:pPr>
      <w:pBdr>
        <w:top w:val="single" w:sz="4" w:space="0" w:color="auto"/>
        <w:left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123">
    <w:name w:val="xl123"/>
    <w:basedOn w:val="Normln"/>
    <w:uiPriority w:val="99"/>
    <w:rsid w:val="00E877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24">
    <w:name w:val="xl124"/>
    <w:basedOn w:val="Normln"/>
    <w:uiPriority w:val="99"/>
    <w:rsid w:val="00E877FD"/>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pPr>
    <w:rPr>
      <w:sz w:val="24"/>
      <w:szCs w:val="24"/>
    </w:rPr>
  </w:style>
  <w:style w:type="paragraph" w:customStyle="1" w:styleId="xl125">
    <w:name w:val="xl125"/>
    <w:basedOn w:val="Normln"/>
    <w:uiPriority w:val="99"/>
    <w:rsid w:val="00E877FD"/>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pPr>
    <w:rPr>
      <w:sz w:val="24"/>
      <w:szCs w:val="24"/>
    </w:rPr>
  </w:style>
  <w:style w:type="paragraph" w:customStyle="1" w:styleId="xl126">
    <w:name w:val="xl126"/>
    <w:basedOn w:val="Normln"/>
    <w:uiPriority w:val="99"/>
    <w:rsid w:val="00E877FD"/>
    <w:pPr>
      <w:pBdr>
        <w:top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27">
    <w:name w:val="xl127"/>
    <w:basedOn w:val="Normln"/>
    <w:uiPriority w:val="99"/>
    <w:rsid w:val="00E877FD"/>
    <w:pPr>
      <w:pBdr>
        <w:top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128">
    <w:name w:val="xl128"/>
    <w:basedOn w:val="Normln"/>
    <w:uiPriority w:val="99"/>
    <w:rsid w:val="00E877FD"/>
    <w:pPr>
      <w:pBdr>
        <w:top w:val="single" w:sz="4" w:space="0" w:color="auto"/>
        <w:left w:val="single" w:sz="8" w:space="0" w:color="auto"/>
        <w:bottom w:val="single" w:sz="8" w:space="0" w:color="auto"/>
      </w:pBdr>
      <w:spacing w:before="100" w:beforeAutospacing="1" w:after="100" w:afterAutospacing="1"/>
      <w:textAlignment w:val="center"/>
    </w:pPr>
    <w:rPr>
      <w:sz w:val="24"/>
      <w:szCs w:val="24"/>
    </w:rPr>
  </w:style>
  <w:style w:type="paragraph" w:customStyle="1" w:styleId="xl129">
    <w:name w:val="xl129"/>
    <w:basedOn w:val="Normln"/>
    <w:uiPriority w:val="99"/>
    <w:rsid w:val="00E877FD"/>
    <w:pPr>
      <w:pBdr>
        <w:top w:val="single" w:sz="4" w:space="0" w:color="auto"/>
        <w:left w:val="single" w:sz="8" w:space="0" w:color="auto"/>
        <w:bottom w:val="single" w:sz="8" w:space="0" w:color="auto"/>
        <w:right w:val="single" w:sz="8" w:space="0" w:color="auto"/>
      </w:pBdr>
      <w:shd w:val="clear" w:color="000000" w:fill="FFF2CC"/>
      <w:spacing w:before="100" w:beforeAutospacing="1" w:after="100" w:afterAutospacing="1"/>
    </w:pPr>
    <w:rPr>
      <w:color w:val="FFD966"/>
      <w:sz w:val="24"/>
      <w:szCs w:val="24"/>
    </w:rPr>
  </w:style>
  <w:style w:type="paragraph" w:customStyle="1" w:styleId="xl130">
    <w:name w:val="xl130"/>
    <w:basedOn w:val="Normln"/>
    <w:uiPriority w:val="99"/>
    <w:rsid w:val="00E877FD"/>
    <w:pPr>
      <w:pBdr>
        <w:top w:val="single" w:sz="4" w:space="0" w:color="auto"/>
        <w:bottom w:val="single" w:sz="8" w:space="0" w:color="auto"/>
        <w:right w:val="single" w:sz="4" w:space="0" w:color="auto"/>
      </w:pBdr>
      <w:shd w:val="clear" w:color="000000" w:fill="FFFFFF"/>
      <w:spacing w:before="100" w:beforeAutospacing="1" w:after="100" w:afterAutospacing="1"/>
    </w:pPr>
    <w:rPr>
      <w:color w:val="FFD966"/>
      <w:sz w:val="24"/>
      <w:szCs w:val="24"/>
    </w:rPr>
  </w:style>
  <w:style w:type="paragraph" w:customStyle="1" w:styleId="xl131">
    <w:name w:val="xl131"/>
    <w:basedOn w:val="Normln"/>
    <w:uiPriority w:val="99"/>
    <w:rsid w:val="00E877FD"/>
    <w:pPr>
      <w:pBdr>
        <w:top w:val="single" w:sz="4" w:space="0" w:color="auto"/>
        <w:left w:val="single" w:sz="8" w:space="0" w:color="auto"/>
        <w:bottom w:val="single" w:sz="8" w:space="0" w:color="auto"/>
        <w:right w:val="single" w:sz="8" w:space="0" w:color="auto"/>
      </w:pBdr>
      <w:shd w:val="clear" w:color="000000" w:fill="FFF2CC"/>
      <w:spacing w:before="100" w:beforeAutospacing="1" w:after="100" w:afterAutospacing="1"/>
    </w:pPr>
    <w:rPr>
      <w:sz w:val="24"/>
      <w:szCs w:val="24"/>
    </w:rPr>
  </w:style>
  <w:style w:type="paragraph" w:customStyle="1" w:styleId="xl132">
    <w:name w:val="xl132"/>
    <w:basedOn w:val="Normln"/>
    <w:uiPriority w:val="99"/>
    <w:rsid w:val="00E877FD"/>
    <w:pPr>
      <w:pBdr>
        <w:left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133">
    <w:name w:val="xl133"/>
    <w:basedOn w:val="Normln"/>
    <w:uiPriority w:val="99"/>
    <w:rsid w:val="00E877FD"/>
    <w:pPr>
      <w:pBdr>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34">
    <w:name w:val="xl134"/>
    <w:basedOn w:val="Normln"/>
    <w:uiPriority w:val="99"/>
    <w:rsid w:val="00E877F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35">
    <w:name w:val="xl135"/>
    <w:basedOn w:val="Normln"/>
    <w:uiPriority w:val="99"/>
    <w:rsid w:val="00E877FD"/>
    <w:pPr>
      <w:pBdr>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6">
    <w:name w:val="xl136"/>
    <w:basedOn w:val="Normln"/>
    <w:uiPriority w:val="99"/>
    <w:rsid w:val="00E877FD"/>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pPr>
    <w:rPr>
      <w:sz w:val="24"/>
      <w:szCs w:val="24"/>
    </w:rPr>
  </w:style>
  <w:style w:type="paragraph" w:customStyle="1" w:styleId="xl137">
    <w:name w:val="xl137"/>
    <w:basedOn w:val="Normln"/>
    <w:uiPriority w:val="99"/>
    <w:rsid w:val="00E877FD"/>
    <w:pPr>
      <w:pBdr>
        <w:left w:val="single" w:sz="4" w:space="0" w:color="auto"/>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138">
    <w:name w:val="xl138"/>
    <w:basedOn w:val="Normln"/>
    <w:uiPriority w:val="99"/>
    <w:rsid w:val="00E877FD"/>
    <w:pPr>
      <w:pBdr>
        <w:top w:val="single" w:sz="8" w:space="0" w:color="auto"/>
        <w:left w:val="single" w:sz="8" w:space="0" w:color="auto"/>
        <w:bottom w:val="single" w:sz="4" w:space="0" w:color="auto"/>
        <w:right w:val="single" w:sz="8" w:space="0" w:color="auto"/>
      </w:pBdr>
      <w:shd w:val="clear" w:color="000000" w:fill="FFF2CC"/>
      <w:spacing w:before="100" w:beforeAutospacing="1" w:after="100" w:afterAutospacing="1"/>
    </w:pPr>
    <w:rPr>
      <w:sz w:val="24"/>
      <w:szCs w:val="24"/>
    </w:rPr>
  </w:style>
  <w:style w:type="paragraph" w:customStyle="1" w:styleId="xl139">
    <w:name w:val="xl139"/>
    <w:basedOn w:val="Normln"/>
    <w:uiPriority w:val="99"/>
    <w:rsid w:val="00E877FD"/>
    <w:pPr>
      <w:pBdr>
        <w:top w:val="single" w:sz="8" w:space="0" w:color="auto"/>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40">
    <w:name w:val="xl140"/>
    <w:basedOn w:val="Normln"/>
    <w:uiPriority w:val="99"/>
    <w:rsid w:val="00E877FD"/>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pPr>
    <w:rPr>
      <w:sz w:val="24"/>
      <w:szCs w:val="24"/>
    </w:rPr>
  </w:style>
  <w:style w:type="paragraph" w:customStyle="1" w:styleId="xl141">
    <w:name w:val="xl141"/>
    <w:basedOn w:val="Normln"/>
    <w:uiPriority w:val="99"/>
    <w:rsid w:val="00E877FD"/>
    <w:pPr>
      <w:pBdr>
        <w:left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42">
    <w:name w:val="xl142"/>
    <w:basedOn w:val="Normln"/>
    <w:uiPriority w:val="99"/>
    <w:rsid w:val="00E877FD"/>
    <w:pPr>
      <w:pBdr>
        <w:top w:val="single" w:sz="4" w:space="0" w:color="auto"/>
        <w:left w:val="single" w:sz="8" w:space="0" w:color="auto"/>
        <w:bottom w:val="single" w:sz="4" w:space="0" w:color="auto"/>
      </w:pBdr>
      <w:shd w:val="clear" w:color="000000" w:fill="FFF2CC"/>
      <w:spacing w:before="100" w:beforeAutospacing="1" w:after="100" w:afterAutospacing="1"/>
    </w:pPr>
    <w:rPr>
      <w:sz w:val="24"/>
      <w:szCs w:val="24"/>
    </w:rPr>
  </w:style>
  <w:style w:type="paragraph" w:customStyle="1" w:styleId="xl143">
    <w:name w:val="xl143"/>
    <w:basedOn w:val="Normln"/>
    <w:uiPriority w:val="99"/>
    <w:rsid w:val="00E877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144">
    <w:name w:val="xl144"/>
    <w:basedOn w:val="Normln"/>
    <w:uiPriority w:val="99"/>
    <w:rsid w:val="00E877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45">
    <w:name w:val="xl145"/>
    <w:basedOn w:val="Normln"/>
    <w:uiPriority w:val="99"/>
    <w:rsid w:val="00E877FD"/>
    <w:pPr>
      <w:pBdr>
        <w:top w:val="single" w:sz="4" w:space="0" w:color="auto"/>
        <w:bottom w:val="single" w:sz="4" w:space="0" w:color="auto"/>
        <w:right w:val="single" w:sz="4" w:space="0" w:color="auto"/>
      </w:pBdr>
      <w:shd w:val="clear" w:color="000000" w:fill="8497B0"/>
      <w:spacing w:before="100" w:beforeAutospacing="1" w:after="100" w:afterAutospacing="1"/>
    </w:pPr>
    <w:rPr>
      <w:sz w:val="24"/>
      <w:szCs w:val="24"/>
    </w:rPr>
  </w:style>
  <w:style w:type="paragraph" w:customStyle="1" w:styleId="xl146">
    <w:name w:val="xl146"/>
    <w:basedOn w:val="Normln"/>
    <w:uiPriority w:val="99"/>
    <w:rsid w:val="00E877FD"/>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sz w:val="24"/>
      <w:szCs w:val="24"/>
    </w:rPr>
  </w:style>
  <w:style w:type="paragraph" w:customStyle="1" w:styleId="xl147">
    <w:name w:val="xl147"/>
    <w:basedOn w:val="Normln"/>
    <w:uiPriority w:val="99"/>
    <w:rsid w:val="00E877FD"/>
    <w:pPr>
      <w:pBdr>
        <w:top w:val="single" w:sz="4" w:space="0" w:color="auto"/>
        <w:bottom w:val="single" w:sz="4" w:space="0" w:color="auto"/>
      </w:pBdr>
      <w:shd w:val="clear" w:color="000000" w:fill="8497B0"/>
      <w:spacing w:before="100" w:beforeAutospacing="1" w:after="100" w:afterAutospacing="1"/>
    </w:pPr>
    <w:rPr>
      <w:sz w:val="24"/>
      <w:szCs w:val="24"/>
    </w:rPr>
  </w:style>
  <w:style w:type="paragraph" w:customStyle="1" w:styleId="xl148">
    <w:name w:val="xl148"/>
    <w:basedOn w:val="Normln"/>
    <w:uiPriority w:val="99"/>
    <w:rsid w:val="00E877FD"/>
    <w:pPr>
      <w:pBdr>
        <w:top w:val="single" w:sz="4" w:space="0" w:color="auto"/>
        <w:left w:val="single" w:sz="4" w:space="0" w:color="auto"/>
        <w:bottom w:val="single" w:sz="4" w:space="0" w:color="auto"/>
      </w:pBdr>
      <w:shd w:val="clear" w:color="000000" w:fill="8497B0"/>
      <w:spacing w:before="100" w:beforeAutospacing="1" w:after="100" w:afterAutospacing="1"/>
    </w:pPr>
    <w:rPr>
      <w:sz w:val="24"/>
      <w:szCs w:val="24"/>
    </w:rPr>
  </w:style>
  <w:style w:type="paragraph" w:customStyle="1" w:styleId="xl149">
    <w:name w:val="xl149"/>
    <w:basedOn w:val="Normln"/>
    <w:uiPriority w:val="99"/>
    <w:rsid w:val="00E877FD"/>
    <w:pPr>
      <w:pBdr>
        <w:left w:val="single" w:sz="8" w:space="0" w:color="auto"/>
      </w:pBdr>
      <w:shd w:val="clear" w:color="000000" w:fill="FFFFFF"/>
      <w:spacing w:before="100" w:beforeAutospacing="1" w:after="100" w:afterAutospacing="1"/>
    </w:pPr>
    <w:rPr>
      <w:sz w:val="24"/>
      <w:szCs w:val="24"/>
    </w:rPr>
  </w:style>
  <w:style w:type="paragraph" w:customStyle="1" w:styleId="xl150">
    <w:name w:val="xl150"/>
    <w:basedOn w:val="Normln"/>
    <w:uiPriority w:val="99"/>
    <w:rsid w:val="00E877FD"/>
    <w:pPr>
      <w:pBdr>
        <w:top w:val="single" w:sz="4" w:space="0" w:color="auto"/>
        <w:bottom w:val="single" w:sz="4" w:space="0" w:color="auto"/>
        <w:right w:val="single" w:sz="4" w:space="0" w:color="auto"/>
      </w:pBdr>
      <w:shd w:val="clear" w:color="000000" w:fill="375623"/>
      <w:spacing w:before="100" w:beforeAutospacing="1" w:after="100" w:afterAutospacing="1"/>
    </w:pPr>
    <w:rPr>
      <w:sz w:val="24"/>
      <w:szCs w:val="24"/>
    </w:rPr>
  </w:style>
  <w:style w:type="paragraph" w:customStyle="1" w:styleId="xl151">
    <w:name w:val="xl151"/>
    <w:basedOn w:val="Normln"/>
    <w:uiPriority w:val="99"/>
    <w:rsid w:val="00E877FD"/>
    <w:pPr>
      <w:pBdr>
        <w:top w:val="single" w:sz="4" w:space="0" w:color="auto"/>
        <w:left w:val="single" w:sz="4" w:space="0" w:color="auto"/>
        <w:bottom w:val="single" w:sz="4" w:space="0" w:color="auto"/>
      </w:pBdr>
      <w:shd w:val="clear" w:color="000000" w:fill="375623"/>
      <w:spacing w:before="100" w:beforeAutospacing="1" w:after="100" w:afterAutospacing="1"/>
    </w:pPr>
    <w:rPr>
      <w:sz w:val="24"/>
      <w:szCs w:val="24"/>
    </w:rPr>
  </w:style>
  <w:style w:type="paragraph" w:customStyle="1" w:styleId="xl152">
    <w:name w:val="xl152"/>
    <w:basedOn w:val="Normln"/>
    <w:rsid w:val="00E877FD"/>
    <w:pPr>
      <w:pBdr>
        <w:top w:val="single" w:sz="4" w:space="0" w:color="auto"/>
        <w:left w:val="single" w:sz="4" w:space="0" w:color="auto"/>
        <w:bottom w:val="single" w:sz="4" w:space="0" w:color="auto"/>
        <w:right w:val="single" w:sz="4" w:space="0" w:color="auto"/>
      </w:pBdr>
      <w:shd w:val="clear" w:color="000000" w:fill="375623"/>
      <w:spacing w:before="100" w:beforeAutospacing="1" w:after="100" w:afterAutospacing="1"/>
    </w:pPr>
    <w:rPr>
      <w:sz w:val="24"/>
      <w:szCs w:val="24"/>
    </w:rPr>
  </w:style>
  <w:style w:type="paragraph" w:customStyle="1" w:styleId="xl153">
    <w:name w:val="xl153"/>
    <w:basedOn w:val="Normln"/>
    <w:rsid w:val="00E877FD"/>
    <w:pPr>
      <w:pBdr>
        <w:top w:val="single" w:sz="4" w:space="0" w:color="auto"/>
        <w:bottom w:val="single" w:sz="4" w:space="0" w:color="auto"/>
      </w:pBdr>
      <w:shd w:val="clear" w:color="000000" w:fill="375623"/>
      <w:spacing w:before="100" w:beforeAutospacing="1" w:after="100" w:afterAutospacing="1"/>
    </w:pPr>
    <w:rPr>
      <w:sz w:val="24"/>
      <w:szCs w:val="24"/>
    </w:rPr>
  </w:style>
  <w:style w:type="paragraph" w:customStyle="1" w:styleId="xl154">
    <w:name w:val="xl154"/>
    <w:basedOn w:val="Normln"/>
    <w:rsid w:val="00E877FD"/>
    <w:pPr>
      <w:pBdr>
        <w:top w:val="single" w:sz="4" w:space="0" w:color="auto"/>
        <w:left w:val="single" w:sz="8" w:space="0" w:color="auto"/>
        <w:bottom w:val="single" w:sz="8" w:space="0" w:color="auto"/>
      </w:pBdr>
      <w:shd w:val="clear" w:color="000000" w:fill="FFF2CC"/>
      <w:spacing w:before="100" w:beforeAutospacing="1" w:after="100" w:afterAutospacing="1"/>
    </w:pPr>
    <w:rPr>
      <w:sz w:val="24"/>
      <w:szCs w:val="24"/>
    </w:rPr>
  </w:style>
  <w:style w:type="paragraph" w:customStyle="1" w:styleId="xl155">
    <w:name w:val="xl155"/>
    <w:basedOn w:val="Normln"/>
    <w:rsid w:val="00E877FD"/>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pPr>
    <w:rPr>
      <w:sz w:val="24"/>
      <w:szCs w:val="24"/>
    </w:rPr>
  </w:style>
  <w:style w:type="paragraph" w:customStyle="1" w:styleId="xl156">
    <w:name w:val="xl156"/>
    <w:basedOn w:val="Normln"/>
    <w:rsid w:val="00E877F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57">
    <w:name w:val="xl157"/>
    <w:basedOn w:val="Normln"/>
    <w:rsid w:val="00E877FD"/>
    <w:pPr>
      <w:pBdr>
        <w:top w:val="single" w:sz="4" w:space="0" w:color="auto"/>
        <w:bottom w:val="single" w:sz="8" w:space="0" w:color="auto"/>
        <w:right w:val="single" w:sz="4" w:space="0" w:color="auto"/>
      </w:pBdr>
      <w:shd w:val="clear" w:color="000000" w:fill="375623"/>
      <w:spacing w:before="100" w:beforeAutospacing="1" w:after="100" w:afterAutospacing="1"/>
    </w:pPr>
    <w:rPr>
      <w:sz w:val="24"/>
      <w:szCs w:val="24"/>
    </w:rPr>
  </w:style>
  <w:style w:type="paragraph" w:customStyle="1" w:styleId="xl158">
    <w:name w:val="xl158"/>
    <w:basedOn w:val="Normln"/>
    <w:rsid w:val="00E877FD"/>
    <w:pPr>
      <w:pBdr>
        <w:top w:val="single" w:sz="4" w:space="0" w:color="auto"/>
        <w:left w:val="single" w:sz="4" w:space="0" w:color="auto"/>
        <w:bottom w:val="single" w:sz="8" w:space="0" w:color="auto"/>
        <w:right w:val="single" w:sz="4" w:space="0" w:color="auto"/>
      </w:pBdr>
      <w:shd w:val="clear" w:color="000000" w:fill="375623"/>
      <w:spacing w:before="100" w:beforeAutospacing="1" w:after="100" w:afterAutospacing="1"/>
    </w:pPr>
    <w:rPr>
      <w:sz w:val="24"/>
      <w:szCs w:val="24"/>
    </w:rPr>
  </w:style>
  <w:style w:type="paragraph" w:customStyle="1" w:styleId="xl159">
    <w:name w:val="xl159"/>
    <w:basedOn w:val="Normln"/>
    <w:rsid w:val="00E877FD"/>
    <w:pPr>
      <w:pBdr>
        <w:top w:val="single" w:sz="4" w:space="0" w:color="auto"/>
        <w:bottom w:val="single" w:sz="8" w:space="0" w:color="auto"/>
      </w:pBdr>
      <w:shd w:val="clear" w:color="000000" w:fill="375623"/>
      <w:spacing w:before="100" w:beforeAutospacing="1" w:after="100" w:afterAutospacing="1"/>
    </w:pPr>
    <w:rPr>
      <w:sz w:val="24"/>
      <w:szCs w:val="24"/>
    </w:rPr>
  </w:style>
  <w:style w:type="paragraph" w:customStyle="1" w:styleId="xl160">
    <w:name w:val="xl160"/>
    <w:basedOn w:val="Normln"/>
    <w:rsid w:val="00E877FD"/>
    <w:pPr>
      <w:pBdr>
        <w:top w:val="single" w:sz="8" w:space="0" w:color="auto"/>
        <w:left w:val="single" w:sz="8" w:space="0" w:color="auto"/>
        <w:bottom w:val="single" w:sz="8" w:space="0" w:color="auto"/>
      </w:pBdr>
      <w:shd w:val="clear" w:color="000000" w:fill="FFFFFF"/>
      <w:spacing w:before="100" w:beforeAutospacing="1" w:after="100" w:afterAutospacing="1"/>
    </w:pPr>
    <w:rPr>
      <w:sz w:val="24"/>
      <w:szCs w:val="24"/>
    </w:rPr>
  </w:style>
  <w:style w:type="paragraph" w:customStyle="1" w:styleId="xl161">
    <w:name w:val="xl161"/>
    <w:basedOn w:val="Normln"/>
    <w:rsid w:val="00E877FD"/>
    <w:pPr>
      <w:pBdr>
        <w:top w:val="single" w:sz="8" w:space="0" w:color="auto"/>
        <w:bottom w:val="single" w:sz="8" w:space="0" w:color="auto"/>
      </w:pBdr>
      <w:shd w:val="clear" w:color="000000" w:fill="FFFFFF"/>
      <w:spacing w:before="100" w:beforeAutospacing="1" w:after="100" w:afterAutospacing="1"/>
    </w:pPr>
    <w:rPr>
      <w:sz w:val="24"/>
      <w:szCs w:val="24"/>
    </w:rPr>
  </w:style>
  <w:style w:type="paragraph" w:customStyle="1" w:styleId="xl162">
    <w:name w:val="xl162"/>
    <w:basedOn w:val="Normln"/>
    <w:rsid w:val="00E877FD"/>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63">
    <w:name w:val="xl163"/>
    <w:basedOn w:val="Normln"/>
    <w:rsid w:val="00E877FD"/>
    <w:pPr>
      <w:pBdr>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164">
    <w:name w:val="xl164"/>
    <w:basedOn w:val="Normln"/>
    <w:rsid w:val="00E877FD"/>
    <w:pPr>
      <w:pBdr>
        <w:left w:val="single" w:sz="8" w:space="0" w:color="auto"/>
        <w:bottom w:val="single" w:sz="4" w:space="0" w:color="auto"/>
      </w:pBdr>
      <w:shd w:val="clear" w:color="000000" w:fill="FFFFFF"/>
      <w:spacing w:before="100" w:beforeAutospacing="1" w:after="100" w:afterAutospacing="1"/>
    </w:pPr>
    <w:rPr>
      <w:sz w:val="24"/>
      <w:szCs w:val="24"/>
    </w:rPr>
  </w:style>
  <w:style w:type="paragraph" w:customStyle="1" w:styleId="xl165">
    <w:name w:val="xl165"/>
    <w:basedOn w:val="Normln"/>
    <w:rsid w:val="00E877FD"/>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4"/>
      <w:szCs w:val="24"/>
    </w:rPr>
  </w:style>
  <w:style w:type="paragraph" w:customStyle="1" w:styleId="xl166">
    <w:name w:val="xl166"/>
    <w:basedOn w:val="Normln"/>
    <w:rsid w:val="00E877FD"/>
    <w:pPr>
      <w:pBdr>
        <w:left w:val="single" w:sz="4" w:space="0" w:color="auto"/>
        <w:bottom w:val="single" w:sz="4" w:space="0" w:color="auto"/>
      </w:pBdr>
      <w:shd w:val="clear" w:color="000000" w:fill="FFC000"/>
      <w:spacing w:before="100" w:beforeAutospacing="1" w:after="100" w:afterAutospacing="1"/>
    </w:pPr>
    <w:rPr>
      <w:sz w:val="24"/>
      <w:szCs w:val="24"/>
    </w:rPr>
  </w:style>
  <w:style w:type="paragraph" w:customStyle="1" w:styleId="xl167">
    <w:name w:val="xl167"/>
    <w:basedOn w:val="Normln"/>
    <w:rsid w:val="00E877FD"/>
    <w:pPr>
      <w:pBdr>
        <w:top w:val="single" w:sz="8" w:space="0" w:color="auto"/>
        <w:bottom w:val="single" w:sz="4" w:space="0" w:color="auto"/>
      </w:pBdr>
      <w:shd w:val="clear" w:color="000000" w:fill="FF0000"/>
      <w:spacing w:before="100" w:beforeAutospacing="1" w:after="100" w:afterAutospacing="1"/>
    </w:pPr>
    <w:rPr>
      <w:sz w:val="24"/>
      <w:szCs w:val="24"/>
    </w:rPr>
  </w:style>
  <w:style w:type="paragraph" w:customStyle="1" w:styleId="xl168">
    <w:name w:val="xl168"/>
    <w:basedOn w:val="Normln"/>
    <w:rsid w:val="00E877FD"/>
    <w:pPr>
      <w:pBdr>
        <w:top w:val="single" w:sz="8" w:space="0" w:color="auto"/>
        <w:bottom w:val="single" w:sz="4" w:space="0" w:color="auto"/>
      </w:pBdr>
      <w:shd w:val="clear" w:color="000000" w:fill="FFFFFF"/>
      <w:spacing w:before="100" w:beforeAutospacing="1" w:after="100" w:afterAutospacing="1"/>
    </w:pPr>
    <w:rPr>
      <w:sz w:val="24"/>
      <w:szCs w:val="24"/>
    </w:rPr>
  </w:style>
  <w:style w:type="paragraph" w:customStyle="1" w:styleId="xl169">
    <w:name w:val="xl169"/>
    <w:basedOn w:val="Normln"/>
    <w:rsid w:val="00E877FD"/>
    <w:pPr>
      <w:pBdr>
        <w:left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170">
    <w:name w:val="xl170"/>
    <w:basedOn w:val="Normln"/>
    <w:rsid w:val="00E877FD"/>
    <w:pPr>
      <w:pBdr>
        <w:top w:val="single" w:sz="4" w:space="0" w:color="auto"/>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171">
    <w:name w:val="xl171"/>
    <w:basedOn w:val="Normln"/>
    <w:rsid w:val="00E877FD"/>
    <w:pPr>
      <w:pBdr>
        <w:top w:val="single" w:sz="4" w:space="0" w:color="auto"/>
        <w:left w:val="single" w:sz="8" w:space="0" w:color="auto"/>
        <w:bottom w:val="single" w:sz="4" w:space="0" w:color="auto"/>
      </w:pBdr>
      <w:shd w:val="clear" w:color="000000" w:fill="FFFFFF"/>
      <w:spacing w:before="100" w:beforeAutospacing="1" w:after="100" w:afterAutospacing="1"/>
    </w:pPr>
    <w:rPr>
      <w:sz w:val="24"/>
      <w:szCs w:val="24"/>
    </w:rPr>
  </w:style>
  <w:style w:type="paragraph" w:customStyle="1" w:styleId="xl172">
    <w:name w:val="xl172"/>
    <w:basedOn w:val="Normln"/>
    <w:rsid w:val="00E877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4"/>
      <w:szCs w:val="24"/>
    </w:rPr>
  </w:style>
  <w:style w:type="paragraph" w:customStyle="1" w:styleId="xl173">
    <w:name w:val="xl173"/>
    <w:basedOn w:val="Normln"/>
    <w:rsid w:val="00E877FD"/>
    <w:pPr>
      <w:pBdr>
        <w:top w:val="single" w:sz="4" w:space="0" w:color="auto"/>
        <w:left w:val="single" w:sz="4" w:space="0" w:color="auto"/>
        <w:bottom w:val="single" w:sz="4" w:space="0" w:color="auto"/>
      </w:pBdr>
      <w:shd w:val="clear" w:color="000000" w:fill="FFC000"/>
      <w:spacing w:before="100" w:beforeAutospacing="1" w:after="100" w:afterAutospacing="1"/>
    </w:pPr>
    <w:rPr>
      <w:sz w:val="24"/>
      <w:szCs w:val="24"/>
    </w:rPr>
  </w:style>
  <w:style w:type="paragraph" w:customStyle="1" w:styleId="xl174">
    <w:name w:val="xl174"/>
    <w:basedOn w:val="Normln"/>
    <w:rsid w:val="00E877FD"/>
    <w:pPr>
      <w:pBdr>
        <w:top w:val="single" w:sz="4" w:space="0" w:color="auto"/>
        <w:bottom w:val="single" w:sz="4" w:space="0" w:color="auto"/>
      </w:pBdr>
      <w:shd w:val="clear" w:color="000000" w:fill="FF0000"/>
      <w:spacing w:before="100" w:beforeAutospacing="1" w:after="100" w:afterAutospacing="1"/>
    </w:pPr>
    <w:rPr>
      <w:sz w:val="24"/>
      <w:szCs w:val="24"/>
    </w:rPr>
  </w:style>
  <w:style w:type="paragraph" w:customStyle="1" w:styleId="xl175">
    <w:name w:val="xl175"/>
    <w:basedOn w:val="Normln"/>
    <w:rsid w:val="00E877FD"/>
    <w:pPr>
      <w:pBdr>
        <w:right w:val="single" w:sz="8" w:space="0" w:color="auto"/>
      </w:pBdr>
      <w:spacing w:before="100" w:beforeAutospacing="1" w:after="100" w:afterAutospacing="1"/>
    </w:pPr>
    <w:rPr>
      <w:sz w:val="24"/>
      <w:szCs w:val="24"/>
    </w:rPr>
  </w:style>
  <w:style w:type="paragraph" w:customStyle="1" w:styleId="xl176">
    <w:name w:val="xl176"/>
    <w:basedOn w:val="Normln"/>
    <w:rsid w:val="00E877FD"/>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77">
    <w:name w:val="xl177"/>
    <w:basedOn w:val="Normln"/>
    <w:rsid w:val="00E877FD"/>
    <w:pPr>
      <w:pBdr>
        <w:left w:val="single" w:sz="8" w:space="0" w:color="auto"/>
      </w:pBdr>
      <w:spacing w:before="100" w:beforeAutospacing="1" w:after="100" w:afterAutospacing="1"/>
    </w:pPr>
    <w:rPr>
      <w:sz w:val="24"/>
      <w:szCs w:val="24"/>
    </w:rPr>
  </w:style>
  <w:style w:type="paragraph" w:customStyle="1" w:styleId="xl178">
    <w:name w:val="xl178"/>
    <w:basedOn w:val="Normln"/>
    <w:rsid w:val="00E877FD"/>
    <w:pPr>
      <w:pBdr>
        <w:top w:val="single" w:sz="4" w:space="0" w:color="auto"/>
        <w:bottom w:val="single" w:sz="8" w:space="0" w:color="auto"/>
        <w:right w:val="single" w:sz="4" w:space="0" w:color="auto"/>
      </w:pBdr>
      <w:shd w:val="clear" w:color="000000" w:fill="FF0000"/>
      <w:spacing w:before="100" w:beforeAutospacing="1" w:after="100" w:afterAutospacing="1"/>
    </w:pPr>
    <w:rPr>
      <w:sz w:val="24"/>
      <w:szCs w:val="24"/>
    </w:rPr>
  </w:style>
  <w:style w:type="paragraph" w:customStyle="1" w:styleId="xl179">
    <w:name w:val="xl179"/>
    <w:basedOn w:val="Normln"/>
    <w:rsid w:val="00E877FD"/>
    <w:pPr>
      <w:pBdr>
        <w:top w:val="single" w:sz="4" w:space="0" w:color="auto"/>
        <w:left w:val="single" w:sz="8" w:space="0" w:color="auto"/>
        <w:bottom w:val="single" w:sz="8" w:space="0" w:color="auto"/>
      </w:pBdr>
      <w:shd w:val="clear" w:color="000000" w:fill="FFFFFF"/>
      <w:spacing w:before="100" w:beforeAutospacing="1" w:after="100" w:afterAutospacing="1"/>
    </w:pPr>
    <w:rPr>
      <w:sz w:val="24"/>
      <w:szCs w:val="24"/>
    </w:rPr>
  </w:style>
  <w:style w:type="paragraph" w:customStyle="1" w:styleId="xl180">
    <w:name w:val="xl180"/>
    <w:basedOn w:val="Normln"/>
    <w:rsid w:val="00E877FD"/>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pPr>
    <w:rPr>
      <w:sz w:val="24"/>
      <w:szCs w:val="24"/>
    </w:rPr>
  </w:style>
  <w:style w:type="paragraph" w:customStyle="1" w:styleId="xl181">
    <w:name w:val="xl181"/>
    <w:basedOn w:val="Normln"/>
    <w:rsid w:val="00E877FD"/>
    <w:pPr>
      <w:pBdr>
        <w:top w:val="single" w:sz="4" w:space="0" w:color="auto"/>
        <w:left w:val="single" w:sz="4" w:space="0" w:color="auto"/>
        <w:bottom w:val="single" w:sz="8" w:space="0" w:color="auto"/>
      </w:pBdr>
      <w:shd w:val="clear" w:color="000000" w:fill="FFC000"/>
      <w:spacing w:before="100" w:beforeAutospacing="1" w:after="100" w:afterAutospacing="1"/>
    </w:pPr>
    <w:rPr>
      <w:sz w:val="24"/>
      <w:szCs w:val="24"/>
    </w:rPr>
  </w:style>
  <w:style w:type="paragraph" w:customStyle="1" w:styleId="xl182">
    <w:name w:val="xl182"/>
    <w:basedOn w:val="Normln"/>
    <w:rsid w:val="00E877FD"/>
    <w:pPr>
      <w:pBdr>
        <w:top w:val="single" w:sz="4" w:space="0" w:color="auto"/>
        <w:bottom w:val="single" w:sz="8" w:space="0" w:color="auto"/>
      </w:pBdr>
      <w:shd w:val="clear" w:color="000000" w:fill="FF0000"/>
      <w:spacing w:before="100" w:beforeAutospacing="1" w:after="100" w:afterAutospacing="1"/>
    </w:pPr>
    <w:rPr>
      <w:sz w:val="24"/>
      <w:szCs w:val="24"/>
    </w:rPr>
  </w:style>
  <w:style w:type="paragraph" w:customStyle="1" w:styleId="xl183">
    <w:name w:val="xl183"/>
    <w:basedOn w:val="Normln"/>
    <w:rsid w:val="00E877FD"/>
    <w:pPr>
      <w:pBdr>
        <w:left w:val="single" w:sz="4"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84">
    <w:name w:val="xl184"/>
    <w:basedOn w:val="Normln"/>
    <w:rsid w:val="00E877FD"/>
    <w:pPr>
      <w:pBdr>
        <w:top w:val="single" w:sz="4" w:space="0" w:color="auto"/>
        <w:bottom w:val="single" w:sz="8" w:space="0" w:color="auto"/>
      </w:pBdr>
      <w:spacing w:before="100" w:beforeAutospacing="1" w:after="100" w:afterAutospacing="1"/>
      <w:textAlignment w:val="center"/>
    </w:pPr>
    <w:rPr>
      <w:sz w:val="24"/>
      <w:szCs w:val="24"/>
    </w:rPr>
  </w:style>
  <w:style w:type="paragraph" w:customStyle="1" w:styleId="xl185">
    <w:name w:val="xl185"/>
    <w:basedOn w:val="Normln"/>
    <w:rsid w:val="00E877FD"/>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186">
    <w:name w:val="xl186"/>
    <w:basedOn w:val="Normln"/>
    <w:rsid w:val="00E877FD"/>
    <w:pPr>
      <w:pBdr>
        <w:bottom w:val="single" w:sz="4" w:space="0" w:color="auto"/>
      </w:pBdr>
      <w:spacing w:before="100" w:beforeAutospacing="1" w:after="100" w:afterAutospacing="1"/>
    </w:pPr>
    <w:rPr>
      <w:sz w:val="24"/>
      <w:szCs w:val="24"/>
    </w:rPr>
  </w:style>
  <w:style w:type="paragraph" w:customStyle="1" w:styleId="xl187">
    <w:name w:val="xl187"/>
    <w:basedOn w:val="Normln"/>
    <w:rsid w:val="00E877FD"/>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88">
    <w:name w:val="xl188"/>
    <w:basedOn w:val="Normln"/>
    <w:rsid w:val="00E877FD"/>
    <w:pPr>
      <w:pBdr>
        <w:left w:val="single" w:sz="8" w:space="0" w:color="auto"/>
        <w:bottom w:val="single" w:sz="8" w:space="0" w:color="auto"/>
        <w:right w:val="single" w:sz="4" w:space="0" w:color="auto"/>
      </w:pBdr>
      <w:shd w:val="clear" w:color="000000" w:fill="FFFFFF"/>
      <w:spacing w:before="100" w:beforeAutospacing="1" w:after="100" w:afterAutospacing="1"/>
    </w:pPr>
    <w:rPr>
      <w:sz w:val="18"/>
      <w:szCs w:val="18"/>
    </w:rPr>
  </w:style>
  <w:style w:type="paragraph" w:customStyle="1" w:styleId="xl189">
    <w:name w:val="xl189"/>
    <w:basedOn w:val="Normln"/>
    <w:rsid w:val="00E877FD"/>
    <w:pPr>
      <w:pBdr>
        <w:left w:val="single" w:sz="4" w:space="0" w:color="auto"/>
        <w:bottom w:val="single" w:sz="8" w:space="0" w:color="auto"/>
      </w:pBdr>
      <w:shd w:val="clear" w:color="000000" w:fill="FFFFFF"/>
      <w:spacing w:before="100" w:beforeAutospacing="1" w:after="100" w:afterAutospacing="1"/>
    </w:pPr>
    <w:rPr>
      <w:sz w:val="18"/>
      <w:szCs w:val="18"/>
    </w:rPr>
  </w:style>
  <w:style w:type="paragraph" w:customStyle="1" w:styleId="xl190">
    <w:name w:val="xl190"/>
    <w:basedOn w:val="Normln"/>
    <w:rsid w:val="00E877F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sz w:val="18"/>
      <w:szCs w:val="18"/>
    </w:rPr>
  </w:style>
  <w:style w:type="paragraph" w:customStyle="1" w:styleId="xl191">
    <w:name w:val="xl191"/>
    <w:basedOn w:val="Normln"/>
    <w:rsid w:val="00E877FD"/>
    <w:pPr>
      <w:pBdr>
        <w:top w:val="single" w:sz="8" w:space="0" w:color="auto"/>
        <w:left w:val="single" w:sz="4" w:space="0" w:color="auto"/>
        <w:bottom w:val="single" w:sz="8" w:space="0" w:color="auto"/>
      </w:pBdr>
      <w:shd w:val="clear" w:color="000000" w:fill="FFFFFF"/>
      <w:spacing w:before="100" w:beforeAutospacing="1" w:after="100" w:afterAutospacing="1"/>
    </w:pPr>
    <w:rPr>
      <w:sz w:val="18"/>
      <w:szCs w:val="18"/>
    </w:rPr>
  </w:style>
  <w:style w:type="paragraph" w:customStyle="1" w:styleId="xl192">
    <w:name w:val="xl192"/>
    <w:basedOn w:val="Normln"/>
    <w:rsid w:val="00E877F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Normln"/>
    <w:rsid w:val="00E877F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sz w:val="18"/>
      <w:szCs w:val="18"/>
    </w:rPr>
  </w:style>
  <w:style w:type="paragraph" w:customStyle="1" w:styleId="xl194">
    <w:name w:val="xl194"/>
    <w:basedOn w:val="Normln"/>
    <w:rsid w:val="00E877FD"/>
    <w:pPr>
      <w:pBdr>
        <w:top w:val="single" w:sz="8" w:space="0" w:color="auto"/>
        <w:bottom w:val="single" w:sz="8" w:space="0" w:color="auto"/>
        <w:right w:val="single" w:sz="4" w:space="0" w:color="auto"/>
      </w:pBdr>
      <w:shd w:val="clear" w:color="000000" w:fill="FFFFFF"/>
      <w:spacing w:before="100" w:beforeAutospacing="1" w:after="100" w:afterAutospacing="1"/>
    </w:pPr>
    <w:rPr>
      <w:sz w:val="18"/>
      <w:szCs w:val="18"/>
    </w:rPr>
  </w:style>
  <w:style w:type="paragraph" w:customStyle="1" w:styleId="xl195">
    <w:name w:val="xl195"/>
    <w:basedOn w:val="Normln"/>
    <w:rsid w:val="00E877FD"/>
    <w:pPr>
      <w:pBdr>
        <w:top w:val="single" w:sz="8" w:space="0" w:color="auto"/>
        <w:bottom w:val="single" w:sz="8" w:space="0" w:color="auto"/>
      </w:pBdr>
      <w:shd w:val="clear" w:color="000000" w:fill="FFFFFF"/>
      <w:spacing w:before="100" w:beforeAutospacing="1" w:after="100" w:afterAutospacing="1"/>
    </w:pPr>
    <w:rPr>
      <w:sz w:val="18"/>
      <w:szCs w:val="18"/>
    </w:rPr>
  </w:style>
  <w:style w:type="paragraph" w:customStyle="1" w:styleId="xl196">
    <w:name w:val="xl196"/>
    <w:basedOn w:val="Normln"/>
    <w:rsid w:val="00E877FD"/>
    <w:pPr>
      <w:pBdr>
        <w:bottom w:val="single" w:sz="8" w:space="0" w:color="auto"/>
        <w:right w:val="single" w:sz="4" w:space="0" w:color="auto"/>
      </w:pBdr>
      <w:shd w:val="clear" w:color="000000" w:fill="FFFFFF"/>
      <w:spacing w:before="100" w:beforeAutospacing="1" w:after="100" w:afterAutospacing="1"/>
    </w:pPr>
    <w:rPr>
      <w:sz w:val="18"/>
      <w:szCs w:val="18"/>
    </w:rPr>
  </w:style>
  <w:style w:type="paragraph" w:customStyle="1" w:styleId="xl197">
    <w:name w:val="xl197"/>
    <w:basedOn w:val="Normln"/>
    <w:rsid w:val="00E877FD"/>
    <w:pPr>
      <w:pBdr>
        <w:left w:val="single" w:sz="8" w:space="0" w:color="auto"/>
        <w:bottom w:val="single" w:sz="8" w:space="0" w:color="auto"/>
      </w:pBdr>
      <w:shd w:val="clear" w:color="000000" w:fill="FFFFFF"/>
      <w:spacing w:before="100" w:beforeAutospacing="1" w:after="100" w:afterAutospacing="1"/>
    </w:pPr>
    <w:rPr>
      <w:sz w:val="24"/>
      <w:szCs w:val="24"/>
    </w:rPr>
  </w:style>
  <w:style w:type="paragraph" w:customStyle="1" w:styleId="xl198">
    <w:name w:val="xl198"/>
    <w:basedOn w:val="Normln"/>
    <w:rsid w:val="00E877FD"/>
    <w:pPr>
      <w:pBdr>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99">
    <w:name w:val="xl199"/>
    <w:basedOn w:val="Normln"/>
    <w:rsid w:val="00E877FD"/>
    <w:pPr>
      <w:pBdr>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200">
    <w:name w:val="xl200"/>
    <w:basedOn w:val="Normln"/>
    <w:rsid w:val="00E877FD"/>
    <w:pPr>
      <w:pBdr>
        <w:left w:val="single" w:sz="4" w:space="0" w:color="auto"/>
        <w:bottom w:val="single" w:sz="4" w:space="0" w:color="auto"/>
      </w:pBdr>
      <w:shd w:val="clear" w:color="000000" w:fill="FFFF00"/>
      <w:spacing w:before="100" w:beforeAutospacing="1" w:after="100" w:afterAutospacing="1"/>
    </w:pPr>
    <w:rPr>
      <w:sz w:val="24"/>
      <w:szCs w:val="24"/>
    </w:rPr>
  </w:style>
  <w:style w:type="paragraph" w:customStyle="1" w:styleId="xl201">
    <w:name w:val="xl201"/>
    <w:basedOn w:val="Normln"/>
    <w:rsid w:val="00E877FD"/>
    <w:pPr>
      <w:pBdr>
        <w:top w:val="single" w:sz="8" w:space="0" w:color="auto"/>
        <w:left w:val="single" w:sz="4" w:space="0" w:color="auto"/>
        <w:bottom w:val="single" w:sz="4" w:space="0" w:color="auto"/>
      </w:pBdr>
      <w:shd w:val="clear" w:color="000000" w:fill="FF0000"/>
      <w:spacing w:before="100" w:beforeAutospacing="1" w:after="100" w:afterAutospacing="1"/>
    </w:pPr>
    <w:rPr>
      <w:sz w:val="24"/>
      <w:szCs w:val="24"/>
    </w:rPr>
  </w:style>
  <w:style w:type="paragraph" w:customStyle="1" w:styleId="xl202">
    <w:name w:val="xl202"/>
    <w:basedOn w:val="Normln"/>
    <w:rsid w:val="00E877FD"/>
    <w:pPr>
      <w:pBdr>
        <w:left w:val="single" w:sz="4" w:space="0" w:color="auto"/>
        <w:bottom w:val="single" w:sz="4" w:space="0" w:color="auto"/>
        <w:right w:val="single" w:sz="8" w:space="0" w:color="auto"/>
      </w:pBdr>
      <w:shd w:val="clear" w:color="000000" w:fill="FFFF00"/>
      <w:spacing w:before="100" w:beforeAutospacing="1" w:after="100" w:afterAutospacing="1"/>
    </w:pPr>
    <w:rPr>
      <w:sz w:val="24"/>
      <w:szCs w:val="24"/>
    </w:rPr>
  </w:style>
  <w:style w:type="paragraph" w:customStyle="1" w:styleId="xl203">
    <w:name w:val="xl203"/>
    <w:basedOn w:val="Normln"/>
    <w:rsid w:val="00E877FD"/>
    <w:pPr>
      <w:pBdr>
        <w:left w:val="single" w:sz="8" w:space="0" w:color="auto"/>
        <w:bottom w:val="single" w:sz="4" w:space="0" w:color="auto"/>
      </w:pBdr>
      <w:shd w:val="clear" w:color="000000" w:fill="FF0000"/>
      <w:spacing w:before="100" w:beforeAutospacing="1" w:after="100" w:afterAutospacing="1"/>
    </w:pPr>
    <w:rPr>
      <w:sz w:val="24"/>
      <w:szCs w:val="24"/>
    </w:rPr>
  </w:style>
  <w:style w:type="paragraph" w:customStyle="1" w:styleId="xl204">
    <w:name w:val="xl204"/>
    <w:basedOn w:val="Normln"/>
    <w:rsid w:val="00E877FD"/>
    <w:pPr>
      <w:pBdr>
        <w:left w:val="single" w:sz="4" w:space="0" w:color="auto"/>
        <w:bottom w:val="single" w:sz="4" w:space="0" w:color="auto"/>
      </w:pBdr>
      <w:shd w:val="clear" w:color="000000" w:fill="FF0000"/>
      <w:spacing w:before="100" w:beforeAutospacing="1" w:after="100" w:afterAutospacing="1"/>
    </w:pPr>
    <w:rPr>
      <w:sz w:val="24"/>
      <w:szCs w:val="24"/>
    </w:rPr>
  </w:style>
  <w:style w:type="paragraph" w:customStyle="1" w:styleId="xl205">
    <w:name w:val="xl205"/>
    <w:basedOn w:val="Normln"/>
    <w:rsid w:val="00E877FD"/>
    <w:pPr>
      <w:pBdr>
        <w:top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206">
    <w:name w:val="xl206"/>
    <w:basedOn w:val="Normln"/>
    <w:rsid w:val="00E877FD"/>
    <w:pPr>
      <w:pBdr>
        <w:top w:val="single" w:sz="4" w:space="0" w:color="auto"/>
        <w:left w:val="single" w:sz="4" w:space="0" w:color="auto"/>
        <w:bottom w:val="single" w:sz="4" w:space="0" w:color="auto"/>
      </w:pBdr>
      <w:shd w:val="clear" w:color="000000" w:fill="FFFF00"/>
      <w:spacing w:before="100" w:beforeAutospacing="1" w:after="100" w:afterAutospacing="1"/>
    </w:pPr>
    <w:rPr>
      <w:sz w:val="24"/>
      <w:szCs w:val="24"/>
    </w:rPr>
  </w:style>
  <w:style w:type="paragraph" w:customStyle="1" w:styleId="xl207">
    <w:name w:val="xl207"/>
    <w:basedOn w:val="Normln"/>
    <w:rsid w:val="00E877FD"/>
    <w:pPr>
      <w:pBdr>
        <w:top w:val="single" w:sz="4" w:space="0" w:color="auto"/>
        <w:left w:val="single" w:sz="4" w:space="0" w:color="auto"/>
        <w:bottom w:val="single" w:sz="4" w:space="0" w:color="auto"/>
      </w:pBdr>
      <w:shd w:val="clear" w:color="000000" w:fill="FF0000"/>
      <w:spacing w:before="100" w:beforeAutospacing="1" w:after="100" w:afterAutospacing="1"/>
    </w:pPr>
    <w:rPr>
      <w:sz w:val="24"/>
      <w:szCs w:val="24"/>
    </w:rPr>
  </w:style>
  <w:style w:type="paragraph" w:customStyle="1" w:styleId="xl208">
    <w:name w:val="xl208"/>
    <w:basedOn w:val="Normln"/>
    <w:rsid w:val="00E877F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sz w:val="24"/>
      <w:szCs w:val="24"/>
    </w:rPr>
  </w:style>
  <w:style w:type="paragraph" w:customStyle="1" w:styleId="xl209">
    <w:name w:val="xl209"/>
    <w:basedOn w:val="Normln"/>
    <w:rsid w:val="00E877FD"/>
    <w:pPr>
      <w:pBdr>
        <w:top w:val="single" w:sz="4" w:space="0" w:color="auto"/>
        <w:left w:val="single" w:sz="8" w:space="0" w:color="auto"/>
        <w:bottom w:val="single" w:sz="4" w:space="0" w:color="auto"/>
      </w:pBdr>
      <w:shd w:val="clear" w:color="000000" w:fill="FF0000"/>
      <w:spacing w:before="100" w:beforeAutospacing="1" w:after="100" w:afterAutospacing="1"/>
    </w:pPr>
    <w:rPr>
      <w:sz w:val="24"/>
      <w:szCs w:val="24"/>
    </w:rPr>
  </w:style>
  <w:style w:type="paragraph" w:customStyle="1" w:styleId="xl210">
    <w:name w:val="xl210"/>
    <w:basedOn w:val="Normln"/>
    <w:rsid w:val="00E877FD"/>
    <w:pPr>
      <w:pBdr>
        <w:top w:val="single" w:sz="4" w:space="0" w:color="auto"/>
        <w:bottom w:val="single" w:sz="8" w:space="0" w:color="auto"/>
        <w:right w:val="single" w:sz="4" w:space="0" w:color="auto"/>
      </w:pBdr>
      <w:shd w:val="clear" w:color="000000" w:fill="FFFF00"/>
      <w:spacing w:before="100" w:beforeAutospacing="1" w:after="100" w:afterAutospacing="1"/>
    </w:pPr>
    <w:rPr>
      <w:sz w:val="24"/>
      <w:szCs w:val="24"/>
    </w:rPr>
  </w:style>
  <w:style w:type="paragraph" w:customStyle="1" w:styleId="xl211">
    <w:name w:val="xl211"/>
    <w:basedOn w:val="Normln"/>
    <w:rsid w:val="00E877FD"/>
    <w:pPr>
      <w:pBdr>
        <w:top w:val="single" w:sz="4" w:space="0" w:color="auto"/>
        <w:left w:val="single" w:sz="4" w:space="0" w:color="auto"/>
        <w:bottom w:val="single" w:sz="8" w:space="0" w:color="auto"/>
      </w:pBdr>
      <w:shd w:val="clear" w:color="000000" w:fill="FFFF00"/>
      <w:spacing w:before="100" w:beforeAutospacing="1" w:after="100" w:afterAutospacing="1"/>
    </w:pPr>
    <w:rPr>
      <w:sz w:val="24"/>
      <w:szCs w:val="24"/>
    </w:rPr>
  </w:style>
  <w:style w:type="paragraph" w:customStyle="1" w:styleId="xl212">
    <w:name w:val="xl212"/>
    <w:basedOn w:val="Normln"/>
    <w:rsid w:val="00E877FD"/>
    <w:pPr>
      <w:pBdr>
        <w:top w:val="single" w:sz="4" w:space="0" w:color="auto"/>
        <w:left w:val="single" w:sz="4" w:space="0" w:color="auto"/>
        <w:bottom w:val="single" w:sz="8" w:space="0" w:color="auto"/>
      </w:pBdr>
      <w:shd w:val="clear" w:color="000000" w:fill="FF0000"/>
      <w:spacing w:before="100" w:beforeAutospacing="1" w:after="100" w:afterAutospacing="1"/>
    </w:pPr>
    <w:rPr>
      <w:sz w:val="24"/>
      <w:szCs w:val="24"/>
    </w:rPr>
  </w:style>
  <w:style w:type="paragraph" w:customStyle="1" w:styleId="xl213">
    <w:name w:val="xl213"/>
    <w:basedOn w:val="Normln"/>
    <w:rsid w:val="00E877F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pPr>
    <w:rPr>
      <w:sz w:val="24"/>
      <w:szCs w:val="24"/>
    </w:rPr>
  </w:style>
  <w:style w:type="paragraph" w:customStyle="1" w:styleId="xl214">
    <w:name w:val="xl214"/>
    <w:basedOn w:val="Normln"/>
    <w:rsid w:val="00E877FD"/>
    <w:pPr>
      <w:pBdr>
        <w:top w:val="single" w:sz="4" w:space="0" w:color="auto"/>
        <w:left w:val="single" w:sz="8" w:space="0" w:color="auto"/>
        <w:bottom w:val="single" w:sz="8" w:space="0" w:color="auto"/>
      </w:pBdr>
      <w:shd w:val="clear" w:color="000000" w:fill="FF0000"/>
      <w:spacing w:before="100" w:beforeAutospacing="1" w:after="100" w:afterAutospacing="1"/>
    </w:pPr>
    <w:rPr>
      <w:sz w:val="24"/>
      <w:szCs w:val="24"/>
    </w:rPr>
  </w:style>
  <w:style w:type="paragraph" w:customStyle="1" w:styleId="xl215">
    <w:name w:val="xl215"/>
    <w:basedOn w:val="Normln"/>
    <w:rsid w:val="00E877FD"/>
    <w:pPr>
      <w:pBdr>
        <w:top w:val="single" w:sz="4" w:space="0" w:color="auto"/>
        <w:bottom w:val="single" w:sz="8" w:space="0" w:color="auto"/>
        <w:right w:val="single" w:sz="4" w:space="0" w:color="auto"/>
      </w:pBdr>
      <w:shd w:val="clear" w:color="000000" w:fill="525252"/>
      <w:spacing w:before="100" w:beforeAutospacing="1" w:after="100" w:afterAutospacing="1"/>
    </w:pPr>
    <w:rPr>
      <w:sz w:val="24"/>
      <w:szCs w:val="24"/>
    </w:rPr>
  </w:style>
  <w:style w:type="paragraph" w:customStyle="1" w:styleId="xl216">
    <w:name w:val="xl216"/>
    <w:basedOn w:val="Normln"/>
    <w:rsid w:val="00E877FD"/>
    <w:pPr>
      <w:pBdr>
        <w:top w:val="single" w:sz="4" w:space="0" w:color="auto"/>
        <w:left w:val="single" w:sz="4" w:space="0" w:color="auto"/>
        <w:bottom w:val="single" w:sz="8" w:space="0" w:color="auto"/>
        <w:right w:val="single" w:sz="4" w:space="0" w:color="auto"/>
      </w:pBdr>
      <w:shd w:val="clear" w:color="000000" w:fill="525252"/>
      <w:spacing w:before="100" w:beforeAutospacing="1" w:after="100" w:afterAutospacing="1"/>
    </w:pPr>
    <w:rPr>
      <w:sz w:val="24"/>
      <w:szCs w:val="24"/>
    </w:rPr>
  </w:style>
  <w:style w:type="paragraph" w:customStyle="1" w:styleId="xl217">
    <w:name w:val="xl217"/>
    <w:basedOn w:val="Normln"/>
    <w:rsid w:val="00E877FD"/>
    <w:pPr>
      <w:pBdr>
        <w:top w:val="single" w:sz="4" w:space="0" w:color="auto"/>
        <w:left w:val="single" w:sz="4" w:space="0" w:color="auto"/>
        <w:bottom w:val="single" w:sz="8" w:space="0" w:color="auto"/>
      </w:pBdr>
      <w:shd w:val="clear" w:color="000000" w:fill="525252"/>
      <w:spacing w:before="100" w:beforeAutospacing="1" w:after="100" w:afterAutospacing="1"/>
    </w:pPr>
    <w:rPr>
      <w:sz w:val="24"/>
      <w:szCs w:val="24"/>
    </w:rPr>
  </w:style>
  <w:style w:type="paragraph" w:customStyle="1" w:styleId="xl218">
    <w:name w:val="xl218"/>
    <w:basedOn w:val="Normln"/>
    <w:rsid w:val="00E877FD"/>
    <w:pPr>
      <w:spacing w:before="100" w:beforeAutospacing="1" w:after="100" w:afterAutospacing="1"/>
    </w:pPr>
    <w:rPr>
      <w:sz w:val="24"/>
      <w:szCs w:val="24"/>
    </w:rPr>
  </w:style>
  <w:style w:type="paragraph" w:customStyle="1" w:styleId="xl219">
    <w:name w:val="xl219"/>
    <w:basedOn w:val="Normln"/>
    <w:rsid w:val="00E877FD"/>
    <w:pPr>
      <w:pBdr>
        <w:top w:val="single" w:sz="8" w:space="0" w:color="auto"/>
        <w:left w:val="single" w:sz="8" w:space="0" w:color="auto"/>
        <w:bottom w:val="single" w:sz="8" w:space="0" w:color="auto"/>
      </w:pBdr>
      <w:shd w:val="clear" w:color="000000" w:fill="FFFFFF"/>
      <w:spacing w:before="100" w:beforeAutospacing="1" w:after="100" w:afterAutospacing="1"/>
    </w:pPr>
    <w:rPr>
      <w:sz w:val="18"/>
      <w:szCs w:val="18"/>
    </w:rPr>
  </w:style>
  <w:style w:type="paragraph" w:customStyle="1" w:styleId="xl220">
    <w:name w:val="xl220"/>
    <w:basedOn w:val="Normln"/>
    <w:rsid w:val="00E877F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8"/>
      <w:szCs w:val="18"/>
    </w:rPr>
  </w:style>
  <w:style w:type="paragraph" w:customStyle="1" w:styleId="xl221">
    <w:name w:val="xl221"/>
    <w:basedOn w:val="Normln"/>
    <w:rsid w:val="00E877FD"/>
    <w:pPr>
      <w:pBdr>
        <w:top w:val="single" w:sz="8" w:space="0" w:color="auto"/>
        <w:left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22">
    <w:name w:val="xl222"/>
    <w:basedOn w:val="Normln"/>
    <w:rsid w:val="00E877FD"/>
    <w:pPr>
      <w:pBdr>
        <w:bottom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223">
    <w:name w:val="xl223"/>
    <w:basedOn w:val="Normln"/>
    <w:rsid w:val="00E877FD"/>
    <w:pPr>
      <w:pBdr>
        <w:left w:val="single" w:sz="4" w:space="0" w:color="auto"/>
        <w:bottom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224">
    <w:name w:val="xl224"/>
    <w:basedOn w:val="Normln"/>
    <w:rsid w:val="00E877FD"/>
    <w:pPr>
      <w:pBdr>
        <w:left w:val="single" w:sz="4" w:space="0" w:color="auto"/>
        <w:bottom w:val="single" w:sz="4" w:space="0" w:color="auto"/>
      </w:pBdr>
      <w:shd w:val="clear" w:color="000000" w:fill="92D050"/>
      <w:spacing w:before="100" w:beforeAutospacing="1" w:after="100" w:afterAutospacing="1"/>
    </w:pPr>
    <w:rPr>
      <w:sz w:val="24"/>
      <w:szCs w:val="24"/>
    </w:rPr>
  </w:style>
  <w:style w:type="paragraph" w:customStyle="1" w:styleId="xl225">
    <w:name w:val="xl225"/>
    <w:basedOn w:val="Normln"/>
    <w:rsid w:val="00E877FD"/>
    <w:pPr>
      <w:pBdr>
        <w:left w:val="single" w:sz="4" w:space="0" w:color="auto"/>
        <w:bottom w:val="single" w:sz="4" w:space="0" w:color="auto"/>
        <w:right w:val="single" w:sz="8" w:space="0" w:color="auto"/>
      </w:pBdr>
      <w:shd w:val="clear" w:color="000000" w:fill="92D050"/>
      <w:spacing w:before="100" w:beforeAutospacing="1" w:after="100" w:afterAutospacing="1"/>
    </w:pPr>
    <w:rPr>
      <w:sz w:val="24"/>
      <w:szCs w:val="24"/>
    </w:rPr>
  </w:style>
  <w:style w:type="paragraph" w:customStyle="1" w:styleId="xl226">
    <w:name w:val="xl226"/>
    <w:basedOn w:val="Normln"/>
    <w:rsid w:val="00E877FD"/>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pPr>
    <w:rPr>
      <w:sz w:val="24"/>
      <w:szCs w:val="24"/>
    </w:rPr>
  </w:style>
  <w:style w:type="paragraph" w:customStyle="1" w:styleId="xl227">
    <w:name w:val="xl227"/>
    <w:basedOn w:val="Normln"/>
    <w:rsid w:val="00E877FD"/>
    <w:pPr>
      <w:pBdr>
        <w:top w:val="single" w:sz="8" w:space="0" w:color="auto"/>
        <w:bottom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228">
    <w:name w:val="xl228"/>
    <w:basedOn w:val="Normln"/>
    <w:rsid w:val="00E877FD"/>
    <w:pPr>
      <w:pBdr>
        <w:left w:val="single" w:sz="8" w:space="0" w:color="auto"/>
        <w:bottom w:val="single" w:sz="4" w:space="0" w:color="auto"/>
      </w:pBdr>
      <w:shd w:val="clear" w:color="000000" w:fill="C6E0B4"/>
      <w:spacing w:before="100" w:beforeAutospacing="1" w:after="100" w:afterAutospacing="1"/>
    </w:pPr>
    <w:rPr>
      <w:sz w:val="24"/>
      <w:szCs w:val="24"/>
    </w:rPr>
  </w:style>
  <w:style w:type="paragraph" w:customStyle="1" w:styleId="xl229">
    <w:name w:val="xl229"/>
    <w:basedOn w:val="Normln"/>
    <w:rsid w:val="00E877FD"/>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pPr>
    <w:rPr>
      <w:sz w:val="24"/>
      <w:szCs w:val="24"/>
    </w:rPr>
  </w:style>
  <w:style w:type="paragraph" w:customStyle="1" w:styleId="xl230">
    <w:name w:val="xl230"/>
    <w:basedOn w:val="Normln"/>
    <w:rsid w:val="00E877FD"/>
    <w:pPr>
      <w:pBdr>
        <w:bottom w:val="single" w:sz="4" w:space="0" w:color="auto"/>
        <w:right w:val="single" w:sz="4" w:space="0" w:color="auto"/>
      </w:pBdr>
      <w:shd w:val="clear" w:color="000000" w:fill="C6E0B4"/>
      <w:spacing w:before="100" w:beforeAutospacing="1" w:after="100" w:afterAutospacing="1"/>
    </w:pPr>
    <w:rPr>
      <w:sz w:val="24"/>
      <w:szCs w:val="24"/>
    </w:rPr>
  </w:style>
  <w:style w:type="paragraph" w:customStyle="1" w:styleId="xl231">
    <w:name w:val="xl231"/>
    <w:basedOn w:val="Normln"/>
    <w:rsid w:val="00E877FD"/>
    <w:pPr>
      <w:pBdr>
        <w:left w:val="single" w:sz="4" w:space="0" w:color="auto"/>
        <w:bottom w:val="single" w:sz="4" w:space="0" w:color="auto"/>
      </w:pBdr>
      <w:shd w:val="clear" w:color="000000" w:fill="C6E0B4"/>
      <w:spacing w:before="100" w:beforeAutospacing="1" w:after="100" w:afterAutospacing="1"/>
    </w:pPr>
    <w:rPr>
      <w:sz w:val="24"/>
      <w:szCs w:val="24"/>
    </w:rPr>
  </w:style>
  <w:style w:type="paragraph" w:customStyle="1" w:styleId="xl232">
    <w:name w:val="xl232"/>
    <w:basedOn w:val="Normln"/>
    <w:rsid w:val="00E877FD"/>
    <w:pPr>
      <w:pBdr>
        <w:top w:val="single" w:sz="8" w:space="0" w:color="auto"/>
        <w:bottom w:val="single" w:sz="4" w:space="0" w:color="auto"/>
      </w:pBdr>
      <w:shd w:val="clear" w:color="000000" w:fill="92D050"/>
      <w:spacing w:before="100" w:beforeAutospacing="1" w:after="100" w:afterAutospacing="1"/>
    </w:pPr>
    <w:rPr>
      <w:sz w:val="24"/>
      <w:szCs w:val="24"/>
    </w:rPr>
  </w:style>
  <w:style w:type="paragraph" w:customStyle="1" w:styleId="xl233">
    <w:name w:val="xl233"/>
    <w:basedOn w:val="Normln"/>
    <w:rsid w:val="00E877FD"/>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234">
    <w:name w:val="xl234"/>
    <w:basedOn w:val="Normln"/>
    <w:rsid w:val="00E877FD"/>
    <w:pPr>
      <w:pBdr>
        <w:top w:val="single" w:sz="8" w:space="0" w:color="auto"/>
        <w:bottom w:val="single" w:sz="4" w:space="0" w:color="auto"/>
      </w:pBdr>
      <w:shd w:val="clear" w:color="000000" w:fill="8497B0"/>
      <w:spacing w:before="100" w:beforeAutospacing="1" w:after="100" w:afterAutospacing="1"/>
    </w:pPr>
    <w:rPr>
      <w:sz w:val="24"/>
      <w:szCs w:val="24"/>
    </w:rPr>
  </w:style>
  <w:style w:type="paragraph" w:customStyle="1" w:styleId="xl235">
    <w:name w:val="xl235"/>
    <w:basedOn w:val="Normln"/>
    <w:rsid w:val="00E877FD"/>
    <w:pPr>
      <w:pBdr>
        <w:top w:val="single" w:sz="8" w:space="0" w:color="auto"/>
        <w:left w:val="single" w:sz="4" w:space="0" w:color="auto"/>
        <w:bottom w:val="single" w:sz="4" w:space="0" w:color="auto"/>
        <w:right w:val="single" w:sz="8" w:space="0" w:color="auto"/>
      </w:pBdr>
      <w:shd w:val="clear" w:color="000000" w:fill="8497B0"/>
      <w:spacing w:before="100" w:beforeAutospacing="1" w:after="100" w:afterAutospacing="1"/>
    </w:pPr>
    <w:rPr>
      <w:sz w:val="24"/>
      <w:szCs w:val="24"/>
    </w:rPr>
  </w:style>
  <w:style w:type="paragraph" w:customStyle="1" w:styleId="xl236">
    <w:name w:val="xl236"/>
    <w:basedOn w:val="Normln"/>
    <w:rsid w:val="00E877FD"/>
    <w:pPr>
      <w:shd w:val="clear" w:color="000000" w:fill="8497B0"/>
      <w:spacing w:before="100" w:beforeAutospacing="1" w:after="100" w:afterAutospacing="1"/>
    </w:pPr>
    <w:rPr>
      <w:sz w:val="24"/>
      <w:szCs w:val="24"/>
    </w:rPr>
  </w:style>
  <w:style w:type="paragraph" w:customStyle="1" w:styleId="xl237">
    <w:name w:val="xl237"/>
    <w:basedOn w:val="Normln"/>
    <w:rsid w:val="00E877FD"/>
    <w:pPr>
      <w:pBdr>
        <w:top w:val="single" w:sz="8" w:space="0" w:color="auto"/>
        <w:left w:val="single" w:sz="8" w:space="0" w:color="auto"/>
        <w:right w:val="single" w:sz="4" w:space="0" w:color="auto"/>
      </w:pBdr>
      <w:shd w:val="clear" w:color="000000" w:fill="8497B0"/>
      <w:spacing w:before="100" w:beforeAutospacing="1" w:after="100" w:afterAutospacing="1"/>
    </w:pPr>
    <w:rPr>
      <w:sz w:val="24"/>
      <w:szCs w:val="24"/>
    </w:rPr>
  </w:style>
  <w:style w:type="paragraph" w:customStyle="1" w:styleId="xl238">
    <w:name w:val="xl238"/>
    <w:basedOn w:val="Normln"/>
    <w:rsid w:val="00E877FD"/>
    <w:pPr>
      <w:pBdr>
        <w:top w:val="single" w:sz="4" w:space="0" w:color="auto"/>
        <w:bottom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239">
    <w:name w:val="xl239"/>
    <w:basedOn w:val="Normln"/>
    <w:rsid w:val="00E877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240">
    <w:name w:val="xl240"/>
    <w:basedOn w:val="Normln"/>
    <w:rsid w:val="00E877FD"/>
    <w:pPr>
      <w:pBdr>
        <w:top w:val="single" w:sz="4" w:space="0" w:color="auto"/>
        <w:left w:val="single" w:sz="4" w:space="0" w:color="auto"/>
        <w:bottom w:val="single" w:sz="4" w:space="0" w:color="auto"/>
      </w:pBdr>
      <w:shd w:val="clear" w:color="000000" w:fill="92D050"/>
      <w:spacing w:before="100" w:beforeAutospacing="1" w:after="100" w:afterAutospacing="1"/>
    </w:pPr>
    <w:rPr>
      <w:sz w:val="24"/>
      <w:szCs w:val="24"/>
    </w:rPr>
  </w:style>
  <w:style w:type="paragraph" w:customStyle="1" w:styleId="xl241">
    <w:name w:val="xl241"/>
    <w:basedOn w:val="Normln"/>
    <w:rsid w:val="00E877FD"/>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pPr>
    <w:rPr>
      <w:sz w:val="24"/>
      <w:szCs w:val="24"/>
    </w:rPr>
  </w:style>
  <w:style w:type="paragraph" w:customStyle="1" w:styleId="xl242">
    <w:name w:val="xl242"/>
    <w:basedOn w:val="Normln"/>
    <w:rsid w:val="00E877FD"/>
    <w:pPr>
      <w:pBdr>
        <w:top w:val="single" w:sz="4" w:space="0" w:color="auto"/>
        <w:left w:val="single" w:sz="8" w:space="0" w:color="auto"/>
        <w:bottom w:val="single" w:sz="4" w:space="0" w:color="auto"/>
      </w:pBdr>
      <w:shd w:val="clear" w:color="000000" w:fill="C6E0B4"/>
      <w:spacing w:before="100" w:beforeAutospacing="1" w:after="100" w:afterAutospacing="1"/>
    </w:pPr>
    <w:rPr>
      <w:sz w:val="24"/>
      <w:szCs w:val="24"/>
    </w:rPr>
  </w:style>
  <w:style w:type="paragraph" w:customStyle="1" w:styleId="xl243">
    <w:name w:val="xl243"/>
    <w:basedOn w:val="Normln"/>
    <w:rsid w:val="00E877F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sz w:val="24"/>
      <w:szCs w:val="24"/>
    </w:rPr>
  </w:style>
  <w:style w:type="paragraph" w:customStyle="1" w:styleId="xl244">
    <w:name w:val="xl244"/>
    <w:basedOn w:val="Normln"/>
    <w:rsid w:val="00E877FD"/>
    <w:pPr>
      <w:pBdr>
        <w:top w:val="single" w:sz="4" w:space="0" w:color="auto"/>
        <w:bottom w:val="single" w:sz="4" w:space="0" w:color="auto"/>
        <w:right w:val="single" w:sz="4" w:space="0" w:color="auto"/>
      </w:pBdr>
      <w:shd w:val="clear" w:color="000000" w:fill="C6E0B4"/>
      <w:spacing w:before="100" w:beforeAutospacing="1" w:after="100" w:afterAutospacing="1"/>
    </w:pPr>
    <w:rPr>
      <w:sz w:val="24"/>
      <w:szCs w:val="24"/>
    </w:rPr>
  </w:style>
  <w:style w:type="paragraph" w:customStyle="1" w:styleId="xl245">
    <w:name w:val="xl245"/>
    <w:basedOn w:val="Normln"/>
    <w:rsid w:val="00E877FD"/>
    <w:pPr>
      <w:pBdr>
        <w:top w:val="single" w:sz="4" w:space="0" w:color="auto"/>
        <w:left w:val="single" w:sz="4" w:space="0" w:color="auto"/>
        <w:bottom w:val="single" w:sz="4" w:space="0" w:color="auto"/>
      </w:pBdr>
      <w:shd w:val="clear" w:color="000000" w:fill="C6E0B4"/>
      <w:spacing w:before="100" w:beforeAutospacing="1" w:after="100" w:afterAutospacing="1"/>
    </w:pPr>
    <w:rPr>
      <w:sz w:val="24"/>
      <w:szCs w:val="24"/>
    </w:rPr>
  </w:style>
  <w:style w:type="paragraph" w:customStyle="1" w:styleId="xl246">
    <w:name w:val="xl246"/>
    <w:basedOn w:val="Normln"/>
    <w:rsid w:val="00E877FD"/>
    <w:pPr>
      <w:pBdr>
        <w:top w:val="single" w:sz="4" w:space="0" w:color="auto"/>
        <w:bottom w:val="single" w:sz="4" w:space="0" w:color="auto"/>
      </w:pBdr>
      <w:shd w:val="clear" w:color="000000" w:fill="92D050"/>
      <w:spacing w:before="100" w:beforeAutospacing="1" w:after="100" w:afterAutospacing="1"/>
    </w:pPr>
    <w:rPr>
      <w:sz w:val="24"/>
      <w:szCs w:val="24"/>
    </w:rPr>
  </w:style>
  <w:style w:type="paragraph" w:customStyle="1" w:styleId="xl247">
    <w:name w:val="xl247"/>
    <w:basedOn w:val="Normln"/>
    <w:rsid w:val="00E877FD"/>
    <w:pPr>
      <w:pBdr>
        <w:top w:val="single" w:sz="4" w:space="0" w:color="auto"/>
        <w:left w:val="single" w:sz="4" w:space="0" w:color="auto"/>
        <w:bottom w:val="single" w:sz="4" w:space="0" w:color="auto"/>
        <w:right w:val="single" w:sz="8" w:space="0" w:color="auto"/>
      </w:pBdr>
      <w:shd w:val="clear" w:color="000000" w:fill="8497B0"/>
      <w:spacing w:before="100" w:beforeAutospacing="1" w:after="100" w:afterAutospacing="1"/>
    </w:pPr>
    <w:rPr>
      <w:sz w:val="24"/>
      <w:szCs w:val="24"/>
    </w:rPr>
  </w:style>
  <w:style w:type="paragraph" w:customStyle="1" w:styleId="xl248">
    <w:name w:val="xl248"/>
    <w:basedOn w:val="Normln"/>
    <w:rsid w:val="00E877FD"/>
    <w:pPr>
      <w:pBdr>
        <w:left w:val="single" w:sz="8" w:space="0" w:color="auto"/>
        <w:right w:val="single" w:sz="4" w:space="0" w:color="auto"/>
      </w:pBdr>
      <w:shd w:val="clear" w:color="000000" w:fill="8497B0"/>
      <w:spacing w:before="100" w:beforeAutospacing="1" w:after="100" w:afterAutospacing="1"/>
    </w:pPr>
    <w:rPr>
      <w:sz w:val="24"/>
      <w:szCs w:val="24"/>
    </w:rPr>
  </w:style>
  <w:style w:type="paragraph" w:customStyle="1" w:styleId="xl249">
    <w:name w:val="xl249"/>
    <w:basedOn w:val="Normln"/>
    <w:rsid w:val="00E877FD"/>
    <w:pPr>
      <w:pBdr>
        <w:top w:val="single" w:sz="4"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250">
    <w:name w:val="xl250"/>
    <w:basedOn w:val="Normln"/>
    <w:rsid w:val="00E877FD"/>
    <w:pPr>
      <w:pBdr>
        <w:left w:val="single" w:sz="8"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251">
    <w:name w:val="xl251"/>
    <w:basedOn w:val="Normln"/>
    <w:rsid w:val="00E877FD"/>
    <w:pPr>
      <w:pBdr>
        <w:left w:val="single" w:sz="8" w:space="0" w:color="auto"/>
        <w:bottom w:val="single" w:sz="4" w:space="0" w:color="auto"/>
        <w:right w:val="single" w:sz="4" w:space="0" w:color="auto"/>
      </w:pBdr>
      <w:shd w:val="clear" w:color="000000" w:fill="8497B0"/>
      <w:spacing w:before="100" w:beforeAutospacing="1" w:after="100" w:afterAutospacing="1"/>
    </w:pPr>
    <w:rPr>
      <w:sz w:val="24"/>
      <w:szCs w:val="24"/>
    </w:rPr>
  </w:style>
  <w:style w:type="paragraph" w:customStyle="1" w:styleId="xl252">
    <w:name w:val="xl252"/>
    <w:basedOn w:val="Normln"/>
    <w:rsid w:val="00E877FD"/>
    <w:pPr>
      <w:pBdr>
        <w:top w:val="single" w:sz="4" w:space="0" w:color="auto"/>
      </w:pBdr>
      <w:shd w:val="clear" w:color="000000" w:fill="92D050"/>
      <w:spacing w:before="100" w:beforeAutospacing="1" w:after="100" w:afterAutospacing="1"/>
    </w:pPr>
    <w:rPr>
      <w:sz w:val="24"/>
      <w:szCs w:val="24"/>
    </w:rPr>
  </w:style>
  <w:style w:type="paragraph" w:customStyle="1" w:styleId="xl253">
    <w:name w:val="xl253"/>
    <w:basedOn w:val="Normln"/>
    <w:rsid w:val="00E877FD"/>
    <w:pPr>
      <w:pBdr>
        <w:top w:val="single" w:sz="4" w:space="0" w:color="auto"/>
        <w:left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254">
    <w:name w:val="xl254"/>
    <w:basedOn w:val="Normln"/>
    <w:rsid w:val="00E877FD"/>
    <w:pPr>
      <w:pBdr>
        <w:top w:val="single" w:sz="4" w:space="0" w:color="auto"/>
        <w:left w:val="single" w:sz="8" w:space="0" w:color="auto"/>
        <w:bottom w:val="single" w:sz="4" w:space="0" w:color="auto"/>
      </w:pBdr>
      <w:shd w:val="clear" w:color="000000" w:fill="525252"/>
      <w:spacing w:before="100" w:beforeAutospacing="1" w:after="100" w:afterAutospacing="1"/>
    </w:pPr>
    <w:rPr>
      <w:sz w:val="24"/>
      <w:szCs w:val="24"/>
    </w:rPr>
  </w:style>
  <w:style w:type="paragraph" w:customStyle="1" w:styleId="xl255">
    <w:name w:val="xl255"/>
    <w:basedOn w:val="Normln"/>
    <w:rsid w:val="00E877FD"/>
    <w:pPr>
      <w:pBdr>
        <w:top w:val="single" w:sz="4" w:space="0" w:color="auto"/>
        <w:left w:val="single" w:sz="4" w:space="0" w:color="auto"/>
        <w:bottom w:val="single" w:sz="4" w:space="0" w:color="auto"/>
        <w:right w:val="single" w:sz="4" w:space="0" w:color="auto"/>
      </w:pBdr>
      <w:shd w:val="clear" w:color="000000" w:fill="525252"/>
      <w:spacing w:before="100" w:beforeAutospacing="1" w:after="100" w:afterAutospacing="1"/>
    </w:pPr>
    <w:rPr>
      <w:sz w:val="24"/>
      <w:szCs w:val="24"/>
    </w:rPr>
  </w:style>
  <w:style w:type="paragraph" w:customStyle="1" w:styleId="xl256">
    <w:name w:val="xl256"/>
    <w:basedOn w:val="Normln"/>
    <w:rsid w:val="00E877FD"/>
    <w:pPr>
      <w:pBdr>
        <w:top w:val="single" w:sz="4" w:space="0" w:color="auto"/>
        <w:bottom w:val="single" w:sz="4" w:space="0" w:color="auto"/>
        <w:right w:val="single" w:sz="4" w:space="0" w:color="auto"/>
      </w:pBdr>
      <w:shd w:val="clear" w:color="000000" w:fill="525252"/>
      <w:spacing w:before="100" w:beforeAutospacing="1" w:after="100" w:afterAutospacing="1"/>
    </w:pPr>
    <w:rPr>
      <w:sz w:val="24"/>
      <w:szCs w:val="24"/>
    </w:rPr>
  </w:style>
  <w:style w:type="paragraph" w:customStyle="1" w:styleId="xl257">
    <w:name w:val="xl257"/>
    <w:basedOn w:val="Normln"/>
    <w:rsid w:val="00E877FD"/>
    <w:pPr>
      <w:pBdr>
        <w:top w:val="single" w:sz="4" w:space="0" w:color="auto"/>
        <w:left w:val="single" w:sz="4" w:space="0" w:color="auto"/>
        <w:bottom w:val="single" w:sz="4" w:space="0" w:color="auto"/>
      </w:pBdr>
      <w:shd w:val="clear" w:color="000000" w:fill="525252"/>
      <w:spacing w:before="100" w:beforeAutospacing="1" w:after="100" w:afterAutospacing="1"/>
    </w:pPr>
    <w:rPr>
      <w:sz w:val="24"/>
      <w:szCs w:val="24"/>
    </w:rPr>
  </w:style>
  <w:style w:type="paragraph" w:customStyle="1" w:styleId="xl258">
    <w:name w:val="xl258"/>
    <w:basedOn w:val="Normln"/>
    <w:rsid w:val="00E877FD"/>
    <w:pPr>
      <w:pBdr>
        <w:top w:val="single" w:sz="4" w:space="0" w:color="auto"/>
        <w:bottom w:val="single" w:sz="8" w:space="0" w:color="auto"/>
        <w:right w:val="single" w:sz="4" w:space="0" w:color="auto"/>
      </w:pBdr>
      <w:shd w:val="clear" w:color="000000" w:fill="92D050"/>
      <w:spacing w:before="100" w:beforeAutospacing="1" w:after="100" w:afterAutospacing="1"/>
    </w:pPr>
    <w:rPr>
      <w:sz w:val="24"/>
      <w:szCs w:val="24"/>
    </w:rPr>
  </w:style>
  <w:style w:type="paragraph" w:customStyle="1" w:styleId="xl259">
    <w:name w:val="xl259"/>
    <w:basedOn w:val="Normln"/>
    <w:rsid w:val="00E877FD"/>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pPr>
    <w:rPr>
      <w:sz w:val="24"/>
      <w:szCs w:val="24"/>
    </w:rPr>
  </w:style>
  <w:style w:type="paragraph" w:customStyle="1" w:styleId="xl260">
    <w:name w:val="xl260"/>
    <w:basedOn w:val="Normln"/>
    <w:rsid w:val="00E877FD"/>
    <w:pPr>
      <w:pBdr>
        <w:top w:val="single" w:sz="4" w:space="0" w:color="auto"/>
        <w:left w:val="single" w:sz="4" w:space="0" w:color="auto"/>
        <w:bottom w:val="single" w:sz="8" w:space="0" w:color="auto"/>
      </w:pBdr>
      <w:shd w:val="clear" w:color="000000" w:fill="92D050"/>
      <w:spacing w:before="100" w:beforeAutospacing="1" w:after="100" w:afterAutospacing="1"/>
    </w:pPr>
    <w:rPr>
      <w:sz w:val="24"/>
      <w:szCs w:val="24"/>
    </w:rPr>
  </w:style>
  <w:style w:type="paragraph" w:customStyle="1" w:styleId="xl261">
    <w:name w:val="xl261"/>
    <w:basedOn w:val="Normln"/>
    <w:rsid w:val="00E877FD"/>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pPr>
    <w:rPr>
      <w:sz w:val="24"/>
      <w:szCs w:val="24"/>
    </w:rPr>
  </w:style>
  <w:style w:type="paragraph" w:customStyle="1" w:styleId="xl262">
    <w:name w:val="xl262"/>
    <w:basedOn w:val="Normln"/>
    <w:rsid w:val="00E877FD"/>
    <w:pPr>
      <w:pBdr>
        <w:top w:val="single" w:sz="4" w:space="0" w:color="auto"/>
        <w:bottom w:val="single" w:sz="8" w:space="0" w:color="auto"/>
      </w:pBdr>
      <w:shd w:val="clear" w:color="000000" w:fill="92D050"/>
      <w:spacing w:before="100" w:beforeAutospacing="1" w:after="100" w:afterAutospacing="1"/>
    </w:pPr>
    <w:rPr>
      <w:sz w:val="24"/>
      <w:szCs w:val="24"/>
    </w:rPr>
  </w:style>
  <w:style w:type="paragraph" w:customStyle="1" w:styleId="xl263">
    <w:name w:val="xl263"/>
    <w:basedOn w:val="Normln"/>
    <w:rsid w:val="00E877FD"/>
    <w:pPr>
      <w:pBdr>
        <w:bottom w:val="single" w:sz="8" w:space="0" w:color="auto"/>
      </w:pBdr>
      <w:shd w:val="clear" w:color="000000" w:fill="92D050"/>
      <w:spacing w:before="100" w:beforeAutospacing="1" w:after="100" w:afterAutospacing="1"/>
    </w:pPr>
    <w:rPr>
      <w:sz w:val="24"/>
      <w:szCs w:val="24"/>
    </w:rPr>
  </w:style>
  <w:style w:type="paragraph" w:customStyle="1" w:styleId="xl264">
    <w:name w:val="xl264"/>
    <w:basedOn w:val="Normln"/>
    <w:rsid w:val="00E877FD"/>
    <w:pPr>
      <w:pBdr>
        <w:left w:val="single" w:sz="4" w:space="0" w:color="auto"/>
        <w:bottom w:val="single" w:sz="8" w:space="0" w:color="auto"/>
        <w:right w:val="single" w:sz="4" w:space="0" w:color="auto"/>
      </w:pBdr>
      <w:shd w:val="clear" w:color="000000" w:fill="92D050"/>
      <w:spacing w:before="100" w:beforeAutospacing="1" w:after="100" w:afterAutospacing="1"/>
    </w:pPr>
    <w:rPr>
      <w:sz w:val="24"/>
      <w:szCs w:val="24"/>
    </w:rPr>
  </w:style>
  <w:style w:type="paragraph" w:customStyle="1" w:styleId="xl265">
    <w:name w:val="xl265"/>
    <w:basedOn w:val="Normln"/>
    <w:rsid w:val="00E877FD"/>
    <w:pPr>
      <w:pBdr>
        <w:left w:val="single" w:sz="4" w:space="0" w:color="auto"/>
        <w:bottom w:val="single" w:sz="4" w:space="0" w:color="auto"/>
        <w:right w:val="single" w:sz="4" w:space="0" w:color="auto"/>
      </w:pBdr>
      <w:shd w:val="clear" w:color="000000" w:fill="548235"/>
      <w:spacing w:before="100" w:beforeAutospacing="1" w:after="100" w:afterAutospacing="1"/>
    </w:pPr>
    <w:rPr>
      <w:sz w:val="24"/>
      <w:szCs w:val="24"/>
    </w:rPr>
  </w:style>
  <w:style w:type="paragraph" w:customStyle="1" w:styleId="xl266">
    <w:name w:val="xl266"/>
    <w:basedOn w:val="Normln"/>
    <w:rsid w:val="00E877FD"/>
    <w:pPr>
      <w:pBdr>
        <w:left w:val="single" w:sz="4" w:space="0" w:color="auto"/>
        <w:bottom w:val="single" w:sz="4" w:space="0" w:color="auto"/>
        <w:right w:val="single" w:sz="4" w:space="0" w:color="auto"/>
      </w:pBdr>
      <w:shd w:val="clear" w:color="000000" w:fill="FFF2CC"/>
      <w:spacing w:before="100" w:beforeAutospacing="1" w:after="100" w:afterAutospacing="1"/>
    </w:pPr>
    <w:rPr>
      <w:sz w:val="24"/>
      <w:szCs w:val="24"/>
    </w:rPr>
  </w:style>
  <w:style w:type="paragraph" w:customStyle="1" w:styleId="xl267">
    <w:name w:val="xl267"/>
    <w:basedOn w:val="Normln"/>
    <w:rsid w:val="00E877FD"/>
    <w:pPr>
      <w:pBdr>
        <w:left w:val="single" w:sz="4" w:space="0" w:color="auto"/>
        <w:bottom w:val="single" w:sz="4" w:space="0" w:color="auto"/>
        <w:right w:val="single" w:sz="4" w:space="0" w:color="auto"/>
      </w:pBdr>
      <w:shd w:val="clear" w:color="000000" w:fill="C6E0B4"/>
      <w:spacing w:before="100" w:beforeAutospacing="1" w:after="100" w:afterAutospacing="1"/>
    </w:pPr>
    <w:rPr>
      <w:sz w:val="24"/>
      <w:szCs w:val="24"/>
    </w:rPr>
  </w:style>
  <w:style w:type="paragraph" w:customStyle="1" w:styleId="xl268">
    <w:name w:val="xl268"/>
    <w:basedOn w:val="Normln"/>
    <w:rsid w:val="00E877FD"/>
    <w:pPr>
      <w:pBdr>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269">
    <w:name w:val="xl269"/>
    <w:basedOn w:val="Normln"/>
    <w:rsid w:val="00E877FD"/>
    <w:pPr>
      <w:pBdr>
        <w:left w:val="single" w:sz="4" w:space="0" w:color="auto"/>
        <w:bottom w:val="single" w:sz="4" w:space="0" w:color="auto"/>
        <w:right w:val="single" w:sz="4" w:space="0" w:color="auto"/>
      </w:pBdr>
      <w:shd w:val="clear" w:color="000000" w:fill="002060"/>
      <w:spacing w:before="100" w:beforeAutospacing="1" w:after="100" w:afterAutospacing="1"/>
    </w:pPr>
    <w:rPr>
      <w:sz w:val="24"/>
      <w:szCs w:val="24"/>
    </w:rPr>
  </w:style>
  <w:style w:type="paragraph" w:customStyle="1" w:styleId="xl270">
    <w:name w:val="xl270"/>
    <w:basedOn w:val="Normln"/>
    <w:rsid w:val="00E877F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1">
    <w:name w:val="xl271"/>
    <w:basedOn w:val="Normln"/>
    <w:rsid w:val="00E877FD"/>
    <w:pPr>
      <w:pBdr>
        <w:right w:val="single" w:sz="4" w:space="0" w:color="auto"/>
      </w:pBdr>
      <w:spacing w:before="100" w:beforeAutospacing="1" w:after="100" w:afterAutospacing="1"/>
      <w:textAlignment w:val="center"/>
    </w:pPr>
    <w:rPr>
      <w:sz w:val="24"/>
      <w:szCs w:val="24"/>
    </w:rPr>
  </w:style>
  <w:style w:type="paragraph" w:customStyle="1" w:styleId="xl272">
    <w:name w:val="xl272"/>
    <w:basedOn w:val="Normln"/>
    <w:rsid w:val="00E877F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73">
    <w:name w:val="xl273"/>
    <w:basedOn w:val="Normln"/>
    <w:rsid w:val="00E877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4">
    <w:name w:val="xl274"/>
    <w:basedOn w:val="Normln"/>
    <w:rsid w:val="00E877FD"/>
    <w:pPr>
      <w:spacing w:before="100" w:beforeAutospacing="1" w:after="100" w:afterAutospacing="1"/>
    </w:pPr>
    <w:rPr>
      <w:color w:val="EE4C40"/>
      <w:sz w:val="24"/>
      <w:szCs w:val="24"/>
    </w:rPr>
  </w:style>
  <w:style w:type="paragraph" w:customStyle="1" w:styleId="xl275">
    <w:name w:val="xl275"/>
    <w:basedOn w:val="Normln"/>
    <w:rsid w:val="00E877FD"/>
    <w:pPr>
      <w:pBdr>
        <w:left w:val="single" w:sz="4" w:space="0" w:color="auto"/>
      </w:pBdr>
      <w:spacing w:before="100" w:beforeAutospacing="1" w:after="100" w:afterAutospacing="1"/>
    </w:pPr>
    <w:rPr>
      <w:sz w:val="24"/>
      <w:szCs w:val="24"/>
    </w:rPr>
  </w:style>
  <w:style w:type="paragraph" w:customStyle="1" w:styleId="xl276">
    <w:name w:val="xl276"/>
    <w:basedOn w:val="Normln"/>
    <w:rsid w:val="00E877FD"/>
    <w:pPr>
      <w:pBdr>
        <w:top w:val="single" w:sz="4" w:space="0" w:color="auto"/>
        <w:left w:val="single" w:sz="4" w:space="0" w:color="auto"/>
        <w:bottom w:val="single" w:sz="8" w:space="0" w:color="auto"/>
      </w:pBdr>
      <w:shd w:val="clear" w:color="000000" w:fill="FFF2CC"/>
      <w:spacing w:before="100" w:beforeAutospacing="1" w:after="100" w:afterAutospacing="1"/>
    </w:pPr>
    <w:rPr>
      <w:sz w:val="24"/>
      <w:szCs w:val="24"/>
    </w:rPr>
  </w:style>
  <w:style w:type="paragraph" w:customStyle="1" w:styleId="xl277">
    <w:name w:val="xl277"/>
    <w:basedOn w:val="Normln"/>
    <w:rsid w:val="00E877FD"/>
    <w:pPr>
      <w:pBdr>
        <w:top w:val="single" w:sz="4" w:space="0" w:color="auto"/>
        <w:left w:val="single" w:sz="4" w:space="0" w:color="auto"/>
        <w:bottom w:val="single" w:sz="4" w:space="0" w:color="auto"/>
      </w:pBdr>
      <w:shd w:val="clear" w:color="000000" w:fill="FFF2CC"/>
      <w:spacing w:before="100" w:beforeAutospacing="1" w:after="100" w:afterAutospacing="1"/>
    </w:pPr>
    <w:rPr>
      <w:sz w:val="24"/>
      <w:szCs w:val="24"/>
    </w:rPr>
  </w:style>
  <w:style w:type="paragraph" w:customStyle="1" w:styleId="xl278">
    <w:name w:val="xl278"/>
    <w:basedOn w:val="Normln"/>
    <w:rsid w:val="00E877FD"/>
    <w:pPr>
      <w:pBdr>
        <w:left w:val="single" w:sz="4" w:space="0" w:color="auto"/>
        <w:bottom w:val="single" w:sz="4" w:space="0" w:color="auto"/>
        <w:right w:val="single" w:sz="8" w:space="0" w:color="auto"/>
      </w:pBdr>
      <w:shd w:val="clear" w:color="000000" w:fill="FF0000"/>
      <w:spacing w:before="100" w:beforeAutospacing="1" w:after="100" w:afterAutospacing="1"/>
    </w:pPr>
    <w:rPr>
      <w:sz w:val="24"/>
      <w:szCs w:val="24"/>
    </w:rPr>
  </w:style>
  <w:style w:type="paragraph" w:customStyle="1" w:styleId="xl279">
    <w:name w:val="xl279"/>
    <w:basedOn w:val="Normln"/>
    <w:rsid w:val="00E877FD"/>
    <w:pPr>
      <w:pBdr>
        <w:top w:val="single" w:sz="4" w:space="0" w:color="auto"/>
        <w:left w:val="single" w:sz="4" w:space="0" w:color="auto"/>
        <w:bottom w:val="single" w:sz="4" w:space="0" w:color="auto"/>
        <w:right w:val="single" w:sz="4" w:space="0" w:color="auto"/>
      </w:pBdr>
      <w:shd w:val="clear" w:color="000000" w:fill="D9A9CC"/>
      <w:spacing w:before="100" w:beforeAutospacing="1" w:after="100" w:afterAutospacing="1"/>
    </w:pPr>
    <w:rPr>
      <w:sz w:val="24"/>
      <w:szCs w:val="24"/>
    </w:rPr>
  </w:style>
  <w:style w:type="paragraph" w:customStyle="1" w:styleId="xl280">
    <w:name w:val="xl280"/>
    <w:basedOn w:val="Normln"/>
    <w:rsid w:val="00E877FD"/>
    <w:pPr>
      <w:pBdr>
        <w:top w:val="single" w:sz="4" w:space="0" w:color="auto"/>
        <w:left w:val="single" w:sz="4" w:space="0" w:color="auto"/>
        <w:bottom w:val="single" w:sz="4" w:space="0" w:color="auto"/>
      </w:pBdr>
      <w:shd w:val="clear" w:color="000000" w:fill="D9A9CC"/>
      <w:spacing w:before="100" w:beforeAutospacing="1" w:after="100" w:afterAutospacing="1"/>
    </w:pPr>
    <w:rPr>
      <w:sz w:val="24"/>
      <w:szCs w:val="24"/>
    </w:rPr>
  </w:style>
  <w:style w:type="paragraph" w:customStyle="1" w:styleId="xl281">
    <w:name w:val="xl281"/>
    <w:basedOn w:val="Normln"/>
    <w:rsid w:val="00E877FD"/>
    <w:pPr>
      <w:pBdr>
        <w:top w:val="single" w:sz="4" w:space="0" w:color="auto"/>
        <w:bottom w:val="single" w:sz="4" w:space="0" w:color="auto"/>
        <w:right w:val="single" w:sz="4" w:space="0" w:color="auto"/>
      </w:pBdr>
      <w:shd w:val="clear" w:color="000000" w:fill="D9A9CC"/>
      <w:spacing w:before="100" w:beforeAutospacing="1" w:after="100" w:afterAutospacing="1"/>
    </w:pPr>
    <w:rPr>
      <w:sz w:val="24"/>
      <w:szCs w:val="24"/>
    </w:rPr>
  </w:style>
  <w:style w:type="paragraph" w:customStyle="1" w:styleId="xl282">
    <w:name w:val="xl282"/>
    <w:basedOn w:val="Normln"/>
    <w:rsid w:val="00E877FD"/>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283">
    <w:name w:val="xl283"/>
    <w:basedOn w:val="Normln"/>
    <w:rsid w:val="00E877FD"/>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284">
    <w:name w:val="xl284"/>
    <w:basedOn w:val="Normln"/>
    <w:rsid w:val="00E877FD"/>
    <w:pPr>
      <w:pBdr>
        <w:left w:val="single" w:sz="4" w:space="0" w:color="auto"/>
        <w:bottom w:val="single" w:sz="4" w:space="0" w:color="auto"/>
      </w:pBdr>
      <w:shd w:val="clear" w:color="000000" w:fill="FFF2CC"/>
      <w:spacing w:before="100" w:beforeAutospacing="1" w:after="100" w:afterAutospacing="1"/>
    </w:pPr>
    <w:rPr>
      <w:sz w:val="24"/>
      <w:szCs w:val="24"/>
    </w:rPr>
  </w:style>
  <w:style w:type="paragraph" w:customStyle="1" w:styleId="xl285">
    <w:name w:val="xl285"/>
    <w:basedOn w:val="Normln"/>
    <w:rsid w:val="00E877FD"/>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86">
    <w:name w:val="xl286"/>
    <w:basedOn w:val="Normln"/>
    <w:rsid w:val="00E877FD"/>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87">
    <w:name w:val="xl287"/>
    <w:basedOn w:val="Normln"/>
    <w:rsid w:val="00E877FD"/>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288">
    <w:name w:val="xl288"/>
    <w:basedOn w:val="Normln"/>
    <w:rsid w:val="00E877FD"/>
    <w:pPr>
      <w:pBdr>
        <w:left w:val="single" w:sz="4" w:space="0" w:color="auto"/>
        <w:bottom w:val="single" w:sz="4" w:space="0" w:color="auto"/>
        <w:right w:val="single" w:sz="4" w:space="0" w:color="auto"/>
      </w:pBdr>
      <w:shd w:val="clear" w:color="000000" w:fill="0070C0"/>
      <w:spacing w:before="100" w:beforeAutospacing="1" w:after="100" w:afterAutospacing="1"/>
    </w:pPr>
    <w:rPr>
      <w:sz w:val="24"/>
      <w:szCs w:val="24"/>
    </w:rPr>
  </w:style>
  <w:style w:type="paragraph" w:customStyle="1" w:styleId="xl289">
    <w:name w:val="xl289"/>
    <w:basedOn w:val="Normln"/>
    <w:rsid w:val="00E877FD"/>
    <w:pPr>
      <w:pBdr>
        <w:bottom w:val="single" w:sz="4" w:space="0" w:color="auto"/>
        <w:right w:val="single" w:sz="4" w:space="0" w:color="auto"/>
      </w:pBdr>
      <w:shd w:val="clear" w:color="000000" w:fill="0070C0"/>
      <w:spacing w:before="100" w:beforeAutospacing="1" w:after="100" w:afterAutospacing="1"/>
    </w:pPr>
    <w:rPr>
      <w:sz w:val="24"/>
      <w:szCs w:val="24"/>
    </w:rPr>
  </w:style>
  <w:style w:type="paragraph" w:customStyle="1" w:styleId="xl290">
    <w:name w:val="xl290"/>
    <w:basedOn w:val="Normln"/>
    <w:rsid w:val="00E877FD"/>
    <w:pPr>
      <w:pBdr>
        <w:left w:val="single" w:sz="4" w:space="0" w:color="auto"/>
        <w:bottom w:val="single" w:sz="4" w:space="0" w:color="auto"/>
      </w:pBdr>
      <w:shd w:val="clear" w:color="000000" w:fill="0070C0"/>
      <w:spacing w:before="100" w:beforeAutospacing="1" w:after="100" w:afterAutospacing="1"/>
    </w:pPr>
    <w:rPr>
      <w:sz w:val="24"/>
      <w:szCs w:val="24"/>
    </w:rPr>
  </w:style>
  <w:style w:type="paragraph" w:customStyle="1" w:styleId="xl291">
    <w:name w:val="xl291"/>
    <w:basedOn w:val="Normln"/>
    <w:rsid w:val="00E877FD"/>
    <w:pPr>
      <w:pBdr>
        <w:top w:val="single" w:sz="8" w:space="0" w:color="auto"/>
        <w:left w:val="single" w:sz="4" w:space="0" w:color="auto"/>
        <w:bottom w:val="single" w:sz="4" w:space="0" w:color="auto"/>
      </w:pBdr>
      <w:shd w:val="clear" w:color="000000" w:fill="0070C0"/>
      <w:spacing w:before="100" w:beforeAutospacing="1" w:after="100" w:afterAutospacing="1"/>
    </w:pPr>
    <w:rPr>
      <w:sz w:val="24"/>
      <w:szCs w:val="24"/>
    </w:rPr>
  </w:style>
  <w:style w:type="paragraph" w:customStyle="1" w:styleId="xl292">
    <w:name w:val="xl292"/>
    <w:basedOn w:val="Normln"/>
    <w:rsid w:val="00E877FD"/>
    <w:pPr>
      <w:pBdr>
        <w:top w:val="single" w:sz="8" w:space="0" w:color="auto"/>
        <w:left w:val="single" w:sz="8" w:space="0" w:color="auto"/>
        <w:bottom w:val="single" w:sz="4" w:space="0" w:color="auto"/>
      </w:pBdr>
      <w:shd w:val="clear" w:color="000000" w:fill="0070C0"/>
      <w:spacing w:before="100" w:beforeAutospacing="1" w:after="100" w:afterAutospacing="1"/>
    </w:pPr>
    <w:rPr>
      <w:sz w:val="24"/>
      <w:szCs w:val="24"/>
    </w:rPr>
  </w:style>
  <w:style w:type="paragraph" w:customStyle="1" w:styleId="xl293">
    <w:name w:val="xl293"/>
    <w:basedOn w:val="Normln"/>
    <w:rsid w:val="00E877FD"/>
    <w:pPr>
      <w:pBdr>
        <w:top w:val="single" w:sz="8" w:space="0" w:color="auto"/>
        <w:left w:val="single" w:sz="4" w:space="0" w:color="auto"/>
        <w:bottom w:val="single" w:sz="4" w:space="0" w:color="auto"/>
        <w:right w:val="single" w:sz="8" w:space="0" w:color="auto"/>
      </w:pBdr>
      <w:shd w:val="clear" w:color="000000" w:fill="0070C0"/>
      <w:spacing w:before="100" w:beforeAutospacing="1" w:after="100" w:afterAutospacing="1"/>
    </w:pPr>
    <w:rPr>
      <w:sz w:val="24"/>
      <w:szCs w:val="24"/>
    </w:rPr>
  </w:style>
  <w:style w:type="paragraph" w:customStyle="1" w:styleId="xl294">
    <w:name w:val="xl294"/>
    <w:basedOn w:val="Normln"/>
    <w:rsid w:val="00E877F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pPr>
    <w:rPr>
      <w:sz w:val="24"/>
      <w:szCs w:val="24"/>
    </w:rPr>
  </w:style>
  <w:style w:type="paragraph" w:customStyle="1" w:styleId="xl295">
    <w:name w:val="xl295"/>
    <w:basedOn w:val="Normln"/>
    <w:rsid w:val="00E877FD"/>
    <w:pPr>
      <w:pBdr>
        <w:top w:val="single" w:sz="4" w:space="0" w:color="auto"/>
        <w:bottom w:val="single" w:sz="4" w:space="0" w:color="auto"/>
        <w:right w:val="single" w:sz="4" w:space="0" w:color="auto"/>
      </w:pBdr>
      <w:shd w:val="clear" w:color="000000" w:fill="0070C0"/>
      <w:spacing w:before="100" w:beforeAutospacing="1" w:after="100" w:afterAutospacing="1"/>
    </w:pPr>
    <w:rPr>
      <w:sz w:val="24"/>
      <w:szCs w:val="24"/>
    </w:rPr>
  </w:style>
  <w:style w:type="paragraph" w:customStyle="1" w:styleId="xl296">
    <w:name w:val="xl296"/>
    <w:basedOn w:val="Normln"/>
    <w:rsid w:val="00E877FD"/>
    <w:pPr>
      <w:pBdr>
        <w:top w:val="single" w:sz="4" w:space="0" w:color="auto"/>
        <w:left w:val="single" w:sz="4" w:space="0" w:color="auto"/>
        <w:bottom w:val="single" w:sz="4" w:space="0" w:color="auto"/>
      </w:pBdr>
      <w:shd w:val="clear" w:color="000000" w:fill="0070C0"/>
      <w:spacing w:before="100" w:beforeAutospacing="1" w:after="100" w:afterAutospacing="1"/>
    </w:pPr>
    <w:rPr>
      <w:sz w:val="24"/>
      <w:szCs w:val="24"/>
    </w:rPr>
  </w:style>
  <w:style w:type="paragraph" w:customStyle="1" w:styleId="xl297">
    <w:name w:val="xl297"/>
    <w:basedOn w:val="Normln"/>
    <w:rsid w:val="00E877FD"/>
    <w:pPr>
      <w:pBdr>
        <w:top w:val="single" w:sz="4" w:space="0" w:color="auto"/>
        <w:left w:val="single" w:sz="8" w:space="0" w:color="auto"/>
        <w:bottom w:val="single" w:sz="4" w:space="0" w:color="auto"/>
      </w:pBdr>
      <w:shd w:val="clear" w:color="000000" w:fill="0070C0"/>
      <w:spacing w:before="100" w:beforeAutospacing="1" w:after="100" w:afterAutospacing="1"/>
    </w:pPr>
    <w:rPr>
      <w:sz w:val="24"/>
      <w:szCs w:val="24"/>
    </w:rPr>
  </w:style>
  <w:style w:type="paragraph" w:customStyle="1" w:styleId="xl298">
    <w:name w:val="xl298"/>
    <w:basedOn w:val="Normln"/>
    <w:rsid w:val="00E877FD"/>
    <w:pPr>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pPr>
    <w:rPr>
      <w:sz w:val="24"/>
      <w:szCs w:val="24"/>
    </w:rPr>
  </w:style>
  <w:style w:type="paragraph" w:customStyle="1" w:styleId="xl299">
    <w:name w:val="xl299"/>
    <w:basedOn w:val="Normln"/>
    <w:rsid w:val="00E877FD"/>
    <w:pPr>
      <w:pBdr>
        <w:left w:val="single" w:sz="4" w:space="0" w:color="auto"/>
        <w:bottom w:val="single" w:sz="4" w:space="0" w:color="auto"/>
        <w:right w:val="single" w:sz="8" w:space="0" w:color="auto"/>
      </w:pBdr>
      <w:shd w:val="clear" w:color="000000" w:fill="0070C0"/>
      <w:spacing w:before="100" w:beforeAutospacing="1" w:after="100" w:afterAutospacing="1"/>
    </w:pPr>
    <w:rPr>
      <w:sz w:val="24"/>
      <w:szCs w:val="24"/>
    </w:rPr>
  </w:style>
  <w:style w:type="paragraph" w:customStyle="1" w:styleId="xl300">
    <w:name w:val="xl300"/>
    <w:basedOn w:val="Normln"/>
    <w:rsid w:val="00E877FD"/>
    <w:pPr>
      <w:pBdr>
        <w:top w:val="single" w:sz="4" w:space="0" w:color="auto"/>
        <w:bottom w:val="single" w:sz="4" w:space="0" w:color="auto"/>
      </w:pBdr>
      <w:shd w:val="clear" w:color="000000" w:fill="0070C0"/>
      <w:spacing w:before="100" w:beforeAutospacing="1" w:after="100" w:afterAutospacing="1"/>
    </w:pPr>
    <w:rPr>
      <w:sz w:val="24"/>
      <w:szCs w:val="24"/>
    </w:rPr>
  </w:style>
  <w:style w:type="paragraph" w:customStyle="1" w:styleId="xl301">
    <w:name w:val="xl301"/>
    <w:basedOn w:val="Normln"/>
    <w:rsid w:val="00E877FD"/>
    <w:pPr>
      <w:pBdr>
        <w:left w:val="single" w:sz="4" w:space="0" w:color="auto"/>
        <w:bottom w:val="single" w:sz="4" w:space="0" w:color="auto"/>
        <w:right w:val="single" w:sz="4" w:space="0" w:color="auto"/>
      </w:pBdr>
      <w:shd w:val="clear" w:color="000000" w:fill="D9A9CC"/>
      <w:spacing w:before="100" w:beforeAutospacing="1" w:after="100" w:afterAutospacing="1"/>
    </w:pPr>
    <w:rPr>
      <w:sz w:val="24"/>
      <w:szCs w:val="24"/>
    </w:rPr>
  </w:style>
  <w:style w:type="paragraph" w:customStyle="1" w:styleId="xl302">
    <w:name w:val="xl302"/>
    <w:basedOn w:val="Normln"/>
    <w:rsid w:val="00E877FD"/>
    <w:pPr>
      <w:pBdr>
        <w:top w:val="single" w:sz="4" w:space="0" w:color="auto"/>
        <w:left w:val="single" w:sz="4" w:space="0" w:color="auto"/>
        <w:bottom w:val="single" w:sz="4" w:space="0" w:color="auto"/>
        <w:right w:val="single" w:sz="8" w:space="0" w:color="auto"/>
      </w:pBdr>
      <w:shd w:val="clear" w:color="000000" w:fill="D9A9CC"/>
      <w:spacing w:before="100" w:beforeAutospacing="1" w:after="100" w:afterAutospacing="1"/>
    </w:pPr>
    <w:rPr>
      <w:sz w:val="24"/>
      <w:szCs w:val="24"/>
    </w:rPr>
  </w:style>
  <w:style w:type="paragraph" w:customStyle="1" w:styleId="xl303">
    <w:name w:val="xl303"/>
    <w:basedOn w:val="Normln"/>
    <w:rsid w:val="00E877FD"/>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304">
    <w:name w:val="xl304"/>
    <w:basedOn w:val="Normln"/>
    <w:rsid w:val="00E877FD"/>
    <w:pPr>
      <w:pBdr>
        <w:top w:val="single" w:sz="4" w:space="0" w:color="auto"/>
        <w:left w:val="single" w:sz="8" w:space="0" w:color="auto"/>
        <w:bottom w:val="single" w:sz="4" w:space="0" w:color="auto"/>
        <w:right w:val="single" w:sz="4" w:space="0" w:color="auto"/>
      </w:pBdr>
      <w:shd w:val="clear" w:color="000000" w:fill="D9A9CC"/>
      <w:spacing w:before="100" w:beforeAutospacing="1" w:after="100" w:afterAutospacing="1"/>
    </w:pPr>
    <w:rPr>
      <w:sz w:val="24"/>
      <w:szCs w:val="24"/>
    </w:rPr>
  </w:style>
  <w:style w:type="paragraph" w:customStyle="1" w:styleId="xl305">
    <w:name w:val="xl305"/>
    <w:basedOn w:val="Normln"/>
    <w:rsid w:val="00E877FD"/>
    <w:pPr>
      <w:pBdr>
        <w:top w:val="single" w:sz="4" w:space="0" w:color="auto"/>
        <w:left w:val="single" w:sz="4" w:space="0" w:color="auto"/>
        <w:bottom w:val="single" w:sz="8" w:space="0" w:color="auto"/>
        <w:right w:val="single" w:sz="8" w:space="0" w:color="auto"/>
      </w:pBdr>
      <w:shd w:val="clear" w:color="000000" w:fill="C65911"/>
      <w:spacing w:before="100" w:beforeAutospacing="1" w:after="100" w:afterAutospacing="1"/>
    </w:pPr>
    <w:rPr>
      <w:sz w:val="24"/>
      <w:szCs w:val="24"/>
    </w:rPr>
  </w:style>
  <w:style w:type="paragraph" w:customStyle="1" w:styleId="xl306">
    <w:name w:val="xl306"/>
    <w:basedOn w:val="Normln"/>
    <w:rsid w:val="00E877FD"/>
    <w:pPr>
      <w:pBdr>
        <w:top w:val="single" w:sz="4" w:space="0" w:color="auto"/>
        <w:bottom w:val="single" w:sz="8" w:space="0" w:color="auto"/>
        <w:right w:val="single" w:sz="4" w:space="0" w:color="auto"/>
      </w:pBdr>
      <w:shd w:val="clear" w:color="000000" w:fill="C65911"/>
      <w:spacing w:before="100" w:beforeAutospacing="1" w:after="100" w:afterAutospacing="1"/>
    </w:pPr>
    <w:rPr>
      <w:sz w:val="24"/>
      <w:szCs w:val="24"/>
    </w:rPr>
  </w:style>
  <w:style w:type="paragraph" w:customStyle="1" w:styleId="xl307">
    <w:name w:val="xl307"/>
    <w:basedOn w:val="Normln"/>
    <w:rsid w:val="00E877FD"/>
    <w:pPr>
      <w:pBdr>
        <w:top w:val="single" w:sz="4" w:space="0" w:color="auto"/>
        <w:left w:val="single" w:sz="4" w:space="0" w:color="auto"/>
        <w:bottom w:val="single" w:sz="8" w:space="0" w:color="auto"/>
        <w:right w:val="single" w:sz="4" w:space="0" w:color="auto"/>
      </w:pBdr>
      <w:shd w:val="clear" w:color="000000" w:fill="C65911"/>
      <w:spacing w:before="100" w:beforeAutospacing="1" w:after="100" w:afterAutospacing="1"/>
    </w:pPr>
    <w:rPr>
      <w:sz w:val="24"/>
      <w:szCs w:val="24"/>
    </w:rPr>
  </w:style>
  <w:style w:type="paragraph" w:customStyle="1" w:styleId="xl308">
    <w:name w:val="xl308"/>
    <w:basedOn w:val="Normln"/>
    <w:rsid w:val="00E877FD"/>
    <w:pPr>
      <w:pBdr>
        <w:top w:val="single" w:sz="4" w:space="0" w:color="auto"/>
        <w:left w:val="single" w:sz="4" w:space="0" w:color="auto"/>
        <w:bottom w:val="single" w:sz="8" w:space="0" w:color="auto"/>
      </w:pBdr>
      <w:shd w:val="clear" w:color="000000" w:fill="C65911"/>
      <w:spacing w:before="100" w:beforeAutospacing="1" w:after="100" w:afterAutospacing="1"/>
    </w:pPr>
    <w:rPr>
      <w:sz w:val="24"/>
      <w:szCs w:val="24"/>
    </w:rPr>
  </w:style>
  <w:style w:type="paragraph" w:customStyle="1" w:styleId="xl309">
    <w:name w:val="xl309"/>
    <w:basedOn w:val="Normln"/>
    <w:rsid w:val="00E87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FFFF"/>
      <w:sz w:val="24"/>
      <w:szCs w:val="24"/>
    </w:rPr>
  </w:style>
  <w:style w:type="paragraph" w:customStyle="1" w:styleId="xl310">
    <w:name w:val="xl310"/>
    <w:basedOn w:val="Normln"/>
    <w:rsid w:val="00E877FD"/>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311">
    <w:name w:val="xl311"/>
    <w:basedOn w:val="Normln"/>
    <w:rsid w:val="00E877FD"/>
    <w:pPr>
      <w:pBdr>
        <w:top w:val="single" w:sz="4" w:space="0" w:color="auto"/>
        <w:left w:val="single" w:sz="4" w:space="0" w:color="auto"/>
        <w:bottom w:val="single" w:sz="4" w:space="0" w:color="auto"/>
        <w:right w:val="single" w:sz="4" w:space="0" w:color="auto"/>
      </w:pBdr>
      <w:shd w:val="clear" w:color="000000" w:fill="D9A9CC"/>
      <w:spacing w:before="100" w:beforeAutospacing="1" w:after="100" w:afterAutospacing="1"/>
    </w:pPr>
    <w:rPr>
      <w:color w:val="FFFFFF"/>
      <w:sz w:val="24"/>
      <w:szCs w:val="24"/>
    </w:rPr>
  </w:style>
  <w:style w:type="paragraph" w:customStyle="1" w:styleId="xl312">
    <w:name w:val="xl312"/>
    <w:basedOn w:val="Normln"/>
    <w:rsid w:val="00E877FD"/>
    <w:pPr>
      <w:pBdr>
        <w:top w:val="single" w:sz="4" w:space="0" w:color="auto"/>
        <w:bottom w:val="single" w:sz="4" w:space="0" w:color="auto"/>
        <w:right w:val="single" w:sz="4" w:space="0" w:color="auto"/>
      </w:pBdr>
      <w:shd w:val="clear" w:color="000000" w:fill="FFF2CC"/>
      <w:spacing w:before="100" w:beforeAutospacing="1" w:after="100" w:afterAutospacing="1"/>
    </w:pPr>
    <w:rPr>
      <w:color w:val="FFFFFF"/>
      <w:sz w:val="24"/>
      <w:szCs w:val="24"/>
    </w:rPr>
  </w:style>
  <w:style w:type="paragraph" w:customStyle="1" w:styleId="xl313">
    <w:name w:val="xl313"/>
    <w:basedOn w:val="Normln"/>
    <w:rsid w:val="00E877FD"/>
    <w:pPr>
      <w:pBdr>
        <w:top w:val="single" w:sz="4" w:space="0" w:color="auto"/>
        <w:bottom w:val="single" w:sz="4" w:space="0" w:color="auto"/>
        <w:right w:val="single" w:sz="4" w:space="0" w:color="auto"/>
      </w:pBdr>
      <w:shd w:val="clear" w:color="000000" w:fill="FFF2CC"/>
      <w:spacing w:before="100" w:beforeAutospacing="1" w:after="100" w:afterAutospacing="1"/>
    </w:pPr>
    <w:rPr>
      <w:sz w:val="24"/>
      <w:szCs w:val="24"/>
    </w:rPr>
  </w:style>
  <w:style w:type="paragraph" w:customStyle="1" w:styleId="xl314">
    <w:name w:val="xl314"/>
    <w:basedOn w:val="Normln"/>
    <w:rsid w:val="00E877F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315">
    <w:name w:val="xl315"/>
    <w:basedOn w:val="Normln"/>
    <w:rsid w:val="00E877F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sz w:val="24"/>
      <w:szCs w:val="24"/>
    </w:rPr>
  </w:style>
  <w:style w:type="paragraph" w:customStyle="1" w:styleId="xl316">
    <w:name w:val="xl316"/>
    <w:basedOn w:val="Normln"/>
    <w:rsid w:val="00E877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FFFFFF"/>
      <w:sz w:val="24"/>
      <w:szCs w:val="24"/>
    </w:rPr>
  </w:style>
  <w:style w:type="paragraph" w:customStyle="1" w:styleId="xl317">
    <w:name w:val="xl317"/>
    <w:basedOn w:val="Normln"/>
    <w:rsid w:val="00E877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color w:val="FFFFFF"/>
      <w:sz w:val="24"/>
      <w:szCs w:val="24"/>
    </w:rPr>
  </w:style>
  <w:style w:type="paragraph" w:customStyle="1" w:styleId="xl318">
    <w:name w:val="xl318"/>
    <w:basedOn w:val="Normln"/>
    <w:rsid w:val="00E877FD"/>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pPr>
    <w:rPr>
      <w:sz w:val="24"/>
      <w:szCs w:val="24"/>
    </w:rPr>
  </w:style>
  <w:style w:type="paragraph" w:customStyle="1" w:styleId="xl319">
    <w:name w:val="xl319"/>
    <w:basedOn w:val="Normln"/>
    <w:rsid w:val="00E877FD"/>
    <w:pPr>
      <w:pBdr>
        <w:top w:val="single" w:sz="4" w:space="0" w:color="auto"/>
        <w:left w:val="single" w:sz="4" w:space="0" w:color="auto"/>
        <w:bottom w:val="single" w:sz="4" w:space="0" w:color="auto"/>
      </w:pBdr>
      <w:shd w:val="clear" w:color="000000" w:fill="FFF2CC"/>
      <w:spacing w:before="100" w:beforeAutospacing="1" w:after="100" w:afterAutospacing="1"/>
    </w:pPr>
    <w:rPr>
      <w:color w:val="FFFFFF"/>
      <w:sz w:val="24"/>
      <w:szCs w:val="24"/>
    </w:rPr>
  </w:style>
  <w:style w:type="paragraph" w:customStyle="1" w:styleId="xl320">
    <w:name w:val="xl320"/>
    <w:basedOn w:val="Normln"/>
    <w:rsid w:val="00E877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21">
    <w:name w:val="xl321"/>
    <w:basedOn w:val="Normln"/>
    <w:rsid w:val="00E877F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322">
    <w:name w:val="xl322"/>
    <w:basedOn w:val="Normln"/>
    <w:rsid w:val="00E877FD"/>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pPr>
    <w:rPr>
      <w:color w:val="FFFFFF"/>
      <w:sz w:val="24"/>
      <w:szCs w:val="24"/>
    </w:rPr>
  </w:style>
  <w:style w:type="paragraph" w:customStyle="1" w:styleId="xl323">
    <w:name w:val="xl323"/>
    <w:basedOn w:val="Normln"/>
    <w:rsid w:val="00E877FD"/>
    <w:pPr>
      <w:pBdr>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324">
    <w:name w:val="xl324"/>
    <w:basedOn w:val="Normln"/>
    <w:rsid w:val="00E877FD"/>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325">
    <w:name w:val="xl325"/>
    <w:basedOn w:val="Normln"/>
    <w:rsid w:val="00E877F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26">
    <w:name w:val="xl326"/>
    <w:basedOn w:val="Normln"/>
    <w:rsid w:val="00E877FD"/>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pPr>
    <w:rPr>
      <w:sz w:val="24"/>
      <w:szCs w:val="24"/>
    </w:rPr>
  </w:style>
  <w:style w:type="paragraph" w:customStyle="1" w:styleId="xl327">
    <w:name w:val="xl327"/>
    <w:basedOn w:val="Normln"/>
    <w:rsid w:val="00E877FD"/>
    <w:pPr>
      <w:pBdr>
        <w:top w:val="single" w:sz="8" w:space="0" w:color="auto"/>
        <w:left w:val="single" w:sz="8" w:space="0" w:color="auto"/>
        <w:right w:val="single" w:sz="4" w:space="0" w:color="auto"/>
      </w:pBdr>
      <w:spacing w:before="100" w:beforeAutospacing="1" w:after="100" w:afterAutospacing="1"/>
      <w:textAlignment w:val="center"/>
    </w:pPr>
    <w:rPr>
      <w:sz w:val="24"/>
      <w:szCs w:val="24"/>
    </w:rPr>
  </w:style>
  <w:style w:type="paragraph" w:customStyle="1" w:styleId="xl328">
    <w:name w:val="xl328"/>
    <w:basedOn w:val="Normln"/>
    <w:rsid w:val="00E877F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29">
    <w:name w:val="xl329"/>
    <w:basedOn w:val="Normln"/>
    <w:rsid w:val="00E877F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30">
    <w:name w:val="xl330"/>
    <w:basedOn w:val="Normln"/>
    <w:rsid w:val="00E877FD"/>
    <w:pPr>
      <w:pBdr>
        <w:top w:val="single" w:sz="4" w:space="0" w:color="auto"/>
        <w:bottom w:val="single" w:sz="8" w:space="0" w:color="auto"/>
        <w:right w:val="single" w:sz="4" w:space="0" w:color="auto"/>
      </w:pBdr>
      <w:shd w:val="clear" w:color="000000" w:fill="FFF2CC"/>
      <w:spacing w:before="100" w:beforeAutospacing="1" w:after="100" w:afterAutospacing="1"/>
    </w:pPr>
    <w:rPr>
      <w:sz w:val="24"/>
      <w:szCs w:val="24"/>
    </w:rPr>
  </w:style>
  <w:style w:type="paragraph" w:customStyle="1" w:styleId="xl331">
    <w:name w:val="xl331"/>
    <w:basedOn w:val="Normln"/>
    <w:rsid w:val="00E877FD"/>
    <w:pPr>
      <w:pBdr>
        <w:left w:val="single" w:sz="4" w:space="0" w:color="auto"/>
        <w:bottom w:val="single" w:sz="4" w:space="0" w:color="auto"/>
        <w:right w:val="single" w:sz="8" w:space="0" w:color="auto"/>
      </w:pBdr>
      <w:shd w:val="clear" w:color="000000" w:fill="FFD966"/>
      <w:spacing w:before="100" w:beforeAutospacing="1" w:after="100" w:afterAutospacing="1"/>
    </w:pPr>
    <w:rPr>
      <w:sz w:val="24"/>
      <w:szCs w:val="24"/>
    </w:rPr>
  </w:style>
  <w:style w:type="paragraph" w:customStyle="1" w:styleId="xl332">
    <w:name w:val="xl332"/>
    <w:basedOn w:val="Normln"/>
    <w:rsid w:val="00E877FD"/>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pPr>
    <w:rPr>
      <w:sz w:val="24"/>
      <w:szCs w:val="24"/>
    </w:rPr>
  </w:style>
  <w:style w:type="paragraph" w:customStyle="1" w:styleId="xl333">
    <w:name w:val="xl333"/>
    <w:basedOn w:val="Normln"/>
    <w:rsid w:val="00E877FD"/>
    <w:pPr>
      <w:pBdr>
        <w:top w:val="single" w:sz="4" w:space="0" w:color="auto"/>
        <w:left w:val="single" w:sz="4" w:space="0" w:color="auto"/>
        <w:bottom w:val="single" w:sz="8" w:space="0" w:color="auto"/>
        <w:right w:val="single" w:sz="8" w:space="0" w:color="auto"/>
      </w:pBdr>
      <w:shd w:val="clear" w:color="000000" w:fill="FFD966"/>
      <w:spacing w:before="100" w:beforeAutospacing="1" w:after="100" w:afterAutospacing="1"/>
    </w:pPr>
    <w:rPr>
      <w:sz w:val="24"/>
      <w:szCs w:val="24"/>
    </w:rPr>
  </w:style>
  <w:style w:type="paragraph" w:customStyle="1" w:styleId="xl334">
    <w:name w:val="xl334"/>
    <w:basedOn w:val="Normln"/>
    <w:rsid w:val="00E877FD"/>
    <w:pPr>
      <w:pBdr>
        <w:left w:val="single" w:sz="4" w:space="0" w:color="auto"/>
        <w:bottom w:val="single" w:sz="4" w:space="0" w:color="auto"/>
      </w:pBdr>
      <w:shd w:val="clear" w:color="000000" w:fill="2F75B5"/>
      <w:spacing w:before="100" w:beforeAutospacing="1" w:after="100" w:afterAutospacing="1"/>
    </w:pPr>
    <w:rPr>
      <w:sz w:val="24"/>
      <w:szCs w:val="24"/>
    </w:rPr>
  </w:style>
  <w:style w:type="paragraph" w:customStyle="1" w:styleId="xl335">
    <w:name w:val="xl335"/>
    <w:basedOn w:val="Normln"/>
    <w:rsid w:val="00E877FD"/>
    <w:pPr>
      <w:pBdr>
        <w:top w:val="single" w:sz="4" w:space="0" w:color="auto"/>
        <w:left w:val="single" w:sz="4" w:space="0" w:color="auto"/>
        <w:bottom w:val="single" w:sz="4" w:space="0" w:color="auto"/>
      </w:pBdr>
      <w:shd w:val="clear" w:color="000000" w:fill="2F75B5"/>
      <w:spacing w:before="100" w:beforeAutospacing="1" w:after="100" w:afterAutospacing="1"/>
    </w:pPr>
    <w:rPr>
      <w:sz w:val="24"/>
      <w:szCs w:val="24"/>
    </w:rPr>
  </w:style>
  <w:style w:type="paragraph" w:customStyle="1" w:styleId="xl336">
    <w:name w:val="xl336"/>
    <w:basedOn w:val="Normln"/>
    <w:rsid w:val="00E877FD"/>
    <w:pPr>
      <w:pBdr>
        <w:top w:val="single" w:sz="8" w:space="0" w:color="auto"/>
        <w:left w:val="single" w:sz="4" w:space="0" w:color="auto"/>
        <w:bottom w:val="single" w:sz="4" w:space="0" w:color="auto"/>
        <w:right w:val="single" w:sz="4" w:space="0" w:color="auto"/>
      </w:pBdr>
      <w:shd w:val="clear" w:color="000000" w:fill="D9A9CC"/>
      <w:spacing w:before="100" w:beforeAutospacing="1" w:after="100" w:afterAutospacing="1"/>
    </w:pPr>
    <w:rPr>
      <w:sz w:val="24"/>
      <w:szCs w:val="24"/>
    </w:rPr>
  </w:style>
  <w:style w:type="paragraph" w:customStyle="1" w:styleId="xl337">
    <w:name w:val="xl337"/>
    <w:basedOn w:val="Normln"/>
    <w:rsid w:val="00E877FD"/>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pPr>
    <w:rPr>
      <w:sz w:val="24"/>
      <w:szCs w:val="24"/>
    </w:rPr>
  </w:style>
  <w:style w:type="paragraph" w:customStyle="1" w:styleId="xl338">
    <w:name w:val="xl338"/>
    <w:basedOn w:val="Normln"/>
    <w:rsid w:val="00E877FD"/>
    <w:pPr>
      <w:pBdr>
        <w:top w:val="single" w:sz="8" w:space="0" w:color="auto"/>
        <w:left w:val="single" w:sz="4" w:space="0" w:color="auto"/>
        <w:bottom w:val="single" w:sz="4" w:space="0" w:color="auto"/>
        <w:right w:val="single" w:sz="8" w:space="0" w:color="auto"/>
      </w:pBdr>
      <w:shd w:val="clear" w:color="000000" w:fill="FFD966"/>
      <w:spacing w:before="100" w:beforeAutospacing="1" w:after="100" w:afterAutospacing="1"/>
    </w:pPr>
    <w:rPr>
      <w:sz w:val="24"/>
      <w:szCs w:val="24"/>
    </w:rPr>
  </w:style>
  <w:style w:type="paragraph" w:customStyle="1" w:styleId="xl339">
    <w:name w:val="xl339"/>
    <w:basedOn w:val="Normln"/>
    <w:rsid w:val="00E877FD"/>
    <w:pPr>
      <w:pBdr>
        <w:bottom w:val="single" w:sz="4" w:space="0" w:color="auto"/>
        <w:right w:val="single" w:sz="4" w:space="0" w:color="auto"/>
      </w:pBdr>
      <w:shd w:val="clear" w:color="000000" w:fill="FFD966"/>
      <w:spacing w:before="100" w:beforeAutospacing="1" w:after="100" w:afterAutospacing="1"/>
    </w:pPr>
    <w:rPr>
      <w:sz w:val="24"/>
      <w:szCs w:val="24"/>
    </w:rPr>
  </w:style>
  <w:style w:type="paragraph" w:customStyle="1" w:styleId="xl340">
    <w:name w:val="xl340"/>
    <w:basedOn w:val="Normln"/>
    <w:rsid w:val="00E877FD"/>
    <w:pPr>
      <w:pBdr>
        <w:top w:val="single" w:sz="4" w:space="0" w:color="auto"/>
        <w:bottom w:val="single" w:sz="4" w:space="0" w:color="auto"/>
        <w:right w:val="single" w:sz="4" w:space="0" w:color="auto"/>
      </w:pBdr>
      <w:shd w:val="clear" w:color="000000" w:fill="FFD966"/>
      <w:spacing w:before="100" w:beforeAutospacing="1" w:after="100" w:afterAutospacing="1"/>
    </w:pPr>
    <w:rPr>
      <w:sz w:val="24"/>
      <w:szCs w:val="24"/>
    </w:rPr>
  </w:style>
  <w:style w:type="paragraph" w:customStyle="1" w:styleId="xl341">
    <w:name w:val="xl341"/>
    <w:basedOn w:val="Normln"/>
    <w:rsid w:val="00E877FD"/>
    <w:pPr>
      <w:pBdr>
        <w:top w:val="single" w:sz="4" w:space="0" w:color="auto"/>
        <w:bottom w:val="single" w:sz="8" w:space="0" w:color="auto"/>
        <w:right w:val="single" w:sz="4" w:space="0" w:color="auto"/>
      </w:pBdr>
      <w:shd w:val="clear" w:color="000000" w:fill="FFD966"/>
      <w:spacing w:before="100" w:beforeAutospacing="1" w:after="100" w:afterAutospacing="1"/>
    </w:pPr>
    <w:rPr>
      <w:sz w:val="24"/>
      <w:szCs w:val="24"/>
    </w:rPr>
  </w:style>
  <w:style w:type="paragraph" w:customStyle="1" w:styleId="xl342">
    <w:name w:val="xl342"/>
    <w:basedOn w:val="Normln"/>
    <w:rsid w:val="00E877FD"/>
    <w:pPr>
      <w:pBdr>
        <w:top w:val="single" w:sz="8" w:space="0" w:color="auto"/>
        <w:left w:val="single" w:sz="4" w:space="0" w:color="auto"/>
        <w:bottom w:val="single" w:sz="4" w:space="0" w:color="auto"/>
      </w:pBdr>
      <w:shd w:val="clear" w:color="000000" w:fill="FFF2CC"/>
      <w:spacing w:before="100" w:beforeAutospacing="1" w:after="100" w:afterAutospacing="1"/>
    </w:pPr>
    <w:rPr>
      <w:sz w:val="24"/>
      <w:szCs w:val="24"/>
    </w:rPr>
  </w:style>
  <w:style w:type="paragraph" w:customStyle="1" w:styleId="xl343">
    <w:name w:val="xl343"/>
    <w:basedOn w:val="Normln"/>
    <w:rsid w:val="00E877FD"/>
    <w:pPr>
      <w:pBdr>
        <w:left w:val="single" w:sz="4" w:space="0" w:color="auto"/>
        <w:bottom w:val="single" w:sz="4" w:space="0" w:color="auto"/>
      </w:pBdr>
      <w:shd w:val="clear" w:color="000000" w:fill="D9A9CC"/>
      <w:spacing w:before="100" w:beforeAutospacing="1" w:after="100" w:afterAutospacing="1"/>
    </w:pPr>
    <w:rPr>
      <w:sz w:val="24"/>
      <w:szCs w:val="24"/>
    </w:rPr>
  </w:style>
  <w:style w:type="paragraph" w:customStyle="1" w:styleId="xl344">
    <w:name w:val="xl344"/>
    <w:basedOn w:val="Normln"/>
    <w:rsid w:val="00E877FD"/>
    <w:pPr>
      <w:pBdr>
        <w:top w:val="single" w:sz="4" w:space="0" w:color="auto"/>
        <w:left w:val="single" w:sz="8" w:space="0" w:color="auto"/>
        <w:bottom w:val="single" w:sz="4" w:space="0" w:color="auto"/>
        <w:right w:val="single" w:sz="4" w:space="0" w:color="auto"/>
      </w:pBdr>
      <w:shd w:val="clear" w:color="000000" w:fill="2F75B5"/>
      <w:spacing w:before="100" w:beforeAutospacing="1" w:after="100" w:afterAutospacing="1"/>
    </w:pPr>
    <w:rPr>
      <w:sz w:val="24"/>
      <w:szCs w:val="24"/>
    </w:rPr>
  </w:style>
  <w:style w:type="paragraph" w:customStyle="1" w:styleId="xl345">
    <w:name w:val="xl345"/>
    <w:basedOn w:val="Normln"/>
    <w:rsid w:val="00E877FD"/>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pPr>
    <w:rPr>
      <w:sz w:val="24"/>
      <w:szCs w:val="24"/>
    </w:rPr>
  </w:style>
  <w:style w:type="paragraph" w:customStyle="1" w:styleId="xl346">
    <w:name w:val="xl346"/>
    <w:basedOn w:val="Normln"/>
    <w:rsid w:val="00E877FD"/>
    <w:pPr>
      <w:pBdr>
        <w:top w:val="single" w:sz="4" w:space="0" w:color="auto"/>
        <w:left w:val="single" w:sz="4" w:space="0" w:color="auto"/>
        <w:bottom w:val="single" w:sz="4" w:space="0" w:color="auto"/>
        <w:right w:val="single" w:sz="8" w:space="0" w:color="auto"/>
      </w:pBdr>
      <w:shd w:val="clear" w:color="000000" w:fill="2F75B5"/>
      <w:spacing w:before="100" w:beforeAutospacing="1" w:after="100" w:afterAutospacing="1"/>
    </w:pPr>
    <w:rPr>
      <w:sz w:val="24"/>
      <w:szCs w:val="24"/>
    </w:rPr>
  </w:style>
  <w:style w:type="paragraph" w:customStyle="1" w:styleId="xl347">
    <w:name w:val="xl347"/>
    <w:basedOn w:val="Normln"/>
    <w:rsid w:val="00E877FD"/>
    <w:pPr>
      <w:pBdr>
        <w:top w:val="single" w:sz="4" w:space="0" w:color="auto"/>
        <w:bottom w:val="single" w:sz="4" w:space="0" w:color="auto"/>
        <w:right w:val="single" w:sz="4" w:space="0" w:color="auto"/>
      </w:pBdr>
      <w:shd w:val="clear" w:color="000000" w:fill="2F75B5"/>
      <w:spacing w:before="100" w:beforeAutospacing="1" w:after="100" w:afterAutospacing="1"/>
    </w:pPr>
    <w:rPr>
      <w:sz w:val="24"/>
      <w:szCs w:val="24"/>
    </w:rPr>
  </w:style>
  <w:style w:type="paragraph" w:customStyle="1" w:styleId="xl348">
    <w:name w:val="xl348"/>
    <w:basedOn w:val="Normln"/>
    <w:rsid w:val="00E877FD"/>
    <w:pPr>
      <w:pBdr>
        <w:top w:val="single" w:sz="4" w:space="0" w:color="auto"/>
        <w:bottom w:val="single" w:sz="4" w:space="0" w:color="auto"/>
      </w:pBdr>
      <w:shd w:val="clear" w:color="000000" w:fill="D9A9CC"/>
      <w:spacing w:before="100" w:beforeAutospacing="1" w:after="100" w:afterAutospacing="1"/>
    </w:pPr>
    <w:rPr>
      <w:sz w:val="24"/>
      <w:szCs w:val="24"/>
    </w:rPr>
  </w:style>
  <w:style w:type="paragraph" w:customStyle="1" w:styleId="xl349">
    <w:name w:val="xl349"/>
    <w:basedOn w:val="Normln"/>
    <w:rsid w:val="00E877FD"/>
    <w:pPr>
      <w:pBdr>
        <w:left w:val="single" w:sz="8" w:space="0" w:color="auto"/>
        <w:bottom w:val="single" w:sz="4" w:space="0" w:color="auto"/>
      </w:pBdr>
      <w:shd w:val="clear" w:color="000000" w:fill="FFF2CC"/>
      <w:spacing w:before="100" w:beforeAutospacing="1" w:after="100" w:afterAutospacing="1"/>
    </w:pPr>
    <w:rPr>
      <w:sz w:val="24"/>
      <w:szCs w:val="24"/>
    </w:rPr>
  </w:style>
  <w:style w:type="paragraph" w:customStyle="1" w:styleId="xl350">
    <w:name w:val="xl350"/>
    <w:basedOn w:val="Normln"/>
    <w:rsid w:val="00E877F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Black" w:hAnsi="Arial Black"/>
      <w:sz w:val="24"/>
      <w:szCs w:val="24"/>
    </w:rPr>
  </w:style>
  <w:style w:type="paragraph" w:customStyle="1" w:styleId="xl351">
    <w:name w:val="xl351"/>
    <w:basedOn w:val="Normln"/>
    <w:rsid w:val="00E877FD"/>
    <w:pPr>
      <w:pBdr>
        <w:bottom w:val="single" w:sz="8" w:space="0" w:color="auto"/>
      </w:pBdr>
      <w:shd w:val="clear" w:color="000000" w:fill="FFFFFF"/>
      <w:spacing w:before="100" w:beforeAutospacing="1" w:after="100" w:afterAutospacing="1"/>
      <w:jc w:val="center"/>
      <w:textAlignment w:val="center"/>
    </w:pPr>
    <w:rPr>
      <w:rFonts w:ascii="Arial Black" w:hAnsi="Arial Black"/>
      <w:sz w:val="24"/>
      <w:szCs w:val="24"/>
    </w:rPr>
  </w:style>
  <w:style w:type="paragraph" w:customStyle="1" w:styleId="xl352">
    <w:name w:val="xl352"/>
    <w:basedOn w:val="Normln"/>
    <w:rsid w:val="00E877F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Black" w:hAnsi="Arial Black"/>
      <w:sz w:val="24"/>
      <w:szCs w:val="24"/>
    </w:rPr>
  </w:style>
  <w:style w:type="paragraph" w:customStyle="1" w:styleId="xl353">
    <w:name w:val="xl353"/>
    <w:basedOn w:val="Normln"/>
    <w:rsid w:val="00E877F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Black" w:hAnsi="Arial Black"/>
      <w:sz w:val="24"/>
      <w:szCs w:val="24"/>
    </w:rPr>
  </w:style>
  <w:style w:type="paragraph" w:customStyle="1" w:styleId="xl354">
    <w:name w:val="xl354"/>
    <w:basedOn w:val="Normln"/>
    <w:rsid w:val="00E877FD"/>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Black" w:hAnsi="Arial Black"/>
      <w:sz w:val="24"/>
      <w:szCs w:val="24"/>
    </w:rPr>
  </w:style>
  <w:style w:type="paragraph" w:customStyle="1" w:styleId="xl355">
    <w:name w:val="xl355"/>
    <w:basedOn w:val="Normln"/>
    <w:rsid w:val="00E877F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Black" w:hAnsi="Arial Black"/>
      <w:sz w:val="24"/>
      <w:szCs w:val="24"/>
    </w:rPr>
  </w:style>
  <w:style w:type="paragraph" w:customStyle="1" w:styleId="xl356">
    <w:name w:val="xl356"/>
    <w:basedOn w:val="Normln"/>
    <w:rsid w:val="00E877FD"/>
    <w:pPr>
      <w:spacing w:before="100" w:beforeAutospacing="1" w:after="100" w:afterAutospacing="1"/>
      <w:jc w:val="center"/>
    </w:pPr>
    <w:rPr>
      <w:rFonts w:ascii="Arial Black" w:hAnsi="Arial Black"/>
      <w:color w:val="000000"/>
      <w:sz w:val="24"/>
      <w:szCs w:val="24"/>
    </w:rPr>
  </w:style>
  <w:style w:type="paragraph" w:customStyle="1" w:styleId="xl357">
    <w:name w:val="xl357"/>
    <w:basedOn w:val="Normln"/>
    <w:rsid w:val="00E877FD"/>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Black" w:hAnsi="Arial Black"/>
      <w:sz w:val="24"/>
      <w:szCs w:val="24"/>
    </w:rPr>
  </w:style>
  <w:style w:type="paragraph" w:customStyle="1" w:styleId="xl358">
    <w:name w:val="xl358"/>
    <w:basedOn w:val="Normln"/>
    <w:rsid w:val="00E877FD"/>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Black" w:hAnsi="Arial Black"/>
      <w:sz w:val="24"/>
      <w:szCs w:val="24"/>
    </w:rPr>
  </w:style>
  <w:style w:type="paragraph" w:customStyle="1" w:styleId="xl359">
    <w:name w:val="xl359"/>
    <w:basedOn w:val="Normln"/>
    <w:rsid w:val="00E877FD"/>
    <w:pPr>
      <w:pBdr>
        <w:top w:val="single" w:sz="8" w:space="0" w:color="auto"/>
        <w:left w:val="single" w:sz="8" w:space="0" w:color="auto"/>
      </w:pBdr>
      <w:spacing w:before="100" w:beforeAutospacing="1" w:after="100" w:afterAutospacing="1"/>
      <w:jc w:val="center"/>
      <w:textAlignment w:val="center"/>
    </w:pPr>
    <w:rPr>
      <w:rFonts w:ascii="Arial Black" w:hAnsi="Arial Black"/>
      <w:sz w:val="24"/>
      <w:szCs w:val="24"/>
    </w:rPr>
  </w:style>
  <w:style w:type="paragraph" w:customStyle="1" w:styleId="xl360">
    <w:name w:val="xl360"/>
    <w:basedOn w:val="Normln"/>
    <w:rsid w:val="00E877FD"/>
    <w:pPr>
      <w:pBdr>
        <w:top w:val="single" w:sz="8" w:space="0" w:color="auto"/>
      </w:pBdr>
      <w:spacing w:before="100" w:beforeAutospacing="1" w:after="100" w:afterAutospacing="1"/>
      <w:jc w:val="center"/>
      <w:textAlignment w:val="center"/>
    </w:pPr>
    <w:rPr>
      <w:rFonts w:ascii="Arial Black" w:hAnsi="Arial Black"/>
      <w:sz w:val="24"/>
      <w:szCs w:val="24"/>
    </w:rPr>
  </w:style>
  <w:style w:type="paragraph" w:customStyle="1" w:styleId="xl361">
    <w:name w:val="xl361"/>
    <w:basedOn w:val="Normln"/>
    <w:rsid w:val="00E877FD"/>
    <w:pPr>
      <w:pBdr>
        <w:top w:val="single" w:sz="8" w:space="0" w:color="auto"/>
        <w:bottom w:val="single" w:sz="8" w:space="0" w:color="auto"/>
      </w:pBdr>
      <w:spacing w:before="100" w:beforeAutospacing="1" w:after="100" w:afterAutospacing="1"/>
      <w:jc w:val="center"/>
      <w:textAlignment w:val="center"/>
    </w:pPr>
    <w:rPr>
      <w:rFonts w:ascii="Arial Black" w:hAnsi="Arial Black"/>
      <w:sz w:val="24"/>
      <w:szCs w:val="24"/>
    </w:rPr>
  </w:style>
  <w:style w:type="paragraph" w:customStyle="1" w:styleId="xl362">
    <w:name w:val="xl362"/>
    <w:basedOn w:val="Normln"/>
    <w:rsid w:val="00E877F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Black" w:hAnsi="Arial Black"/>
      <w:sz w:val="24"/>
      <w:szCs w:val="24"/>
    </w:rPr>
  </w:style>
  <w:style w:type="paragraph" w:customStyle="1" w:styleId="xl363">
    <w:name w:val="xl363"/>
    <w:basedOn w:val="Normln"/>
    <w:rsid w:val="00E877FD"/>
    <w:pPr>
      <w:pBdr>
        <w:top w:val="single" w:sz="8" w:space="0" w:color="auto"/>
        <w:bottom w:val="single" w:sz="4"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364">
    <w:name w:val="xl364"/>
    <w:basedOn w:val="Normln"/>
    <w:rsid w:val="00E877FD"/>
    <w:pPr>
      <w:pBdr>
        <w:top w:val="single" w:sz="4" w:space="0" w:color="auto"/>
        <w:bottom w:val="single" w:sz="4"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365">
    <w:name w:val="xl365"/>
    <w:basedOn w:val="Normln"/>
    <w:rsid w:val="00E877FD"/>
    <w:pPr>
      <w:pBdr>
        <w:top w:val="single" w:sz="4" w:space="0" w:color="auto"/>
        <w:bottom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366">
    <w:name w:val="xl366"/>
    <w:basedOn w:val="Normln"/>
    <w:rsid w:val="00E877FD"/>
    <w:pPr>
      <w:pBdr>
        <w:top w:val="single" w:sz="8" w:space="0" w:color="auto"/>
        <w:left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367">
    <w:name w:val="xl367"/>
    <w:basedOn w:val="Normln"/>
    <w:rsid w:val="00E877FD"/>
    <w:pPr>
      <w:pBdr>
        <w:left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368">
    <w:name w:val="xl368"/>
    <w:basedOn w:val="Normln"/>
    <w:rsid w:val="00E877FD"/>
    <w:pPr>
      <w:pBdr>
        <w:left w:val="single" w:sz="8" w:space="0" w:color="auto"/>
        <w:bottom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369">
    <w:name w:val="xl369"/>
    <w:basedOn w:val="Normln"/>
    <w:rsid w:val="00E877FD"/>
    <w:pPr>
      <w:pBdr>
        <w:top w:val="single" w:sz="8" w:space="0" w:color="auto"/>
      </w:pBdr>
      <w:shd w:val="clear" w:color="000000" w:fill="FFFFFF"/>
      <w:spacing w:before="100" w:beforeAutospacing="1" w:after="100" w:afterAutospacing="1"/>
      <w:jc w:val="center"/>
      <w:textAlignment w:val="center"/>
    </w:pPr>
    <w:rPr>
      <w:rFonts w:ascii="Arial Black" w:hAnsi="Arial Black"/>
      <w:sz w:val="24"/>
      <w:szCs w:val="24"/>
    </w:rPr>
  </w:style>
  <w:style w:type="paragraph" w:customStyle="1" w:styleId="xl370">
    <w:name w:val="xl370"/>
    <w:basedOn w:val="Normln"/>
    <w:rsid w:val="00E877FD"/>
    <w:pPr>
      <w:pBdr>
        <w:top w:val="single" w:sz="8" w:space="0" w:color="auto"/>
        <w:left w:val="single" w:sz="8" w:space="0" w:color="auto"/>
        <w:bottom w:val="single" w:sz="8" w:space="0" w:color="auto"/>
      </w:pBdr>
      <w:shd w:val="clear" w:color="000000" w:fill="FFFFFF"/>
      <w:spacing w:before="100" w:beforeAutospacing="1" w:after="100" w:afterAutospacing="1"/>
      <w:jc w:val="center"/>
    </w:pPr>
    <w:rPr>
      <w:b/>
      <w:bCs/>
    </w:rPr>
  </w:style>
  <w:style w:type="paragraph" w:customStyle="1" w:styleId="xl371">
    <w:name w:val="xl371"/>
    <w:basedOn w:val="Normln"/>
    <w:rsid w:val="00E877FD"/>
    <w:pPr>
      <w:pBdr>
        <w:top w:val="single" w:sz="8" w:space="0" w:color="auto"/>
        <w:bottom w:val="single" w:sz="8" w:space="0" w:color="auto"/>
      </w:pBdr>
      <w:shd w:val="clear" w:color="000000" w:fill="FFFFFF"/>
      <w:spacing w:before="100" w:beforeAutospacing="1" w:after="100" w:afterAutospacing="1"/>
      <w:jc w:val="center"/>
    </w:pPr>
    <w:rPr>
      <w:b/>
      <w:bCs/>
    </w:rPr>
  </w:style>
  <w:style w:type="paragraph" w:customStyle="1" w:styleId="xl372">
    <w:name w:val="xl372"/>
    <w:basedOn w:val="Normln"/>
    <w:rsid w:val="00E877FD"/>
    <w:pPr>
      <w:pBdr>
        <w:top w:val="single" w:sz="8" w:space="0" w:color="auto"/>
        <w:bottom w:val="single" w:sz="8" w:space="0" w:color="auto"/>
        <w:right w:val="single" w:sz="8" w:space="0" w:color="auto"/>
      </w:pBdr>
      <w:shd w:val="clear" w:color="000000" w:fill="FFFFFF"/>
      <w:spacing w:before="100" w:beforeAutospacing="1" w:after="100" w:afterAutospacing="1"/>
      <w:jc w:val="center"/>
    </w:pPr>
    <w:rPr>
      <w:b/>
      <w:bCs/>
    </w:rPr>
  </w:style>
  <w:style w:type="paragraph" w:customStyle="1" w:styleId="xl373">
    <w:name w:val="xl373"/>
    <w:basedOn w:val="Normln"/>
    <w:rsid w:val="00E877FD"/>
    <w:pPr>
      <w:pBdr>
        <w:top w:val="single" w:sz="8" w:space="0" w:color="auto"/>
      </w:pBdr>
      <w:shd w:val="clear" w:color="000000" w:fill="8497B0"/>
      <w:spacing w:before="100" w:beforeAutospacing="1" w:after="100" w:afterAutospacing="1"/>
      <w:jc w:val="center"/>
    </w:pPr>
    <w:rPr>
      <w:b/>
      <w:bCs/>
      <w:color w:val="FFFFFF"/>
      <w:sz w:val="24"/>
      <w:szCs w:val="24"/>
    </w:rPr>
  </w:style>
  <w:style w:type="paragraph" w:customStyle="1" w:styleId="xl374">
    <w:name w:val="xl374"/>
    <w:basedOn w:val="Normln"/>
    <w:rsid w:val="00E877FD"/>
    <w:pPr>
      <w:pBdr>
        <w:top w:val="single" w:sz="8" w:space="0" w:color="auto"/>
        <w:right w:val="single" w:sz="8" w:space="0" w:color="auto"/>
      </w:pBdr>
      <w:shd w:val="clear" w:color="000000" w:fill="8497B0"/>
      <w:spacing w:before="100" w:beforeAutospacing="1" w:after="100" w:afterAutospacing="1"/>
      <w:jc w:val="center"/>
    </w:pPr>
    <w:rPr>
      <w:b/>
      <w:bCs/>
      <w:color w:val="FFFFFF"/>
      <w:sz w:val="24"/>
      <w:szCs w:val="24"/>
    </w:rPr>
  </w:style>
  <w:style w:type="paragraph" w:customStyle="1" w:styleId="xl375">
    <w:name w:val="xl375"/>
    <w:basedOn w:val="Normln"/>
    <w:rsid w:val="00E877FD"/>
    <w:pPr>
      <w:shd w:val="clear" w:color="000000" w:fill="8497B0"/>
      <w:spacing w:before="100" w:beforeAutospacing="1" w:after="100" w:afterAutospacing="1"/>
      <w:jc w:val="center"/>
    </w:pPr>
    <w:rPr>
      <w:b/>
      <w:bCs/>
      <w:color w:val="FFFFFF"/>
      <w:sz w:val="24"/>
      <w:szCs w:val="24"/>
    </w:rPr>
  </w:style>
  <w:style w:type="paragraph" w:customStyle="1" w:styleId="xl376">
    <w:name w:val="xl376"/>
    <w:basedOn w:val="Normln"/>
    <w:rsid w:val="00E877FD"/>
    <w:pPr>
      <w:pBdr>
        <w:right w:val="single" w:sz="8" w:space="0" w:color="auto"/>
      </w:pBdr>
      <w:shd w:val="clear" w:color="000000" w:fill="8497B0"/>
      <w:spacing w:before="100" w:beforeAutospacing="1" w:after="100" w:afterAutospacing="1"/>
      <w:jc w:val="center"/>
    </w:pPr>
    <w:rPr>
      <w:b/>
      <w:bCs/>
      <w:color w:val="FFFFFF"/>
      <w:sz w:val="24"/>
      <w:szCs w:val="24"/>
    </w:rPr>
  </w:style>
  <w:style w:type="paragraph" w:customStyle="1" w:styleId="xl377">
    <w:name w:val="xl377"/>
    <w:basedOn w:val="Normln"/>
    <w:rsid w:val="00E877FD"/>
    <w:pPr>
      <w:pBdr>
        <w:bottom w:val="single" w:sz="4" w:space="0" w:color="auto"/>
      </w:pBdr>
      <w:shd w:val="clear" w:color="000000" w:fill="8497B0"/>
      <w:spacing w:before="100" w:beforeAutospacing="1" w:after="100" w:afterAutospacing="1"/>
      <w:jc w:val="center"/>
    </w:pPr>
    <w:rPr>
      <w:b/>
      <w:bCs/>
      <w:color w:val="FFFFFF"/>
      <w:sz w:val="24"/>
      <w:szCs w:val="24"/>
    </w:rPr>
  </w:style>
  <w:style w:type="paragraph" w:customStyle="1" w:styleId="xl378">
    <w:name w:val="xl378"/>
    <w:basedOn w:val="Normln"/>
    <w:rsid w:val="00E877FD"/>
    <w:pPr>
      <w:pBdr>
        <w:top w:val="single" w:sz="8" w:space="0" w:color="auto"/>
      </w:pBdr>
      <w:spacing w:before="100" w:beforeAutospacing="1" w:after="100" w:afterAutospacing="1"/>
    </w:pPr>
    <w:rPr>
      <w:sz w:val="24"/>
      <w:szCs w:val="24"/>
    </w:rPr>
  </w:style>
  <w:style w:type="paragraph" w:customStyle="1" w:styleId="xl379">
    <w:name w:val="xl379"/>
    <w:basedOn w:val="Normln"/>
    <w:rsid w:val="00E877FD"/>
    <w:pPr>
      <w:pBdr>
        <w:top w:val="single" w:sz="8" w:space="0" w:color="auto"/>
        <w:left w:val="single" w:sz="4" w:space="0" w:color="auto"/>
      </w:pBdr>
      <w:spacing w:before="100" w:beforeAutospacing="1" w:after="100" w:afterAutospacing="1"/>
    </w:pPr>
    <w:rPr>
      <w:sz w:val="24"/>
      <w:szCs w:val="24"/>
    </w:rPr>
  </w:style>
  <w:style w:type="paragraph" w:customStyle="1" w:styleId="xl380">
    <w:name w:val="xl380"/>
    <w:basedOn w:val="Normln"/>
    <w:rsid w:val="00E877FD"/>
    <w:pPr>
      <w:pBdr>
        <w:top w:val="single" w:sz="8" w:space="0" w:color="auto"/>
        <w:right w:val="single" w:sz="4" w:space="0" w:color="auto"/>
      </w:pBdr>
      <w:spacing w:before="100" w:beforeAutospacing="1" w:after="100" w:afterAutospacing="1"/>
    </w:pPr>
    <w:rPr>
      <w:sz w:val="24"/>
      <w:szCs w:val="24"/>
    </w:rPr>
  </w:style>
  <w:style w:type="paragraph" w:customStyle="1" w:styleId="xl381">
    <w:name w:val="xl381"/>
    <w:basedOn w:val="Normln"/>
    <w:rsid w:val="00E877FD"/>
    <w:pPr>
      <w:spacing w:before="100" w:beforeAutospacing="1" w:after="100" w:afterAutospacing="1"/>
      <w:jc w:val="center"/>
    </w:pPr>
    <w:rPr>
      <w:b/>
      <w:bCs/>
    </w:rPr>
  </w:style>
  <w:style w:type="paragraph" w:customStyle="1" w:styleId="xl382">
    <w:name w:val="xl382"/>
    <w:basedOn w:val="Normln"/>
    <w:rsid w:val="00E877FD"/>
    <w:pPr>
      <w:pBdr>
        <w:left w:val="single" w:sz="4" w:space="0" w:color="auto"/>
      </w:pBdr>
      <w:spacing w:before="100" w:beforeAutospacing="1" w:after="100" w:afterAutospacing="1"/>
    </w:pPr>
    <w:rPr>
      <w:sz w:val="24"/>
      <w:szCs w:val="24"/>
    </w:rPr>
  </w:style>
  <w:style w:type="paragraph" w:customStyle="1" w:styleId="xl383">
    <w:name w:val="xl383"/>
    <w:basedOn w:val="Normln"/>
    <w:rsid w:val="00E877FD"/>
    <w:pPr>
      <w:spacing w:before="100" w:beforeAutospacing="1" w:after="100" w:afterAutospacing="1"/>
    </w:pPr>
    <w:rPr>
      <w:sz w:val="24"/>
      <w:szCs w:val="24"/>
    </w:rPr>
  </w:style>
  <w:style w:type="paragraph" w:customStyle="1" w:styleId="xl384">
    <w:name w:val="xl384"/>
    <w:basedOn w:val="Normln"/>
    <w:rsid w:val="00E877FD"/>
    <w:pPr>
      <w:pBdr>
        <w:left w:val="single" w:sz="8" w:space="0" w:color="auto"/>
      </w:pBdr>
      <w:spacing w:before="100" w:beforeAutospacing="1" w:after="100" w:afterAutospacing="1"/>
    </w:pPr>
    <w:rPr>
      <w:sz w:val="24"/>
      <w:szCs w:val="24"/>
    </w:rPr>
  </w:style>
  <w:style w:type="paragraph" w:styleId="Textpoznpodarou">
    <w:name w:val="footnote text"/>
    <w:basedOn w:val="Normln"/>
    <w:link w:val="TextpoznpodarouChar"/>
    <w:uiPriority w:val="99"/>
    <w:rsid w:val="001F16C5"/>
  </w:style>
  <w:style w:type="character" w:customStyle="1" w:styleId="TextpoznpodarouChar">
    <w:name w:val="Text pozn. pod čarou Char"/>
    <w:basedOn w:val="Standardnpsmoodstavce"/>
    <w:link w:val="Textpoznpodarou"/>
    <w:uiPriority w:val="99"/>
    <w:rsid w:val="001F16C5"/>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830489"/>
    <w:rPr>
      <w:sz w:val="16"/>
      <w:szCs w:val="16"/>
    </w:rPr>
  </w:style>
  <w:style w:type="paragraph" w:styleId="Textkomente">
    <w:name w:val="annotation text"/>
    <w:basedOn w:val="Normln"/>
    <w:link w:val="TextkomenteChar"/>
    <w:uiPriority w:val="99"/>
    <w:semiHidden/>
    <w:unhideWhenUsed/>
    <w:rsid w:val="00830489"/>
  </w:style>
  <w:style w:type="character" w:customStyle="1" w:styleId="TextkomenteChar">
    <w:name w:val="Text komentáře Char"/>
    <w:basedOn w:val="Standardnpsmoodstavce"/>
    <w:link w:val="Textkomente"/>
    <w:uiPriority w:val="99"/>
    <w:semiHidden/>
    <w:rsid w:val="0083048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30489"/>
    <w:rPr>
      <w:b/>
      <w:bCs/>
    </w:rPr>
  </w:style>
  <w:style w:type="character" w:customStyle="1" w:styleId="PedmtkomenteChar">
    <w:name w:val="Předmět komentáře Char"/>
    <w:basedOn w:val="TextkomenteChar"/>
    <w:link w:val="Pedmtkomente"/>
    <w:uiPriority w:val="99"/>
    <w:semiHidden/>
    <w:rsid w:val="00830489"/>
    <w:rPr>
      <w:rFonts w:ascii="Times New Roman" w:eastAsia="Times New Roman" w:hAnsi="Times New Roman" w:cs="Times New Roman"/>
      <w:b/>
      <w:bCs/>
      <w:sz w:val="20"/>
      <w:szCs w:val="20"/>
      <w:lang w:eastAsia="cs-CZ"/>
    </w:rPr>
  </w:style>
  <w:style w:type="paragraph" w:customStyle="1" w:styleId="xl63">
    <w:name w:val="xl63"/>
    <w:basedOn w:val="Normln"/>
    <w:rsid w:val="00C85688"/>
    <w:pPr>
      <w:spacing w:before="100" w:beforeAutospacing="1" w:after="100" w:afterAutospacing="1"/>
      <w:textAlignment w:val="center"/>
    </w:pPr>
    <w:rPr>
      <w:sz w:val="24"/>
      <w:szCs w:val="24"/>
    </w:rPr>
  </w:style>
  <w:style w:type="paragraph" w:customStyle="1" w:styleId="xl64">
    <w:name w:val="xl64"/>
    <w:basedOn w:val="Normln"/>
    <w:rsid w:val="00C85688"/>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styleId="Normlnodsazen0">
    <w:name w:val="Normal Indent"/>
    <w:basedOn w:val="Normln"/>
    <w:rsid w:val="00127089"/>
    <w:pPr>
      <w:widowControl w:val="0"/>
      <w:autoSpaceDE w:val="0"/>
      <w:autoSpaceDN w:val="0"/>
      <w:ind w:left="708"/>
    </w:pPr>
  </w:style>
  <w:style w:type="paragraph" w:customStyle="1" w:styleId="dekPP">
    <w:name w:val="Řádek PP"/>
    <w:basedOn w:val="Podpis"/>
    <w:rsid w:val="00127089"/>
    <w:pPr>
      <w:widowControl w:val="0"/>
      <w:autoSpaceDE w:val="0"/>
      <w:autoSpaceDN w:val="0"/>
    </w:pPr>
    <w:rPr>
      <w:sz w:val="20"/>
      <w:szCs w:val="20"/>
    </w:rPr>
  </w:style>
  <w:style w:type="paragraph" w:styleId="Podpis">
    <w:name w:val="Signature"/>
    <w:basedOn w:val="Normln"/>
    <w:link w:val="PodpisChar"/>
    <w:rsid w:val="00127089"/>
    <w:pPr>
      <w:ind w:left="4252"/>
    </w:pPr>
    <w:rPr>
      <w:sz w:val="24"/>
      <w:szCs w:val="24"/>
    </w:rPr>
  </w:style>
  <w:style w:type="character" w:customStyle="1" w:styleId="PodpisChar">
    <w:name w:val="Podpis Char"/>
    <w:basedOn w:val="Standardnpsmoodstavce"/>
    <w:link w:val="Podpis"/>
    <w:rsid w:val="00127089"/>
    <w:rPr>
      <w:rFonts w:ascii="Times New Roman" w:eastAsia="Times New Roman" w:hAnsi="Times New Roman" w:cs="Times New Roman"/>
      <w:sz w:val="24"/>
      <w:szCs w:val="24"/>
      <w:lang w:eastAsia="cs-CZ"/>
    </w:rPr>
  </w:style>
  <w:style w:type="paragraph" w:customStyle="1" w:styleId="Normlnpodtren">
    <w:name w:val="Normální podtržené"/>
    <w:basedOn w:val="Normln"/>
    <w:rsid w:val="00127089"/>
    <w:rPr>
      <w:sz w:val="24"/>
      <w:szCs w:val="24"/>
      <w:u w:val="single"/>
    </w:rPr>
  </w:style>
  <w:style w:type="paragraph" w:customStyle="1" w:styleId="Tun">
    <w:name w:val="Tučné"/>
    <w:basedOn w:val="Normln"/>
    <w:uiPriority w:val="99"/>
    <w:rsid w:val="00127089"/>
    <w:rPr>
      <w:b/>
      <w:sz w:val="24"/>
    </w:rPr>
  </w:style>
  <w:style w:type="paragraph" w:customStyle="1" w:styleId="Zkladntext31">
    <w:name w:val="Základní text 31"/>
    <w:basedOn w:val="Normln"/>
    <w:rsid w:val="00127089"/>
    <w:pPr>
      <w:jc w:val="both"/>
    </w:pPr>
    <w:rPr>
      <w:b/>
      <w:sz w:val="24"/>
    </w:rPr>
  </w:style>
  <w:style w:type="paragraph" w:customStyle="1" w:styleId="MSMT">
    <w:name w:val="MSMT"/>
    <w:basedOn w:val="Normln"/>
    <w:rsid w:val="00127089"/>
    <w:pPr>
      <w:spacing w:after="360"/>
      <w:jc w:val="center"/>
    </w:pPr>
    <w:rPr>
      <w:caps/>
      <w:sz w:val="24"/>
      <w:szCs w:val="24"/>
    </w:rPr>
  </w:style>
  <w:style w:type="paragraph" w:customStyle="1" w:styleId="Poznmky">
    <w:name w:val="Poznámky"/>
    <w:basedOn w:val="Normln"/>
    <w:rsid w:val="00127089"/>
    <w:pPr>
      <w:numPr>
        <w:numId w:val="1"/>
      </w:numPr>
      <w:spacing w:before="120"/>
      <w:jc w:val="both"/>
    </w:pPr>
    <w:rPr>
      <w:sz w:val="24"/>
      <w:szCs w:val="24"/>
    </w:rPr>
  </w:style>
  <w:style w:type="paragraph" w:customStyle="1" w:styleId="Styl1">
    <w:name w:val="Styl1"/>
    <w:basedOn w:val="Normln"/>
    <w:uiPriority w:val="99"/>
    <w:rsid w:val="00127089"/>
    <w:pPr>
      <w:widowControl w:val="0"/>
      <w:numPr>
        <w:numId w:val="2"/>
      </w:numPr>
      <w:autoSpaceDE w:val="0"/>
      <w:autoSpaceDN w:val="0"/>
    </w:pPr>
  </w:style>
  <w:style w:type="paragraph" w:customStyle="1" w:styleId="Styl4">
    <w:name w:val="Styl4"/>
    <w:basedOn w:val="Nadpis1"/>
    <w:rsid w:val="00127089"/>
    <w:pPr>
      <w:pageBreakBefore/>
      <w:widowControl w:val="0"/>
      <w:numPr>
        <w:numId w:val="3"/>
      </w:numPr>
      <w:autoSpaceDE w:val="0"/>
      <w:autoSpaceDN w:val="0"/>
      <w:spacing w:before="0" w:after="0"/>
    </w:pPr>
    <w:rPr>
      <w:rFonts w:ascii="Times New Roman" w:hAnsi="Times New Roman" w:cs="Times New Roman"/>
      <w:b w:val="0"/>
      <w:iCs/>
      <w:kern w:val="0"/>
      <w:sz w:val="24"/>
      <w:szCs w:val="24"/>
    </w:rPr>
  </w:style>
  <w:style w:type="paragraph" w:customStyle="1" w:styleId="Styl5">
    <w:name w:val="Styl5"/>
    <w:basedOn w:val="Nadpis1"/>
    <w:next w:val="Seznam2"/>
    <w:autoRedefine/>
    <w:rsid w:val="00127089"/>
    <w:pPr>
      <w:pageBreakBefore/>
      <w:widowControl w:val="0"/>
      <w:numPr>
        <w:numId w:val="63"/>
      </w:numPr>
      <w:tabs>
        <w:tab w:val="clear" w:pos="397"/>
        <w:tab w:val="num" w:pos="1004"/>
      </w:tabs>
      <w:autoSpaceDE w:val="0"/>
      <w:autoSpaceDN w:val="0"/>
      <w:spacing w:before="0" w:after="0"/>
      <w:ind w:left="1004" w:hanging="437"/>
    </w:pPr>
    <w:rPr>
      <w:rFonts w:ascii="Times New Roman" w:hAnsi="Times New Roman" w:cs="Times New Roman"/>
      <w:iCs/>
      <w:kern w:val="0"/>
      <w:sz w:val="24"/>
      <w:szCs w:val="24"/>
    </w:rPr>
  </w:style>
  <w:style w:type="paragraph" w:styleId="Seznam2">
    <w:name w:val="List 2"/>
    <w:basedOn w:val="Normln"/>
    <w:rsid w:val="00127089"/>
    <w:pPr>
      <w:ind w:left="566" w:hanging="283"/>
    </w:pPr>
    <w:rPr>
      <w:sz w:val="24"/>
      <w:szCs w:val="24"/>
    </w:rPr>
  </w:style>
  <w:style w:type="paragraph" w:customStyle="1" w:styleId="Nadpissodrkou0">
    <w:name w:val="Nadpis s odrážkou"/>
    <w:basedOn w:val="Normln"/>
    <w:uiPriority w:val="99"/>
    <w:rsid w:val="00127089"/>
    <w:pPr>
      <w:widowControl w:val="0"/>
      <w:numPr>
        <w:numId w:val="64"/>
      </w:numPr>
      <w:tabs>
        <w:tab w:val="clear" w:pos="720"/>
        <w:tab w:val="num" w:pos="567"/>
      </w:tabs>
      <w:autoSpaceDE w:val="0"/>
      <w:autoSpaceDN w:val="0"/>
      <w:ind w:left="567" w:hanging="397"/>
    </w:pPr>
    <w:rPr>
      <w:bCs/>
      <w:sz w:val="24"/>
      <w:szCs w:val="24"/>
    </w:rPr>
  </w:style>
  <w:style w:type="paragraph" w:customStyle="1" w:styleId="slovn1">
    <w:name w:val="Číslování 1"/>
    <w:basedOn w:val="Normln"/>
    <w:rsid w:val="00127089"/>
    <w:pPr>
      <w:widowControl w:val="0"/>
      <w:numPr>
        <w:numId w:val="65"/>
      </w:numPr>
      <w:tabs>
        <w:tab w:val="clear" w:pos="360"/>
        <w:tab w:val="num" w:pos="567"/>
      </w:tabs>
      <w:autoSpaceDE w:val="0"/>
      <w:autoSpaceDN w:val="0"/>
      <w:ind w:left="567" w:hanging="397"/>
    </w:pPr>
    <w:rPr>
      <w:sz w:val="24"/>
      <w:szCs w:val="24"/>
    </w:rPr>
  </w:style>
  <w:style w:type="paragraph" w:customStyle="1" w:styleId="Odrka1">
    <w:name w:val="Odrážka 1"/>
    <w:basedOn w:val="Normln"/>
    <w:uiPriority w:val="99"/>
    <w:rsid w:val="00127089"/>
    <w:pPr>
      <w:widowControl w:val="0"/>
      <w:numPr>
        <w:numId w:val="66"/>
      </w:numPr>
      <w:tabs>
        <w:tab w:val="clear" w:pos="1004"/>
        <w:tab w:val="num" w:pos="567"/>
      </w:tabs>
      <w:autoSpaceDE w:val="0"/>
      <w:autoSpaceDN w:val="0"/>
      <w:ind w:left="567" w:hanging="397"/>
    </w:pPr>
    <w:rPr>
      <w:sz w:val="24"/>
      <w:szCs w:val="24"/>
    </w:rPr>
  </w:style>
  <w:style w:type="paragraph" w:customStyle="1" w:styleId="Styl2">
    <w:name w:val="Styl2"/>
    <w:basedOn w:val="Normln"/>
    <w:rsid w:val="00127089"/>
    <w:pPr>
      <w:numPr>
        <w:numId w:val="8"/>
      </w:numPr>
    </w:pPr>
    <w:rPr>
      <w:sz w:val="24"/>
      <w:szCs w:val="24"/>
    </w:rPr>
  </w:style>
  <w:style w:type="paragraph" w:customStyle="1" w:styleId="nadpissodrkou">
    <w:name w:val="nadpissodrkou"/>
    <w:basedOn w:val="Normln"/>
    <w:uiPriority w:val="99"/>
    <w:rsid w:val="00127089"/>
    <w:pPr>
      <w:numPr>
        <w:numId w:val="9"/>
      </w:numPr>
      <w:tabs>
        <w:tab w:val="clear" w:pos="360"/>
        <w:tab w:val="num" w:pos="208"/>
        <w:tab w:val="left" w:pos="708"/>
      </w:tabs>
    </w:pPr>
    <w:rPr>
      <w:rFonts w:eastAsia="Arial Unicode MS"/>
      <w:color w:val="000000"/>
      <w:sz w:val="24"/>
      <w:szCs w:val="24"/>
    </w:rPr>
  </w:style>
  <w:style w:type="paragraph" w:styleId="Obsah1">
    <w:name w:val="toc 1"/>
    <w:basedOn w:val="Normln"/>
    <w:next w:val="Normln"/>
    <w:autoRedefine/>
    <w:uiPriority w:val="39"/>
    <w:qFormat/>
    <w:rsid w:val="00127089"/>
    <w:pPr>
      <w:numPr>
        <w:numId w:val="67"/>
      </w:numPr>
      <w:tabs>
        <w:tab w:val="clear" w:pos="567"/>
      </w:tabs>
      <w:ind w:left="0" w:firstLine="0"/>
    </w:pPr>
    <w:rPr>
      <w:caps/>
      <w:noProof/>
      <w:sz w:val="24"/>
      <w:szCs w:val="24"/>
    </w:rPr>
  </w:style>
  <w:style w:type="paragraph" w:customStyle="1" w:styleId="Odrka2">
    <w:name w:val="Odrážka 2"/>
    <w:basedOn w:val="Normln"/>
    <w:rsid w:val="00127089"/>
    <w:pPr>
      <w:numPr>
        <w:numId w:val="68"/>
      </w:numPr>
      <w:tabs>
        <w:tab w:val="clear" w:pos="567"/>
      </w:tabs>
      <w:ind w:left="0" w:firstLine="0"/>
      <w:jc w:val="both"/>
    </w:pPr>
    <w:rPr>
      <w:sz w:val="24"/>
      <w:szCs w:val="24"/>
    </w:rPr>
  </w:style>
  <w:style w:type="paragraph" w:styleId="Obsah2">
    <w:name w:val="toc 2"/>
    <w:basedOn w:val="Normln"/>
    <w:next w:val="Normln"/>
    <w:autoRedefine/>
    <w:uiPriority w:val="39"/>
    <w:qFormat/>
    <w:rsid w:val="00127089"/>
    <w:pPr>
      <w:numPr>
        <w:numId w:val="69"/>
      </w:numPr>
      <w:tabs>
        <w:tab w:val="clear" w:pos="567"/>
        <w:tab w:val="right" w:leader="dot" w:pos="9062"/>
      </w:tabs>
      <w:ind w:left="240" w:firstLine="0"/>
    </w:pPr>
    <w:rPr>
      <w:noProof/>
      <w:sz w:val="22"/>
      <w:szCs w:val="24"/>
    </w:rPr>
  </w:style>
  <w:style w:type="paragraph" w:customStyle="1" w:styleId="Odstavec">
    <w:name w:val="Odstavec"/>
    <w:basedOn w:val="Normln"/>
    <w:uiPriority w:val="99"/>
    <w:rsid w:val="00127089"/>
    <w:pPr>
      <w:numPr>
        <w:numId w:val="70"/>
      </w:numPr>
      <w:tabs>
        <w:tab w:val="clear" w:pos="360"/>
      </w:tabs>
      <w:spacing w:before="120"/>
      <w:ind w:left="0" w:firstLine="397"/>
      <w:jc w:val="both"/>
    </w:pPr>
    <w:rPr>
      <w:sz w:val="24"/>
      <w:szCs w:val="24"/>
    </w:rPr>
  </w:style>
  <w:style w:type="paragraph" w:customStyle="1" w:styleId="ZkladntextIMP">
    <w:name w:val="Základní text_IMP"/>
    <w:basedOn w:val="Normln"/>
    <w:rsid w:val="00127089"/>
    <w:pPr>
      <w:suppressAutoHyphens/>
      <w:overflowPunct w:val="0"/>
      <w:autoSpaceDE w:val="0"/>
      <w:autoSpaceDN w:val="0"/>
      <w:adjustRightInd w:val="0"/>
      <w:spacing w:line="276" w:lineRule="auto"/>
      <w:textAlignment w:val="baseline"/>
    </w:pPr>
    <w:rPr>
      <w:sz w:val="24"/>
    </w:rPr>
  </w:style>
  <w:style w:type="paragraph" w:styleId="Titulek">
    <w:name w:val="caption"/>
    <w:basedOn w:val="Normln"/>
    <w:next w:val="Normln"/>
    <w:qFormat/>
    <w:rsid w:val="00127089"/>
    <w:pPr>
      <w:jc w:val="center"/>
    </w:pPr>
    <w:rPr>
      <w:b/>
      <w:sz w:val="32"/>
      <w:szCs w:val="24"/>
    </w:rPr>
  </w:style>
  <w:style w:type="character" w:customStyle="1" w:styleId="vyznaTu">
    <w:name w:val="vyznačTuč"/>
    <w:basedOn w:val="Zvraznn"/>
    <w:rsid w:val="00127089"/>
    <w:rPr>
      <w:rFonts w:ascii="Georgia" w:hAnsi="Georgia"/>
      <w:b/>
      <w:i/>
      <w:iCs/>
      <w:noProof w:val="0"/>
      <w:sz w:val="24"/>
      <w:szCs w:val="24"/>
      <w:lang w:val="cs-CZ"/>
    </w:rPr>
  </w:style>
  <w:style w:type="character" w:styleId="Zvraznn">
    <w:name w:val="Emphasis"/>
    <w:basedOn w:val="Standardnpsmoodstavce"/>
    <w:uiPriority w:val="99"/>
    <w:qFormat/>
    <w:rsid w:val="00127089"/>
    <w:rPr>
      <w:i/>
      <w:iCs/>
    </w:rPr>
  </w:style>
  <w:style w:type="paragraph" w:customStyle="1" w:styleId="1">
    <w:name w:val="1"/>
    <w:qFormat/>
    <w:rsid w:val="00127089"/>
  </w:style>
  <w:style w:type="character" w:customStyle="1" w:styleId="vyzna">
    <w:name w:val="vyznač"/>
    <w:rsid w:val="00127089"/>
    <w:rPr>
      <w:rFonts w:ascii="Georgia" w:hAnsi="Georgia"/>
      <w:i/>
      <w:noProof w:val="0"/>
      <w:sz w:val="24"/>
      <w:szCs w:val="24"/>
      <w:lang w:val="cs-CZ"/>
    </w:rPr>
  </w:style>
  <w:style w:type="paragraph" w:customStyle="1" w:styleId="zklad">
    <w:name w:val="základ"/>
    <w:basedOn w:val="Normln"/>
    <w:rsid w:val="00127089"/>
    <w:pPr>
      <w:spacing w:line="280" w:lineRule="exact"/>
      <w:ind w:firstLine="510"/>
      <w:jc w:val="both"/>
    </w:pPr>
    <w:rPr>
      <w:rFonts w:ascii="Georgia" w:hAnsi="Georgia"/>
      <w:sz w:val="24"/>
      <w:szCs w:val="24"/>
    </w:rPr>
  </w:style>
  <w:style w:type="paragraph" w:customStyle="1" w:styleId="nadpis">
    <w:name w:val="nadpis"/>
    <w:basedOn w:val="zklad"/>
    <w:next w:val="zklad"/>
    <w:rsid w:val="00127089"/>
    <w:pPr>
      <w:keepNext/>
      <w:keepLines/>
      <w:jc w:val="left"/>
    </w:pPr>
    <w:rPr>
      <w:b/>
    </w:rPr>
  </w:style>
  <w:style w:type="paragraph" w:customStyle="1" w:styleId="1nadpis">
    <w:name w:val="1.nadpis"/>
    <w:basedOn w:val="nadpis"/>
    <w:next w:val="zakladliana"/>
    <w:autoRedefine/>
    <w:rsid w:val="00127089"/>
    <w:pPr>
      <w:keepNext w:val="0"/>
      <w:keepLines w:val="0"/>
      <w:pageBreakBefore/>
      <w:numPr>
        <w:numId w:val="72"/>
      </w:numPr>
      <w:suppressAutoHyphens/>
      <w:spacing w:after="600"/>
      <w:outlineLvl w:val="0"/>
    </w:pPr>
    <w:rPr>
      <w:rFonts w:ascii="Tahoma" w:hAnsi="Tahoma"/>
      <w:bCs/>
      <w:caps/>
      <w:sz w:val="32"/>
      <w:szCs w:val="32"/>
    </w:rPr>
  </w:style>
  <w:style w:type="paragraph" w:customStyle="1" w:styleId="zakladliana">
    <w:name w:val="zaklad_liana"/>
    <w:autoRedefine/>
    <w:rsid w:val="00127089"/>
    <w:pPr>
      <w:spacing w:after="180" w:line="280" w:lineRule="exact"/>
      <w:jc w:val="both"/>
    </w:pPr>
    <w:rPr>
      <w:rFonts w:ascii="Calibri" w:eastAsia="Times New Roman" w:hAnsi="Calibri" w:cs="Arial"/>
      <w:sz w:val="24"/>
      <w:szCs w:val="20"/>
      <w:lang w:eastAsia="cs-CZ"/>
    </w:rPr>
  </w:style>
  <w:style w:type="paragraph" w:customStyle="1" w:styleId="2nadpis">
    <w:name w:val="2.nadpis"/>
    <w:basedOn w:val="nadpis"/>
    <w:rsid w:val="00127089"/>
    <w:pPr>
      <w:suppressAutoHyphens/>
      <w:spacing w:before="360" w:after="240"/>
    </w:pPr>
    <w:rPr>
      <w:sz w:val="28"/>
    </w:rPr>
  </w:style>
  <w:style w:type="paragraph" w:customStyle="1" w:styleId="3nadpis">
    <w:name w:val="3.nadpis"/>
    <w:basedOn w:val="nadpis"/>
    <w:rsid w:val="00127089"/>
    <w:pPr>
      <w:spacing w:before="120" w:after="120"/>
      <w:outlineLvl w:val="2"/>
    </w:pPr>
  </w:style>
  <w:style w:type="character" w:styleId="Siln">
    <w:name w:val="Strong"/>
    <w:basedOn w:val="Standardnpsmoodstavce"/>
    <w:qFormat/>
    <w:rsid w:val="00127089"/>
    <w:rPr>
      <w:b/>
      <w:bCs/>
    </w:rPr>
  </w:style>
  <w:style w:type="paragraph" w:customStyle="1" w:styleId="Nadpisyliana">
    <w:name w:val="Nadpisy_liana"/>
    <w:basedOn w:val="zakladliana"/>
    <w:next w:val="zakladliana"/>
    <w:autoRedefine/>
    <w:rsid w:val="00127089"/>
    <w:pPr>
      <w:keepNext/>
      <w:jc w:val="left"/>
    </w:pPr>
    <w:rPr>
      <w:rFonts w:ascii="Tahoma" w:hAnsi="Tahoma"/>
      <w:b/>
      <w:caps/>
    </w:rPr>
  </w:style>
  <w:style w:type="paragraph" w:customStyle="1" w:styleId="N16">
    <w:name w:val="N_16"/>
    <w:basedOn w:val="Nadpisyliana"/>
    <w:next w:val="zakladliana"/>
    <w:autoRedefine/>
    <w:rsid w:val="00127089"/>
    <w:pPr>
      <w:pageBreakBefore/>
      <w:spacing w:after="560"/>
      <w:ind w:right="-853"/>
      <w:outlineLvl w:val="0"/>
    </w:pPr>
    <w:rPr>
      <w:rFonts w:ascii="Arial" w:hAnsi="Arial"/>
      <w:spacing w:val="20"/>
      <w:sz w:val="28"/>
      <w:szCs w:val="32"/>
    </w:rPr>
  </w:style>
  <w:style w:type="paragraph" w:customStyle="1" w:styleId="N14">
    <w:name w:val="N_14"/>
    <w:basedOn w:val="Nadpisyliana"/>
    <w:next w:val="zakladliana"/>
    <w:autoRedefine/>
    <w:rsid w:val="00127089"/>
    <w:pPr>
      <w:spacing w:before="480" w:after="280"/>
      <w:outlineLvl w:val="1"/>
    </w:pPr>
    <w:rPr>
      <w:rFonts w:ascii="Arial" w:hAnsi="Arial"/>
      <w:spacing w:val="20"/>
      <w:sz w:val="28"/>
      <w:szCs w:val="28"/>
    </w:rPr>
  </w:style>
  <w:style w:type="paragraph" w:customStyle="1" w:styleId="N3">
    <w:name w:val="N_3"/>
    <w:basedOn w:val="Nadpisyliana"/>
    <w:next w:val="zakladliana"/>
    <w:autoRedefine/>
    <w:rsid w:val="00127089"/>
    <w:pPr>
      <w:spacing w:before="360"/>
    </w:pPr>
    <w:rPr>
      <w:rFonts w:ascii="Calibri" w:hAnsi="Calibri"/>
      <w:szCs w:val="24"/>
    </w:rPr>
  </w:style>
  <w:style w:type="paragraph" w:customStyle="1" w:styleId="N-3">
    <w:name w:val="N-3"/>
    <w:basedOn w:val="Nadpisyliana"/>
    <w:next w:val="zakladliana"/>
    <w:autoRedefine/>
    <w:rsid w:val="00127089"/>
    <w:pPr>
      <w:numPr>
        <w:ilvl w:val="2"/>
        <w:numId w:val="71"/>
      </w:numPr>
      <w:spacing w:before="240" w:after="200"/>
      <w:jc w:val="both"/>
      <w:outlineLvl w:val="2"/>
    </w:pPr>
    <w:rPr>
      <w:rFonts w:ascii="Times New Roman" w:hAnsi="Times New Roman"/>
      <w:caps w:val="0"/>
    </w:rPr>
  </w:style>
  <w:style w:type="paragraph" w:customStyle="1" w:styleId="StylN-3Doleva">
    <w:name w:val="Styl N-3 + Doleva"/>
    <w:basedOn w:val="N-3"/>
    <w:autoRedefine/>
    <w:rsid w:val="00127089"/>
    <w:pPr>
      <w:numPr>
        <w:ilvl w:val="0"/>
        <w:numId w:val="0"/>
      </w:numPr>
      <w:spacing w:before="360" w:after="240"/>
      <w:ind w:left="-142"/>
      <w:outlineLvl w:val="1"/>
    </w:pPr>
    <w:rPr>
      <w:rFonts w:ascii="Arial" w:hAnsi="Arial"/>
      <w:bCs/>
      <w:sz w:val="20"/>
    </w:rPr>
  </w:style>
  <w:style w:type="paragraph" w:customStyle="1" w:styleId="Styl-titul">
    <w:name w:val="Styl-titul"/>
    <w:basedOn w:val="Normln"/>
    <w:uiPriority w:val="99"/>
    <w:rsid w:val="00E27C83"/>
    <w:rPr>
      <w:b/>
      <w:bCs/>
      <w:sz w:val="28"/>
      <w:szCs w:val="28"/>
    </w:rPr>
  </w:style>
  <w:style w:type="paragraph" w:customStyle="1" w:styleId="Styl-vlevo">
    <w:name w:val="Styl-vlevo"/>
    <w:basedOn w:val="Normln"/>
    <w:next w:val="Styl-doplnky"/>
    <w:uiPriority w:val="99"/>
    <w:rsid w:val="00E27C83"/>
    <w:rPr>
      <w:b/>
      <w:bCs/>
      <w:sz w:val="24"/>
      <w:szCs w:val="24"/>
    </w:rPr>
  </w:style>
  <w:style w:type="paragraph" w:customStyle="1" w:styleId="Styl-doplnky">
    <w:name w:val="Styl-doplnky"/>
    <w:basedOn w:val="Normln"/>
    <w:uiPriority w:val="99"/>
    <w:rsid w:val="00E27C83"/>
    <w:pPr>
      <w:spacing w:before="120"/>
    </w:pPr>
    <w:rPr>
      <w:sz w:val="24"/>
      <w:szCs w:val="24"/>
    </w:rPr>
  </w:style>
  <w:style w:type="paragraph" w:customStyle="1" w:styleId="Styl-uvnit">
    <w:name w:val="Styl-uvnitř"/>
    <w:basedOn w:val="Normln"/>
    <w:uiPriority w:val="99"/>
    <w:rsid w:val="00E27C83"/>
    <w:pPr>
      <w:jc w:val="center"/>
    </w:pPr>
    <w:rPr>
      <w:b/>
      <w:bCs/>
      <w:sz w:val="24"/>
      <w:szCs w:val="24"/>
    </w:rPr>
  </w:style>
  <w:style w:type="paragraph" w:customStyle="1" w:styleId="Styl-sla">
    <w:name w:val="Styl-čísla"/>
    <w:basedOn w:val="Normln"/>
    <w:uiPriority w:val="99"/>
    <w:rsid w:val="00E27C83"/>
    <w:pPr>
      <w:jc w:val="center"/>
    </w:pPr>
    <w:rPr>
      <w:sz w:val="24"/>
      <w:szCs w:val="24"/>
    </w:rPr>
  </w:style>
  <w:style w:type="paragraph" w:customStyle="1" w:styleId="Styl-oddl">
    <w:name w:val="Styl-oddíl"/>
    <w:basedOn w:val="Normln"/>
    <w:next w:val="Normln"/>
    <w:uiPriority w:val="99"/>
    <w:rsid w:val="00E27C83"/>
    <w:pPr>
      <w:spacing w:line="120" w:lineRule="auto"/>
      <w:outlineLvl w:val="0"/>
    </w:pPr>
    <w:rPr>
      <w:color w:val="FFFFFF"/>
      <w:sz w:val="8"/>
      <w:szCs w:val="24"/>
    </w:rPr>
  </w:style>
  <w:style w:type="numbering" w:customStyle="1" w:styleId="Bezseznamu1">
    <w:name w:val="Bez seznamu1"/>
    <w:next w:val="Bezseznamu"/>
    <w:uiPriority w:val="99"/>
    <w:semiHidden/>
    <w:unhideWhenUsed/>
    <w:rsid w:val="00E27C83"/>
  </w:style>
  <w:style w:type="paragraph" w:styleId="Bezmezer">
    <w:name w:val="No Spacing"/>
    <w:link w:val="BezmezerChar"/>
    <w:uiPriority w:val="1"/>
    <w:qFormat/>
    <w:rsid w:val="00E27C83"/>
    <w:pPr>
      <w:suppressAutoHyphens/>
      <w:spacing w:after="0" w:line="240" w:lineRule="auto"/>
    </w:pPr>
    <w:rPr>
      <w:rFonts w:ascii="Times New Roman" w:eastAsia="Arial" w:hAnsi="Times New Roman" w:cs="Times New Roman"/>
      <w:sz w:val="24"/>
      <w:szCs w:val="24"/>
      <w:lang w:eastAsia="ar-SA"/>
    </w:rPr>
  </w:style>
  <w:style w:type="paragraph" w:customStyle="1" w:styleId="Nadpissodr3f3fkou">
    <w:name w:val="Nadpis s odrá3fž3fkou"/>
    <w:basedOn w:val="Normln"/>
    <w:uiPriority w:val="99"/>
    <w:rsid w:val="00E27C83"/>
    <w:pPr>
      <w:widowControl w:val="0"/>
      <w:autoSpaceDN w:val="0"/>
      <w:adjustRightInd w:val="0"/>
    </w:pPr>
    <w:rPr>
      <w:sz w:val="24"/>
      <w:szCs w:val="24"/>
      <w:lang w:val="en-US"/>
    </w:rPr>
  </w:style>
  <w:style w:type="paragraph" w:customStyle="1" w:styleId="Styl3">
    <w:name w:val="Styl3"/>
    <w:basedOn w:val="Seznamsodrkami"/>
    <w:uiPriority w:val="99"/>
    <w:rsid w:val="00E27C83"/>
    <w:pPr>
      <w:widowControl w:val="0"/>
      <w:numPr>
        <w:numId w:val="0"/>
      </w:numPr>
      <w:tabs>
        <w:tab w:val="num" w:pos="360"/>
      </w:tabs>
      <w:autoSpaceDE w:val="0"/>
      <w:autoSpaceDN w:val="0"/>
      <w:ind w:left="360" w:hanging="360"/>
      <w:contextualSpacing w:val="0"/>
    </w:pPr>
    <w:rPr>
      <w:bCs/>
    </w:rPr>
  </w:style>
  <w:style w:type="paragraph" w:styleId="Seznamsodrkami">
    <w:name w:val="List Bullet"/>
    <w:basedOn w:val="Normln"/>
    <w:uiPriority w:val="99"/>
    <w:semiHidden/>
    <w:unhideWhenUsed/>
    <w:rsid w:val="00E27C83"/>
    <w:pPr>
      <w:numPr>
        <w:numId w:val="74"/>
      </w:numPr>
      <w:contextualSpacing/>
    </w:pPr>
    <w:rPr>
      <w:sz w:val="24"/>
      <w:szCs w:val="24"/>
    </w:rPr>
  </w:style>
  <w:style w:type="paragraph" w:customStyle="1" w:styleId="Zkladntext21">
    <w:name w:val="Základní text 21"/>
    <w:basedOn w:val="Normln"/>
    <w:uiPriority w:val="99"/>
    <w:rsid w:val="00E27C83"/>
    <w:pPr>
      <w:widowControl w:val="0"/>
      <w:suppressAutoHyphens/>
      <w:spacing w:line="360" w:lineRule="auto"/>
      <w:jc w:val="both"/>
    </w:pPr>
    <w:rPr>
      <w:rFonts w:eastAsia="Calibri"/>
      <w:kern w:val="2"/>
      <w:sz w:val="24"/>
      <w:szCs w:val="24"/>
    </w:rPr>
  </w:style>
  <w:style w:type="character" w:customStyle="1" w:styleId="hps">
    <w:name w:val="hps"/>
    <w:rsid w:val="00E27C83"/>
  </w:style>
  <w:style w:type="paragraph" w:styleId="Revize">
    <w:name w:val="Revision"/>
    <w:hidden/>
    <w:uiPriority w:val="99"/>
    <w:semiHidden/>
    <w:rsid w:val="00E27C83"/>
    <w:pPr>
      <w:spacing w:after="0" w:line="240" w:lineRule="auto"/>
    </w:pPr>
    <w:rPr>
      <w:rFonts w:ascii="Times New Roman" w:eastAsia="Times New Roman" w:hAnsi="Times New Roman" w:cs="Times New Roman"/>
      <w:sz w:val="24"/>
      <w:szCs w:val="24"/>
      <w:lang w:eastAsia="cs-CZ"/>
    </w:rPr>
  </w:style>
  <w:style w:type="character" w:customStyle="1" w:styleId="BezmezerChar">
    <w:name w:val="Bez mezer Char"/>
    <w:link w:val="Bezmezer"/>
    <w:uiPriority w:val="1"/>
    <w:rsid w:val="00E27C83"/>
    <w:rPr>
      <w:rFonts w:ascii="Times New Roman" w:eastAsia="Arial" w:hAnsi="Times New Roman" w:cs="Times New Roman"/>
      <w:sz w:val="24"/>
      <w:szCs w:val="24"/>
      <w:lang w:eastAsia="ar-SA"/>
    </w:rPr>
  </w:style>
  <w:style w:type="paragraph" w:styleId="Obsah3">
    <w:name w:val="toc 3"/>
    <w:basedOn w:val="Normln"/>
    <w:next w:val="Normln"/>
    <w:autoRedefine/>
    <w:uiPriority w:val="39"/>
    <w:unhideWhenUsed/>
    <w:qFormat/>
    <w:rsid w:val="00E27C83"/>
    <w:pPr>
      <w:ind w:left="480"/>
    </w:pPr>
    <w:rPr>
      <w:rFonts w:asciiTheme="minorHAnsi" w:hAnsiTheme="minorHAnsi"/>
    </w:rPr>
  </w:style>
  <w:style w:type="paragraph" w:styleId="Obsah4">
    <w:name w:val="toc 4"/>
    <w:basedOn w:val="Normln"/>
    <w:next w:val="Normln"/>
    <w:autoRedefine/>
    <w:uiPriority w:val="39"/>
    <w:unhideWhenUsed/>
    <w:rsid w:val="00E27C83"/>
    <w:pPr>
      <w:ind w:left="720"/>
    </w:pPr>
    <w:rPr>
      <w:rFonts w:asciiTheme="minorHAnsi" w:hAnsiTheme="minorHAnsi"/>
    </w:rPr>
  </w:style>
  <w:style w:type="paragraph" w:styleId="Obsah5">
    <w:name w:val="toc 5"/>
    <w:basedOn w:val="Normln"/>
    <w:next w:val="Normln"/>
    <w:autoRedefine/>
    <w:uiPriority w:val="39"/>
    <w:unhideWhenUsed/>
    <w:rsid w:val="00E27C83"/>
    <w:pPr>
      <w:ind w:left="960"/>
    </w:pPr>
    <w:rPr>
      <w:rFonts w:asciiTheme="minorHAnsi" w:hAnsiTheme="minorHAnsi"/>
    </w:rPr>
  </w:style>
  <w:style w:type="paragraph" w:styleId="Obsah6">
    <w:name w:val="toc 6"/>
    <w:basedOn w:val="Normln"/>
    <w:next w:val="Normln"/>
    <w:autoRedefine/>
    <w:uiPriority w:val="39"/>
    <w:unhideWhenUsed/>
    <w:rsid w:val="00E27C83"/>
    <w:pPr>
      <w:ind w:left="1200"/>
    </w:pPr>
    <w:rPr>
      <w:rFonts w:asciiTheme="minorHAnsi" w:hAnsiTheme="minorHAnsi"/>
    </w:rPr>
  </w:style>
  <w:style w:type="paragraph" w:styleId="Obsah7">
    <w:name w:val="toc 7"/>
    <w:basedOn w:val="Normln"/>
    <w:next w:val="Normln"/>
    <w:autoRedefine/>
    <w:uiPriority w:val="39"/>
    <w:unhideWhenUsed/>
    <w:rsid w:val="00E27C83"/>
    <w:pPr>
      <w:ind w:left="1440"/>
    </w:pPr>
    <w:rPr>
      <w:rFonts w:asciiTheme="minorHAnsi" w:hAnsiTheme="minorHAnsi"/>
    </w:rPr>
  </w:style>
  <w:style w:type="paragraph" w:styleId="Obsah8">
    <w:name w:val="toc 8"/>
    <w:basedOn w:val="Normln"/>
    <w:next w:val="Normln"/>
    <w:autoRedefine/>
    <w:uiPriority w:val="39"/>
    <w:unhideWhenUsed/>
    <w:rsid w:val="00E27C83"/>
    <w:pPr>
      <w:ind w:left="1680"/>
    </w:pPr>
    <w:rPr>
      <w:rFonts w:asciiTheme="minorHAnsi" w:hAnsiTheme="minorHAnsi"/>
    </w:rPr>
  </w:style>
  <w:style w:type="paragraph" w:styleId="Obsah9">
    <w:name w:val="toc 9"/>
    <w:basedOn w:val="Normln"/>
    <w:next w:val="Normln"/>
    <w:autoRedefine/>
    <w:uiPriority w:val="39"/>
    <w:unhideWhenUsed/>
    <w:rsid w:val="00E27C83"/>
    <w:pPr>
      <w:ind w:left="1920"/>
    </w:pPr>
    <w:rPr>
      <w:rFonts w:asciiTheme="minorHAnsi" w:hAnsiTheme="minorHAnsi"/>
    </w:rPr>
  </w:style>
  <w:style w:type="paragraph" w:styleId="Nadpisobsahu">
    <w:name w:val="TOC Heading"/>
    <w:basedOn w:val="Nadpis1"/>
    <w:next w:val="Normln"/>
    <w:uiPriority w:val="39"/>
    <w:semiHidden/>
    <w:unhideWhenUsed/>
    <w:qFormat/>
    <w:rsid w:val="00E27C8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Odkazintenzivn">
    <w:name w:val="Intense Reference"/>
    <w:basedOn w:val="Standardnpsmoodstavce"/>
    <w:uiPriority w:val="32"/>
    <w:qFormat/>
    <w:rsid w:val="00E27C83"/>
    <w:rPr>
      <w:b/>
      <w:bCs/>
      <w:smallCaps/>
      <w:color w:val="C0504D" w:themeColor="accent2"/>
      <w:spacing w:val="5"/>
      <w:u w:val="single"/>
    </w:rPr>
  </w:style>
  <w:style w:type="paragraph" w:styleId="Normlnweb">
    <w:name w:val="Normal (Web)"/>
    <w:basedOn w:val="Normln"/>
    <w:uiPriority w:val="99"/>
    <w:unhideWhenUsed/>
    <w:rsid w:val="00E27C83"/>
    <w:pPr>
      <w:spacing w:before="100" w:beforeAutospacing="1" w:after="100" w:afterAutospacing="1"/>
    </w:pPr>
    <w:rPr>
      <w:sz w:val="24"/>
      <w:szCs w:val="24"/>
    </w:rPr>
  </w:style>
  <w:style w:type="character" w:customStyle="1" w:styleId="hword">
    <w:name w:val="h_word"/>
    <w:basedOn w:val="Standardnpsmoodstavce"/>
    <w:rsid w:val="00E27C83"/>
  </w:style>
  <w:style w:type="numbering" w:customStyle="1" w:styleId="Bezseznamu2">
    <w:name w:val="Bez seznamu2"/>
    <w:next w:val="Bezseznamu"/>
    <w:uiPriority w:val="99"/>
    <w:semiHidden/>
    <w:unhideWhenUsed/>
    <w:rsid w:val="00E27C83"/>
  </w:style>
  <w:style w:type="paragraph" w:styleId="Prosttext">
    <w:name w:val="Plain Text"/>
    <w:basedOn w:val="Normln"/>
    <w:link w:val="ProsttextChar"/>
    <w:uiPriority w:val="99"/>
    <w:rsid w:val="00E27C83"/>
    <w:rPr>
      <w:rFonts w:ascii="Courier New" w:hAnsi="Courier New" w:cs="Courier New"/>
    </w:rPr>
  </w:style>
  <w:style w:type="character" w:customStyle="1" w:styleId="ProsttextChar">
    <w:name w:val="Prostý text Char"/>
    <w:basedOn w:val="Standardnpsmoodstavce"/>
    <w:link w:val="Prosttext"/>
    <w:uiPriority w:val="99"/>
    <w:rsid w:val="00E27C83"/>
    <w:rPr>
      <w:rFonts w:ascii="Courier New" w:eastAsia="Times New Roman" w:hAnsi="Courier New" w:cs="Courier New"/>
      <w:sz w:val="20"/>
      <w:szCs w:val="20"/>
      <w:lang w:eastAsia="cs-CZ"/>
    </w:rPr>
  </w:style>
  <w:style w:type="paragraph" w:styleId="FormtovanvHTML">
    <w:name w:val="HTML Preformatted"/>
    <w:basedOn w:val="Normln"/>
    <w:link w:val="FormtovanvHTMLChar"/>
    <w:unhideWhenUsed/>
    <w:rsid w:val="00E2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val="sk-SK" w:eastAsia="sk-SK"/>
    </w:rPr>
  </w:style>
  <w:style w:type="character" w:customStyle="1" w:styleId="FormtovanvHTMLChar">
    <w:name w:val="Formátovaný v HTML Char"/>
    <w:basedOn w:val="Standardnpsmoodstavce"/>
    <w:link w:val="FormtovanvHTML"/>
    <w:rsid w:val="00E27C83"/>
    <w:rPr>
      <w:rFonts w:ascii="Courier New" w:eastAsia="Times New Roman" w:hAnsi="Courier New" w:cs="Courier New"/>
      <w:sz w:val="20"/>
      <w:szCs w:val="20"/>
      <w:lang w:val="sk-SK" w:eastAsia="sk-SK"/>
    </w:rPr>
  </w:style>
  <w:style w:type="character" w:customStyle="1" w:styleId="apple-converted-space">
    <w:name w:val="apple-converted-space"/>
    <w:basedOn w:val="Standardnpsmoodstavce"/>
    <w:uiPriority w:val="99"/>
    <w:rsid w:val="00E27C83"/>
    <w:rPr>
      <w:rFonts w:cs="Times New Roman"/>
    </w:rPr>
  </w:style>
  <w:style w:type="character" w:customStyle="1" w:styleId="publication-title">
    <w:name w:val="publication-title"/>
    <w:basedOn w:val="Standardnpsmoodstavce"/>
    <w:uiPriority w:val="99"/>
    <w:rsid w:val="00E27C83"/>
    <w:rPr>
      <w:rFonts w:cs="Times New Roman"/>
    </w:rPr>
  </w:style>
  <w:style w:type="character" w:customStyle="1" w:styleId="impact">
    <w:name w:val="impact"/>
    <w:basedOn w:val="Standardnpsmoodstavce"/>
    <w:uiPriority w:val="99"/>
    <w:rsid w:val="00E27C83"/>
    <w:rPr>
      <w:rFonts w:cs="Times New Roman"/>
    </w:rPr>
  </w:style>
  <w:style w:type="paragraph" w:customStyle="1" w:styleId="publik-info1">
    <w:name w:val="publik-info1"/>
    <w:basedOn w:val="Normln"/>
    <w:uiPriority w:val="99"/>
    <w:rsid w:val="00E27C83"/>
    <w:pPr>
      <w:spacing w:line="336" w:lineRule="atLeast"/>
    </w:pPr>
    <w:rPr>
      <w:rFonts w:eastAsia="Calibri"/>
      <w:sz w:val="24"/>
      <w:szCs w:val="24"/>
    </w:rPr>
  </w:style>
  <w:style w:type="character" w:customStyle="1" w:styleId="publik-def2">
    <w:name w:val="publik-def2"/>
    <w:basedOn w:val="Standardnpsmoodstavce"/>
    <w:uiPriority w:val="99"/>
    <w:rsid w:val="00E27C83"/>
    <w:rPr>
      <w:rFonts w:cs="Times New Roman"/>
      <w:sz w:val="22"/>
      <w:szCs w:val="22"/>
    </w:rPr>
  </w:style>
  <w:style w:type="paragraph" w:customStyle="1" w:styleId="Vchozstyl">
    <w:name w:val="Výchozí styl"/>
    <w:uiPriority w:val="99"/>
    <w:rsid w:val="00E27C83"/>
    <w:pPr>
      <w:widowControl w:val="0"/>
      <w:suppressAutoHyphens/>
    </w:pPr>
    <w:rPr>
      <w:rFonts w:ascii="Calibri" w:eastAsia="Lucida Sans Unicode" w:hAnsi="Calibri" w:cs="Calibri"/>
      <w:color w:val="00000A"/>
      <w:sz w:val="24"/>
    </w:rPr>
  </w:style>
  <w:style w:type="paragraph" w:customStyle="1" w:styleId="Tlotextu">
    <w:name w:val="Tělo textu"/>
    <w:basedOn w:val="Vchozstyl"/>
    <w:uiPriority w:val="99"/>
    <w:rsid w:val="00E27C83"/>
    <w:pPr>
      <w:spacing w:after="120"/>
    </w:pPr>
  </w:style>
  <w:style w:type="character" w:styleId="Zdraznnjemn">
    <w:name w:val="Subtle Emphasis"/>
    <w:aliases w:val="Zdůraznění – jemné;nadpis 5,nadpis 5"/>
    <w:basedOn w:val="Standardnpsmoodstavce"/>
    <w:uiPriority w:val="19"/>
    <w:qFormat/>
    <w:rsid w:val="00E27C83"/>
    <w:rPr>
      <w:rFonts w:ascii="Times New Roman" w:hAnsi="Times New Roman"/>
      <w:b w:val="0"/>
      <w:i w:val="0"/>
      <w:iCs/>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3097">
      <w:bodyDiv w:val="1"/>
      <w:marLeft w:val="0"/>
      <w:marRight w:val="0"/>
      <w:marTop w:val="0"/>
      <w:marBottom w:val="0"/>
      <w:divBdr>
        <w:top w:val="none" w:sz="0" w:space="0" w:color="auto"/>
        <w:left w:val="none" w:sz="0" w:space="0" w:color="auto"/>
        <w:bottom w:val="none" w:sz="0" w:space="0" w:color="auto"/>
        <w:right w:val="none" w:sz="0" w:space="0" w:color="auto"/>
      </w:divBdr>
    </w:div>
    <w:div w:id="256906786">
      <w:bodyDiv w:val="1"/>
      <w:marLeft w:val="0"/>
      <w:marRight w:val="0"/>
      <w:marTop w:val="0"/>
      <w:marBottom w:val="0"/>
      <w:divBdr>
        <w:top w:val="none" w:sz="0" w:space="0" w:color="auto"/>
        <w:left w:val="none" w:sz="0" w:space="0" w:color="auto"/>
        <w:bottom w:val="none" w:sz="0" w:space="0" w:color="auto"/>
        <w:right w:val="none" w:sz="0" w:space="0" w:color="auto"/>
      </w:divBdr>
    </w:div>
    <w:div w:id="341779244">
      <w:bodyDiv w:val="1"/>
      <w:marLeft w:val="0"/>
      <w:marRight w:val="0"/>
      <w:marTop w:val="0"/>
      <w:marBottom w:val="0"/>
      <w:divBdr>
        <w:top w:val="none" w:sz="0" w:space="0" w:color="auto"/>
        <w:left w:val="none" w:sz="0" w:space="0" w:color="auto"/>
        <w:bottom w:val="none" w:sz="0" w:space="0" w:color="auto"/>
        <w:right w:val="none" w:sz="0" w:space="0" w:color="auto"/>
      </w:divBdr>
    </w:div>
    <w:div w:id="414018616">
      <w:bodyDiv w:val="1"/>
      <w:marLeft w:val="0"/>
      <w:marRight w:val="0"/>
      <w:marTop w:val="0"/>
      <w:marBottom w:val="0"/>
      <w:divBdr>
        <w:top w:val="none" w:sz="0" w:space="0" w:color="auto"/>
        <w:left w:val="none" w:sz="0" w:space="0" w:color="auto"/>
        <w:bottom w:val="none" w:sz="0" w:space="0" w:color="auto"/>
        <w:right w:val="none" w:sz="0" w:space="0" w:color="auto"/>
      </w:divBdr>
    </w:div>
    <w:div w:id="443579044">
      <w:bodyDiv w:val="1"/>
      <w:marLeft w:val="0"/>
      <w:marRight w:val="0"/>
      <w:marTop w:val="0"/>
      <w:marBottom w:val="0"/>
      <w:divBdr>
        <w:top w:val="none" w:sz="0" w:space="0" w:color="auto"/>
        <w:left w:val="none" w:sz="0" w:space="0" w:color="auto"/>
        <w:bottom w:val="none" w:sz="0" w:space="0" w:color="auto"/>
        <w:right w:val="none" w:sz="0" w:space="0" w:color="auto"/>
      </w:divBdr>
    </w:div>
    <w:div w:id="481197967">
      <w:bodyDiv w:val="1"/>
      <w:marLeft w:val="0"/>
      <w:marRight w:val="0"/>
      <w:marTop w:val="0"/>
      <w:marBottom w:val="0"/>
      <w:divBdr>
        <w:top w:val="none" w:sz="0" w:space="0" w:color="auto"/>
        <w:left w:val="none" w:sz="0" w:space="0" w:color="auto"/>
        <w:bottom w:val="none" w:sz="0" w:space="0" w:color="auto"/>
        <w:right w:val="none" w:sz="0" w:space="0" w:color="auto"/>
      </w:divBdr>
    </w:div>
    <w:div w:id="693001383">
      <w:bodyDiv w:val="1"/>
      <w:marLeft w:val="0"/>
      <w:marRight w:val="0"/>
      <w:marTop w:val="0"/>
      <w:marBottom w:val="0"/>
      <w:divBdr>
        <w:top w:val="none" w:sz="0" w:space="0" w:color="auto"/>
        <w:left w:val="none" w:sz="0" w:space="0" w:color="auto"/>
        <w:bottom w:val="none" w:sz="0" w:space="0" w:color="auto"/>
        <w:right w:val="none" w:sz="0" w:space="0" w:color="auto"/>
      </w:divBdr>
    </w:div>
    <w:div w:id="732195265">
      <w:bodyDiv w:val="1"/>
      <w:marLeft w:val="0"/>
      <w:marRight w:val="0"/>
      <w:marTop w:val="0"/>
      <w:marBottom w:val="0"/>
      <w:divBdr>
        <w:top w:val="none" w:sz="0" w:space="0" w:color="auto"/>
        <w:left w:val="none" w:sz="0" w:space="0" w:color="auto"/>
        <w:bottom w:val="none" w:sz="0" w:space="0" w:color="auto"/>
        <w:right w:val="none" w:sz="0" w:space="0" w:color="auto"/>
      </w:divBdr>
    </w:div>
    <w:div w:id="737823321">
      <w:bodyDiv w:val="1"/>
      <w:marLeft w:val="0"/>
      <w:marRight w:val="0"/>
      <w:marTop w:val="0"/>
      <w:marBottom w:val="0"/>
      <w:divBdr>
        <w:top w:val="none" w:sz="0" w:space="0" w:color="auto"/>
        <w:left w:val="none" w:sz="0" w:space="0" w:color="auto"/>
        <w:bottom w:val="none" w:sz="0" w:space="0" w:color="auto"/>
        <w:right w:val="none" w:sz="0" w:space="0" w:color="auto"/>
      </w:divBdr>
    </w:div>
    <w:div w:id="1075125104">
      <w:bodyDiv w:val="1"/>
      <w:marLeft w:val="0"/>
      <w:marRight w:val="0"/>
      <w:marTop w:val="0"/>
      <w:marBottom w:val="0"/>
      <w:divBdr>
        <w:top w:val="none" w:sz="0" w:space="0" w:color="auto"/>
        <w:left w:val="none" w:sz="0" w:space="0" w:color="auto"/>
        <w:bottom w:val="none" w:sz="0" w:space="0" w:color="auto"/>
        <w:right w:val="none" w:sz="0" w:space="0" w:color="auto"/>
      </w:divBdr>
    </w:div>
    <w:div w:id="1132332672">
      <w:bodyDiv w:val="1"/>
      <w:marLeft w:val="0"/>
      <w:marRight w:val="0"/>
      <w:marTop w:val="0"/>
      <w:marBottom w:val="0"/>
      <w:divBdr>
        <w:top w:val="none" w:sz="0" w:space="0" w:color="auto"/>
        <w:left w:val="none" w:sz="0" w:space="0" w:color="auto"/>
        <w:bottom w:val="none" w:sz="0" w:space="0" w:color="auto"/>
        <w:right w:val="none" w:sz="0" w:space="0" w:color="auto"/>
      </w:divBdr>
    </w:div>
    <w:div w:id="1155610687">
      <w:bodyDiv w:val="1"/>
      <w:marLeft w:val="0"/>
      <w:marRight w:val="0"/>
      <w:marTop w:val="0"/>
      <w:marBottom w:val="0"/>
      <w:divBdr>
        <w:top w:val="none" w:sz="0" w:space="0" w:color="auto"/>
        <w:left w:val="none" w:sz="0" w:space="0" w:color="auto"/>
        <w:bottom w:val="none" w:sz="0" w:space="0" w:color="auto"/>
        <w:right w:val="none" w:sz="0" w:space="0" w:color="auto"/>
      </w:divBdr>
    </w:div>
    <w:div w:id="1179923799">
      <w:bodyDiv w:val="1"/>
      <w:marLeft w:val="0"/>
      <w:marRight w:val="0"/>
      <w:marTop w:val="0"/>
      <w:marBottom w:val="0"/>
      <w:divBdr>
        <w:top w:val="none" w:sz="0" w:space="0" w:color="auto"/>
        <w:left w:val="none" w:sz="0" w:space="0" w:color="auto"/>
        <w:bottom w:val="none" w:sz="0" w:space="0" w:color="auto"/>
        <w:right w:val="none" w:sz="0" w:space="0" w:color="auto"/>
      </w:divBdr>
    </w:div>
    <w:div w:id="1265579919">
      <w:bodyDiv w:val="1"/>
      <w:marLeft w:val="0"/>
      <w:marRight w:val="0"/>
      <w:marTop w:val="0"/>
      <w:marBottom w:val="0"/>
      <w:divBdr>
        <w:top w:val="none" w:sz="0" w:space="0" w:color="auto"/>
        <w:left w:val="none" w:sz="0" w:space="0" w:color="auto"/>
        <w:bottom w:val="none" w:sz="0" w:space="0" w:color="auto"/>
        <w:right w:val="none" w:sz="0" w:space="0" w:color="auto"/>
      </w:divBdr>
    </w:div>
    <w:div w:id="1516111647">
      <w:bodyDiv w:val="1"/>
      <w:marLeft w:val="0"/>
      <w:marRight w:val="0"/>
      <w:marTop w:val="0"/>
      <w:marBottom w:val="0"/>
      <w:divBdr>
        <w:top w:val="none" w:sz="0" w:space="0" w:color="auto"/>
        <w:left w:val="none" w:sz="0" w:space="0" w:color="auto"/>
        <w:bottom w:val="none" w:sz="0" w:space="0" w:color="auto"/>
        <w:right w:val="none" w:sz="0" w:space="0" w:color="auto"/>
      </w:divBdr>
    </w:div>
    <w:div w:id="1783839046">
      <w:bodyDiv w:val="1"/>
      <w:marLeft w:val="0"/>
      <w:marRight w:val="0"/>
      <w:marTop w:val="0"/>
      <w:marBottom w:val="0"/>
      <w:divBdr>
        <w:top w:val="none" w:sz="0" w:space="0" w:color="auto"/>
        <w:left w:val="none" w:sz="0" w:space="0" w:color="auto"/>
        <w:bottom w:val="none" w:sz="0" w:space="0" w:color="auto"/>
        <w:right w:val="none" w:sz="0" w:space="0" w:color="auto"/>
      </w:divBdr>
    </w:div>
    <w:div w:id="1809083938">
      <w:bodyDiv w:val="1"/>
      <w:marLeft w:val="0"/>
      <w:marRight w:val="0"/>
      <w:marTop w:val="0"/>
      <w:marBottom w:val="0"/>
      <w:divBdr>
        <w:top w:val="none" w:sz="0" w:space="0" w:color="auto"/>
        <w:left w:val="none" w:sz="0" w:space="0" w:color="auto"/>
        <w:bottom w:val="none" w:sz="0" w:space="0" w:color="auto"/>
        <w:right w:val="none" w:sz="0" w:space="0" w:color="auto"/>
      </w:divBdr>
    </w:div>
    <w:div w:id="1814251866">
      <w:bodyDiv w:val="1"/>
      <w:marLeft w:val="0"/>
      <w:marRight w:val="0"/>
      <w:marTop w:val="0"/>
      <w:marBottom w:val="0"/>
      <w:divBdr>
        <w:top w:val="none" w:sz="0" w:space="0" w:color="auto"/>
        <w:left w:val="none" w:sz="0" w:space="0" w:color="auto"/>
        <w:bottom w:val="none" w:sz="0" w:space="0" w:color="auto"/>
        <w:right w:val="none" w:sz="0" w:space="0" w:color="auto"/>
      </w:divBdr>
    </w:div>
    <w:div w:id="1906523398">
      <w:bodyDiv w:val="1"/>
      <w:marLeft w:val="0"/>
      <w:marRight w:val="0"/>
      <w:marTop w:val="0"/>
      <w:marBottom w:val="0"/>
      <w:divBdr>
        <w:top w:val="none" w:sz="0" w:space="0" w:color="auto"/>
        <w:left w:val="none" w:sz="0" w:space="0" w:color="auto"/>
        <w:bottom w:val="none" w:sz="0" w:space="0" w:color="auto"/>
        <w:right w:val="none" w:sz="0" w:space="0" w:color="auto"/>
      </w:divBdr>
    </w:div>
    <w:div w:id="1934972658">
      <w:bodyDiv w:val="1"/>
      <w:marLeft w:val="0"/>
      <w:marRight w:val="0"/>
      <w:marTop w:val="0"/>
      <w:marBottom w:val="0"/>
      <w:divBdr>
        <w:top w:val="none" w:sz="0" w:space="0" w:color="auto"/>
        <w:left w:val="none" w:sz="0" w:space="0" w:color="auto"/>
        <w:bottom w:val="none" w:sz="0" w:space="0" w:color="auto"/>
        <w:right w:val="none" w:sz="0" w:space="0" w:color="auto"/>
      </w:divBdr>
    </w:div>
    <w:div w:id="2001304268">
      <w:bodyDiv w:val="1"/>
      <w:marLeft w:val="0"/>
      <w:marRight w:val="0"/>
      <w:marTop w:val="0"/>
      <w:marBottom w:val="0"/>
      <w:divBdr>
        <w:top w:val="none" w:sz="0" w:space="0" w:color="auto"/>
        <w:left w:val="none" w:sz="0" w:space="0" w:color="auto"/>
        <w:bottom w:val="none" w:sz="0" w:space="0" w:color="auto"/>
        <w:right w:val="none" w:sz="0" w:space="0" w:color="auto"/>
      </w:divBdr>
    </w:div>
    <w:div w:id="20885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voszbrno.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voszbrno.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1CFAD-205D-4F37-B76D-C85747C8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14311</Words>
  <Characters>84439</Characters>
  <Application>Microsoft Office Word</Application>
  <DocSecurity>0</DocSecurity>
  <Lines>703</Lines>
  <Paragraphs>197</Paragraphs>
  <ScaleCrop>false</ScaleCrop>
  <HeadingPairs>
    <vt:vector size="2" baseType="variant">
      <vt:variant>
        <vt:lpstr>Název</vt:lpstr>
      </vt:variant>
      <vt:variant>
        <vt:i4>1</vt:i4>
      </vt:variant>
    </vt:vector>
  </HeadingPairs>
  <TitlesOfParts>
    <vt:vector size="1" baseType="lpstr">
      <vt:lpstr/>
    </vt:vector>
  </TitlesOfParts>
  <Company>VOSZ Brno</Company>
  <LinksUpToDate>false</LinksUpToDate>
  <CharactersWithSpaces>98553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cermakova.zdenka</dc:creator>
  <cp:lastModifiedBy>Majer Simon, Mgr.</cp:lastModifiedBy>
  <cp:revision>6</cp:revision>
  <cp:lastPrinted>2016-06-30T09:25:00Z</cp:lastPrinted>
  <dcterms:created xsi:type="dcterms:W3CDTF">2017-03-23T07:40:00Z</dcterms:created>
  <dcterms:modified xsi:type="dcterms:W3CDTF">2017-11-28T11:37:00Z</dcterms:modified>
</cp:coreProperties>
</file>